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FA97" w14:textId="1AE3708E" w:rsidR="00422197" w:rsidRPr="00E943E2" w:rsidRDefault="00CB4A29" w:rsidP="00F3686F">
      <w:pPr>
        <w:pStyle w:val="Heading2"/>
        <w:tabs>
          <w:tab w:val="right" w:pos="10800"/>
        </w:tabs>
        <w:bidi/>
        <w:spacing w:before="0" w:after="120"/>
        <w:rPr>
          <w:rFonts w:asciiTheme="minorHAnsi" w:hAnsiTheme="minorHAnsi" w:cstheme="minorHAnsi"/>
          <w:sz w:val="22"/>
          <w:szCs w:val="22"/>
          <w:rtl/>
        </w:rPr>
      </w:pPr>
      <w:hyperlink w:anchor="_bookmark0" w:history="1">
        <w:bookmarkStart w:id="0" w:name="_Toc79134311"/>
        <w:r w:rsidR="003B7821">
          <w:rPr>
            <w:rFonts w:asciiTheme="minorHAnsi" w:hAnsiTheme="minorHAnsi" w:hint="cs"/>
            <w:sz w:val="22"/>
            <w:szCs w:val="22"/>
            <w:rtl/>
          </w:rPr>
          <w:t>نیو یارک اسٹیٹ سیل آف بائی لٹریسی حاصل کرنے کا معیار</w:t>
        </w:r>
        <w:bookmarkEnd w:id="0"/>
      </w:hyperlink>
      <w:r w:rsidR="003B7821">
        <w:rPr>
          <w:rFonts w:asciiTheme="minorHAnsi" w:hAnsiTheme="minorHAnsi" w:hint="cs"/>
          <w:sz w:val="22"/>
          <w:szCs w:val="22"/>
          <w:rtl/>
        </w:rPr>
        <w:t xml:space="preserve"> </w:t>
      </w:r>
      <w:r w:rsidR="00F3686F">
        <w:rPr>
          <w:rFonts w:asciiTheme="minorHAnsi" w:hAnsiTheme="minorHAnsi"/>
          <w:sz w:val="22"/>
          <w:szCs w:val="22"/>
        </w:rPr>
        <w:t>(</w:t>
      </w:r>
      <w:r w:rsidR="003B7821">
        <w:rPr>
          <w:rFonts w:asciiTheme="minorHAnsi" w:hAnsiTheme="minorHAnsi"/>
          <w:sz w:val="22"/>
          <w:szCs w:val="22"/>
        </w:rPr>
        <w:t>NYSSB)</w:t>
      </w:r>
    </w:p>
    <w:p w14:paraId="7DFD358A" w14:textId="3A887502" w:rsidR="00422197" w:rsidRPr="00E943E2" w:rsidRDefault="00422197" w:rsidP="000417EC">
      <w:pPr>
        <w:numPr>
          <w:ilvl w:val="0"/>
          <w:numId w:val="1"/>
        </w:numPr>
        <w:tabs>
          <w:tab w:val="left" w:pos="800"/>
        </w:tabs>
        <w:bidi/>
        <w:ind w:left="360" w:hanging="360"/>
        <w:rPr>
          <w:rFonts w:eastAsia="Calibri" w:cstheme="minorHAnsi"/>
          <w:rtl/>
        </w:rPr>
      </w:pPr>
      <w:r>
        <w:t>NYSSB</w:t>
      </w:r>
      <w:r>
        <w:rPr>
          <w:rFonts w:hint="cs"/>
          <w:rtl/>
        </w:rPr>
        <w:t xml:space="preserve"> حاصل کرنے کے خواہشمند طلباء کو </w:t>
      </w:r>
      <w:r>
        <w:t>NYS</w:t>
      </w:r>
      <w:r>
        <w:rPr>
          <w:rFonts w:hint="cs"/>
          <w:rtl/>
        </w:rPr>
        <w:t xml:space="preserve"> ریجنٹس ڈپلومہ* کے ساتھ گریجویشن کے لئے تمام ضروریات کو پورا کرنا ہوگا:</w:t>
      </w:r>
    </w:p>
    <w:p w14:paraId="75FBE24B" w14:textId="0EC1F561" w:rsidR="00422197" w:rsidRPr="00E943E2" w:rsidRDefault="00422197" w:rsidP="000417EC">
      <w:pPr>
        <w:numPr>
          <w:ilvl w:val="0"/>
          <w:numId w:val="1"/>
        </w:numPr>
        <w:tabs>
          <w:tab w:val="left" w:pos="844"/>
        </w:tabs>
        <w:bidi/>
        <w:spacing w:after="120"/>
        <w:ind w:left="360" w:hanging="360"/>
        <w:rPr>
          <w:rFonts w:eastAsia="Calibri" w:cstheme="minorHAnsi"/>
          <w:rtl/>
        </w:rPr>
      </w:pPr>
      <w:r>
        <w:rPr>
          <w:rFonts w:hint="cs"/>
          <w:rtl/>
        </w:rPr>
        <w:t xml:space="preserve">مندرجہ بالا کم از کم ضروریات </w:t>
      </w:r>
      <w:r>
        <w:rPr>
          <w:rFonts w:hint="cs"/>
          <w:u w:val="single"/>
          <w:rtl/>
        </w:rPr>
        <w:t>کے علاوہ</w:t>
      </w:r>
      <w:r>
        <w:rPr>
          <w:rFonts w:hint="cs"/>
          <w:rtl/>
        </w:rPr>
        <w:t xml:space="preserve">، </w:t>
      </w:r>
      <w:r>
        <w:t>NYSSB</w:t>
      </w:r>
      <w:r>
        <w:rPr>
          <w:rFonts w:hint="cs"/>
          <w:rtl/>
        </w:rPr>
        <w:t xml:space="preserve"> حاصل کرنے کے خواہشمند طلباء کو انگریزی معیار سے تین (3) پوائنٹس اور عالمی زبان کے معیار سے تین (3) پوائنٹس حاصل کرنا ہوں گے۔</w:t>
      </w:r>
    </w:p>
    <w:tbl>
      <w:tblPr>
        <w:tblStyle w:val="GridTable4-Accent1"/>
        <w:bidiVisual/>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937"/>
        <w:gridCol w:w="4464"/>
        <w:gridCol w:w="937"/>
      </w:tblGrid>
      <w:tr w:rsidR="00422197" w:rsidRPr="00E943E2" w14:paraId="64903DF1" w14:textId="77777777" w:rsidTr="000417EC">
        <w:trPr>
          <w:cnfStyle w:val="100000000000" w:firstRow="1" w:lastRow="0" w:firstColumn="0" w:lastColumn="0" w:oddVBand="0" w:evenVBand="0" w:oddHBand="0" w:evenHBand="0" w:firstRowFirstColumn="0" w:firstRowLastColumn="0" w:lastRowFirstColumn="0" w:lastRowLastColumn="0"/>
          <w:trHeight w:hRule="exact" w:val="720"/>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left w:val="none" w:sz="0" w:space="0" w:color="auto"/>
              <w:bottom w:val="none" w:sz="0" w:space="0" w:color="auto"/>
              <w:right w:val="none" w:sz="0" w:space="0" w:color="auto"/>
            </w:tcBorders>
            <w:vAlign w:val="center"/>
          </w:tcPr>
          <w:p w14:paraId="5B255E7E" w14:textId="77777777" w:rsidR="00422197" w:rsidRPr="00E943E2" w:rsidRDefault="00422197" w:rsidP="00E943E2">
            <w:pPr>
              <w:pStyle w:val="TableParagraph"/>
              <w:bidi/>
              <w:jc w:val="center"/>
              <w:rPr>
                <w:rFonts w:eastAsia="Calibri" w:cstheme="minorHAnsi"/>
                <w:b w:val="0"/>
                <w:bCs w:val="0"/>
                <w:rtl/>
              </w:rPr>
            </w:pPr>
            <w:r>
              <w:rPr>
                <w:rFonts w:hint="cs"/>
                <w:b w:val="0"/>
                <w:bCs w:val="0"/>
                <w:rtl/>
              </w:rPr>
              <w:t xml:space="preserve">انگریزی میں مہارت کا </w:t>
            </w:r>
          </w:p>
          <w:p w14:paraId="43A6DC5E" w14:textId="77777777" w:rsidR="00422197" w:rsidRPr="00E943E2" w:rsidRDefault="00422197" w:rsidP="00E943E2">
            <w:pPr>
              <w:pStyle w:val="TableParagraph"/>
              <w:bidi/>
              <w:jc w:val="center"/>
              <w:rPr>
                <w:rFonts w:eastAsia="Calibri" w:cstheme="minorHAnsi"/>
                <w:rtl/>
              </w:rPr>
            </w:pPr>
            <w:r>
              <w:rPr>
                <w:rFonts w:hint="cs"/>
                <w:b w:val="0"/>
                <w:bCs w:val="0"/>
                <w:rtl/>
              </w:rPr>
              <w:t>مظاہرہ کرنے کے لئے معیار</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7360DEC2" w14:textId="77777777" w:rsidR="00422197" w:rsidRPr="00E943E2" w:rsidRDefault="00422197" w:rsidP="00E943E2">
            <w:pPr>
              <w:pStyle w:val="TableParagraph"/>
              <w:bidi/>
              <w:jc w:val="center"/>
              <w:rPr>
                <w:rFonts w:eastAsia="Calibri" w:cstheme="minorHAnsi"/>
                <w:rtl/>
              </w:rPr>
            </w:pPr>
            <w:r>
              <w:rPr>
                <w:rFonts w:hint="cs"/>
                <w:b w:val="0"/>
                <w:bCs w:val="0"/>
                <w:rtl/>
              </w:rPr>
              <w:t>پوائنٹ ویلیو</w:t>
            </w:r>
          </w:p>
        </w:tc>
        <w:tc>
          <w:tcPr>
            <w:tcW w:w="4464" w:type="dxa"/>
            <w:tcBorders>
              <w:top w:val="none" w:sz="0" w:space="0" w:color="auto"/>
              <w:left w:val="none" w:sz="0" w:space="0" w:color="auto"/>
              <w:bottom w:val="none" w:sz="0" w:space="0" w:color="auto"/>
              <w:right w:val="none" w:sz="0" w:space="0" w:color="auto"/>
            </w:tcBorders>
            <w:vAlign w:val="center"/>
          </w:tcPr>
          <w:p w14:paraId="664EA5CC" w14:textId="77777777" w:rsidR="00422197" w:rsidRPr="00E943E2" w:rsidRDefault="00422197" w:rsidP="00E943E2">
            <w:pPr>
              <w:pStyle w:val="TableParagraph"/>
              <w:bidi/>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rtl/>
              </w:rPr>
            </w:pPr>
            <w:r>
              <w:rPr>
                <w:rFonts w:hint="cs"/>
                <w:b w:val="0"/>
                <w:bCs w:val="0"/>
                <w:rtl/>
              </w:rPr>
              <w:t xml:space="preserve">عالمی زبان میں مہارت کا </w:t>
            </w:r>
          </w:p>
          <w:p w14:paraId="723B5D8C" w14:textId="77777777" w:rsidR="00422197" w:rsidRPr="00E943E2" w:rsidRDefault="00422197" w:rsidP="00E943E2">
            <w:pPr>
              <w:pStyle w:val="TableParagraph"/>
              <w:bidi/>
              <w:jc w:val="center"/>
              <w:cnfStyle w:val="100000000000" w:firstRow="1" w:lastRow="0" w:firstColumn="0" w:lastColumn="0" w:oddVBand="0" w:evenVBand="0" w:oddHBand="0" w:evenHBand="0" w:firstRowFirstColumn="0" w:firstRowLastColumn="0" w:lastRowFirstColumn="0" w:lastRowLastColumn="0"/>
              <w:rPr>
                <w:rFonts w:eastAsia="Calibri" w:cstheme="minorHAnsi"/>
                <w:rtl/>
              </w:rPr>
            </w:pPr>
            <w:r>
              <w:rPr>
                <w:rFonts w:hint="cs"/>
                <w:b w:val="0"/>
                <w:bCs w:val="0"/>
                <w:rtl/>
              </w:rPr>
              <w:t>مظاہرہ کرنے کا معیار</w:t>
            </w: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vAlign w:val="center"/>
          </w:tcPr>
          <w:p w14:paraId="6A80A6EA" w14:textId="77777777" w:rsidR="00422197" w:rsidRPr="00E943E2" w:rsidRDefault="00422197" w:rsidP="00E943E2">
            <w:pPr>
              <w:pStyle w:val="TableParagraph"/>
              <w:bidi/>
              <w:jc w:val="center"/>
              <w:rPr>
                <w:rFonts w:eastAsia="Calibri" w:cstheme="minorHAnsi"/>
                <w:rtl/>
              </w:rPr>
            </w:pPr>
            <w:r>
              <w:rPr>
                <w:rFonts w:hint="cs"/>
                <w:b w:val="0"/>
                <w:bCs w:val="0"/>
                <w:rtl/>
              </w:rPr>
              <w:t>پوائنٹ ویلیو</w:t>
            </w:r>
          </w:p>
        </w:tc>
      </w:tr>
      <w:tr w:rsidR="00422197" w:rsidRPr="00E943E2" w14:paraId="38F9BCFA" w14:textId="77777777" w:rsidTr="000417EC">
        <w:trPr>
          <w:cnfStyle w:val="000000100000" w:firstRow="0" w:lastRow="0" w:firstColumn="0" w:lastColumn="0" w:oddVBand="0" w:evenVBand="0" w:oddHBand="1" w:evenHBand="0" w:firstRowFirstColumn="0" w:firstRowLastColumn="0" w:lastRowFirstColumn="0" w:lastRowLastColumn="0"/>
          <w:trHeight w:hRule="exact" w:val="2016"/>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0CA525B7" w14:textId="0B0C8538" w:rsidR="00422197" w:rsidRPr="00E943E2" w:rsidRDefault="003518CB" w:rsidP="00E943E2">
            <w:pPr>
              <w:pStyle w:val="TableParagraph"/>
              <w:bidi/>
              <w:rPr>
                <w:rFonts w:eastAsia="Calibri" w:cstheme="minorHAnsi"/>
                <w:b w:val="0"/>
                <w:rtl/>
              </w:rPr>
            </w:pPr>
            <w:r>
              <w:t xml:space="preserve"> 1A</w:t>
            </w:r>
            <w:r>
              <w:rPr>
                <w:rFonts w:hint="cs"/>
                <w:rtl/>
              </w:rPr>
              <w:t>.</w:t>
            </w:r>
            <w:r w:rsidR="00422197">
              <w:rPr>
                <w:b w:val="0"/>
                <w:bCs w:val="0"/>
              </w:rPr>
              <w:t xml:space="preserve">  </w:t>
            </w:r>
            <w:r w:rsidR="00422197">
              <w:rPr>
                <w:rFonts w:hint="cs"/>
                <w:b w:val="0"/>
                <w:bCs w:val="0"/>
                <w:rtl/>
              </w:rPr>
              <w:t xml:space="preserve">انگریزی زبان کے آرٹس میں </w:t>
            </w:r>
            <w:r w:rsidR="00422197">
              <w:rPr>
                <w:b w:val="0"/>
                <w:bCs w:val="0"/>
              </w:rPr>
              <w:t>NYS</w:t>
            </w:r>
            <w:r w:rsidR="00422197">
              <w:rPr>
                <w:rFonts w:hint="cs"/>
                <w:b w:val="0"/>
                <w:bCs w:val="0"/>
                <w:rtl/>
              </w:rPr>
              <w:t xml:space="preserve"> ریجنٹس امتحان میں 80 یا اس سے زیادہ اسکور**</w:t>
            </w:r>
          </w:p>
          <w:p w14:paraId="36A484D2" w14:textId="77777777" w:rsidR="00422197" w:rsidRPr="00E943E2" w:rsidRDefault="00422197" w:rsidP="00E943E2">
            <w:pPr>
              <w:pStyle w:val="TableParagraph"/>
              <w:bidi/>
              <w:jc w:val="center"/>
              <w:rPr>
                <w:rFonts w:eastAsia="Calibri" w:cstheme="minorHAnsi"/>
                <w:b w:val="0"/>
                <w:rtl/>
              </w:rPr>
            </w:pPr>
            <w:r>
              <w:rPr>
                <w:rFonts w:hint="cs"/>
                <w:b w:val="0"/>
                <w:bCs w:val="0"/>
                <w:rtl/>
              </w:rPr>
              <w:t>یا</w:t>
            </w:r>
          </w:p>
          <w:p w14:paraId="60882DA0" w14:textId="57A57918" w:rsidR="00422197" w:rsidRPr="00E943E2" w:rsidRDefault="00422197" w:rsidP="00E943E2">
            <w:pPr>
              <w:pStyle w:val="TableParagraph"/>
              <w:bidi/>
              <w:rPr>
                <w:rFonts w:eastAsia="Calibri" w:cstheme="minorHAnsi"/>
                <w:b w:val="0"/>
                <w:rtl/>
              </w:rPr>
            </w:pPr>
            <w:r>
              <w:rPr>
                <w:rFonts w:hint="cs"/>
                <w:b w:val="0"/>
                <w:bCs w:val="0"/>
                <w:rtl/>
              </w:rPr>
              <w:t>انگریزی زبان سیکھنے والے (</w:t>
            </w:r>
            <w:r>
              <w:rPr>
                <w:b w:val="0"/>
                <w:bCs w:val="0"/>
              </w:rPr>
              <w:t>ELL</w:t>
            </w:r>
            <w:r>
              <w:rPr>
                <w:rFonts w:hint="cs"/>
                <w:b w:val="0"/>
                <w:bCs w:val="0"/>
                <w:rtl/>
              </w:rPr>
              <w:t>) انگریزی کے علاوہ دو ریجنٹس امتحانات میں بغیر ترجمہ کے 75 یا اس سے زیادہ نمبر حاصل کرتے ہیں**۔</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634B3BF3" w14:textId="77777777" w:rsidR="00422197" w:rsidRPr="00E943E2" w:rsidRDefault="00422197" w:rsidP="00E943E2">
            <w:pPr>
              <w:pStyle w:val="TableParagraph"/>
              <w:bidi/>
              <w:jc w:val="center"/>
              <w:rPr>
                <w:rFonts w:eastAsia="Calibri" w:cstheme="minorHAnsi"/>
                <w:bCs/>
                <w:rtl/>
              </w:rPr>
            </w:pPr>
            <w:r>
              <w:rPr>
                <w:rFonts w:hint="cs"/>
                <w:rtl/>
              </w:rPr>
              <w:t>1</w:t>
            </w:r>
          </w:p>
        </w:tc>
        <w:tc>
          <w:tcPr>
            <w:tcW w:w="4464" w:type="dxa"/>
            <w:shd w:val="clear" w:color="auto" w:fill="auto"/>
            <w:vAlign w:val="center"/>
          </w:tcPr>
          <w:p w14:paraId="5847B789" w14:textId="36FDB3CA" w:rsidR="00422197" w:rsidRPr="00E943E2" w:rsidRDefault="00F3686F" w:rsidP="00F3686F">
            <w:pPr>
              <w:pStyle w:val="TableParagraph"/>
              <w:bidi/>
              <w:cnfStyle w:val="000000100000" w:firstRow="0" w:lastRow="0" w:firstColumn="0" w:lastColumn="0" w:oddVBand="0" w:evenVBand="0" w:oddHBand="1" w:evenHBand="0" w:firstRowFirstColumn="0" w:firstRowLastColumn="0" w:lastRowFirstColumn="0" w:lastRowLastColumn="0"/>
              <w:rPr>
                <w:rFonts w:eastAsia="Calibri" w:cstheme="minorHAnsi"/>
                <w:bCs/>
                <w:rtl/>
              </w:rPr>
            </w:pPr>
            <w:r>
              <w:rPr>
                <w:b/>
                <w:bCs/>
              </w:rPr>
              <w:t>.</w:t>
            </w:r>
            <w:r w:rsidR="00422197">
              <w:rPr>
                <w:b/>
                <w:bCs/>
              </w:rPr>
              <w:t>2A</w:t>
            </w:r>
            <w:r w:rsidR="00422197">
              <w:t xml:space="preserve"> </w:t>
            </w:r>
            <w:r w:rsidR="00422197">
              <w:rPr>
                <w:rFonts w:hint="cs"/>
                <w:rtl/>
              </w:rPr>
              <w:t xml:space="preserve"> 85 یا اس سے زیادہ گریڈ کے ساتھ چیک پوائنٹ </w:t>
            </w:r>
            <w:r w:rsidR="00422197">
              <w:t>C</w:t>
            </w:r>
            <w:r w:rsidR="00422197">
              <w:rPr>
                <w:rFonts w:hint="cs"/>
                <w:rtl/>
              </w:rPr>
              <w:t xml:space="preserve"> لیول عالمی زبان کورس مکمل کریں، یا ضلع کے ذریعہ مقرر کردہ اور کمشنر کے ذریعہ منظور کردہ ایک دوسرے اسکورنگ سسٹم کا استعمال کرتے ہوئے موازنہ اسکور کریں، جو چیک پوائنٹ </w:t>
            </w:r>
            <w:r w:rsidR="00422197">
              <w:t>C</w:t>
            </w:r>
            <w:r w:rsidR="00422197">
              <w:rPr>
                <w:rFonts w:hint="cs"/>
                <w:rtl/>
              </w:rPr>
              <w:t xml:space="preserve"> لیول کے مطابق ہے۔</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258EFF0" w14:textId="77777777" w:rsidR="00422197" w:rsidRPr="00E943E2" w:rsidRDefault="00422197" w:rsidP="00E943E2">
            <w:pPr>
              <w:pStyle w:val="TableParagraph"/>
              <w:bidi/>
              <w:jc w:val="center"/>
              <w:rPr>
                <w:rFonts w:eastAsia="Calibri" w:cstheme="minorHAnsi"/>
                <w:b w:val="0"/>
                <w:rtl/>
              </w:rPr>
            </w:pPr>
            <w:r>
              <w:rPr>
                <w:rFonts w:hint="cs"/>
                <w:b w:val="0"/>
                <w:bCs w:val="0"/>
                <w:rtl/>
              </w:rPr>
              <w:t>1</w:t>
            </w:r>
          </w:p>
        </w:tc>
      </w:tr>
      <w:tr w:rsidR="00422197" w:rsidRPr="00E943E2" w14:paraId="61B4FB54" w14:textId="77777777" w:rsidTr="000417EC">
        <w:trPr>
          <w:trHeight w:hRule="exact" w:val="1872"/>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5FD3A726" w14:textId="512B9DC8" w:rsidR="00422197" w:rsidRPr="003518CB" w:rsidRDefault="00122CAA" w:rsidP="00F3686F">
            <w:pPr>
              <w:pStyle w:val="TableParagraph"/>
              <w:bidi/>
              <w:rPr>
                <w:rFonts w:eastAsia="Calibri" w:cstheme="minorHAnsi"/>
                <w:bCs w:val="0"/>
                <w:rtl/>
              </w:rPr>
            </w:pPr>
            <w:r>
              <w:rPr>
                <w:rFonts w:eastAsia="Calibri" w:cs="Calibri"/>
              </w:rPr>
              <w:t>1</w:t>
            </w:r>
            <w:r w:rsidR="00F3686F">
              <w:rPr>
                <w:rFonts w:eastAsia="Calibri" w:cs="Calibri"/>
              </w:rPr>
              <w:t>B</w:t>
            </w:r>
            <w:r w:rsidR="00F3686F">
              <w:rPr>
                <w:rFonts w:eastAsia="Calibri" w:cs="Calibri" w:hint="cs"/>
                <w:rtl/>
              </w:rPr>
              <w:t>.</w:t>
            </w:r>
            <w:r w:rsidRPr="00E943E2">
              <w:rPr>
                <w:rFonts w:eastAsia="Calibri" w:cstheme="minorHAnsi"/>
                <w:b w:val="0"/>
              </w:rPr>
              <w:t xml:space="preserve"> ELLs</w:t>
            </w:r>
            <w:r>
              <w:rPr>
                <w:rFonts w:eastAsia="Calibri" w:cs="Calibri"/>
              </w:rPr>
              <w:t xml:space="preserve"> </w:t>
            </w:r>
            <w:r w:rsidR="003518CB" w:rsidRPr="003518CB">
              <w:rPr>
                <w:rFonts w:eastAsia="Calibri" w:cs="Calibri"/>
                <w:bCs w:val="0"/>
                <w:rtl/>
              </w:rPr>
              <w:t>نے 9 و</w:t>
            </w:r>
            <w:r w:rsidR="003518CB" w:rsidRPr="003518CB">
              <w:rPr>
                <w:rFonts w:eastAsia="Calibri" w:cs="Calibri" w:hint="cs"/>
                <w:bCs w:val="0"/>
                <w:rtl/>
              </w:rPr>
              <w:t>ی</w:t>
            </w:r>
            <w:r w:rsidR="003518CB" w:rsidRPr="003518CB">
              <w:rPr>
                <w:rFonts w:eastAsia="Calibri" w:cs="Calibri" w:hint="eastAsia"/>
                <w:bCs w:val="0"/>
                <w:rtl/>
              </w:rPr>
              <w:t>ں</w:t>
            </w:r>
            <w:r w:rsidR="003518CB" w:rsidRPr="003518CB">
              <w:rPr>
                <w:rFonts w:eastAsia="Calibri" w:cs="Calibri"/>
                <w:bCs w:val="0"/>
                <w:rtl/>
              </w:rPr>
              <w:t xml:space="preserve"> سے 12 و</w:t>
            </w:r>
            <w:r w:rsidR="003518CB" w:rsidRPr="003518CB">
              <w:rPr>
                <w:rFonts w:eastAsia="Calibri" w:cs="Calibri" w:hint="cs"/>
                <w:bCs w:val="0"/>
                <w:rtl/>
              </w:rPr>
              <w:t>ی</w:t>
            </w:r>
            <w:r w:rsidR="003518CB" w:rsidRPr="003518CB">
              <w:rPr>
                <w:rFonts w:eastAsia="Calibri" w:cs="Calibri" w:hint="eastAsia"/>
                <w:bCs w:val="0"/>
                <w:rtl/>
              </w:rPr>
              <w:t>ں</w:t>
            </w:r>
            <w:r w:rsidR="003518CB" w:rsidRPr="003518CB">
              <w:rPr>
                <w:rFonts w:eastAsia="Calibri" w:cs="Calibri"/>
                <w:bCs w:val="0"/>
                <w:rtl/>
              </w:rPr>
              <w:t xml:space="preserve"> جماعت کے دوران س</w:t>
            </w:r>
            <w:r w:rsidR="003518CB" w:rsidRPr="003518CB">
              <w:rPr>
                <w:rFonts w:eastAsia="Calibri" w:cs="Calibri" w:hint="cs"/>
                <w:bCs w:val="0"/>
                <w:rtl/>
              </w:rPr>
              <w:t>ی</w:t>
            </w:r>
            <w:r w:rsidR="003518CB" w:rsidRPr="003518CB">
              <w:rPr>
                <w:rFonts w:eastAsia="Calibri" w:cs="Calibri" w:hint="eastAsia"/>
                <w:bCs w:val="0"/>
                <w:rtl/>
              </w:rPr>
              <w:t>کنڈ</w:t>
            </w:r>
            <w:r w:rsidR="003518CB" w:rsidRPr="003518CB">
              <w:rPr>
                <w:rFonts w:eastAsia="Calibri" w:cs="Calibri"/>
                <w:bCs w:val="0"/>
                <w:rtl/>
              </w:rPr>
              <w:t xml:space="preserve"> ل</w:t>
            </w:r>
            <w:r w:rsidR="003518CB" w:rsidRPr="003518CB">
              <w:rPr>
                <w:rFonts w:eastAsia="Calibri" w:cs="Calibri" w:hint="cs"/>
                <w:bCs w:val="0"/>
                <w:rtl/>
              </w:rPr>
              <w:t>ی</w:t>
            </w:r>
            <w:r w:rsidR="003518CB" w:rsidRPr="003518CB">
              <w:rPr>
                <w:rFonts w:eastAsia="Calibri" w:cs="Calibri" w:hint="eastAsia"/>
                <w:bCs w:val="0"/>
                <w:rtl/>
              </w:rPr>
              <w:t>نگو</w:t>
            </w:r>
            <w:r w:rsidR="003518CB" w:rsidRPr="003518CB">
              <w:rPr>
                <w:rFonts w:eastAsia="Calibri" w:cs="Calibri" w:hint="cs"/>
                <w:bCs w:val="0"/>
                <w:rtl/>
              </w:rPr>
              <w:t>ی</w:t>
            </w:r>
            <w:r w:rsidR="003518CB" w:rsidRPr="003518CB">
              <w:rPr>
                <w:rFonts w:eastAsia="Calibri" w:cs="Calibri" w:hint="eastAsia"/>
                <w:bCs w:val="0"/>
                <w:rtl/>
              </w:rPr>
              <w:t>ج</w:t>
            </w:r>
            <w:r w:rsidR="003518CB" w:rsidRPr="003518CB">
              <w:rPr>
                <w:rFonts w:eastAsia="Calibri" w:cs="Calibri"/>
                <w:bCs w:val="0"/>
                <w:rtl/>
              </w:rPr>
              <w:t xml:space="preserve"> اچ</w:t>
            </w:r>
            <w:r w:rsidR="003518CB" w:rsidRPr="003518CB">
              <w:rPr>
                <w:rFonts w:eastAsia="Calibri" w:cs="Calibri" w:hint="cs"/>
                <w:bCs w:val="0"/>
                <w:rtl/>
              </w:rPr>
              <w:t>ی</w:t>
            </w:r>
            <w:r w:rsidR="003518CB" w:rsidRPr="003518CB">
              <w:rPr>
                <w:rFonts w:eastAsia="Calibri" w:cs="Calibri" w:hint="eastAsia"/>
                <w:bCs w:val="0"/>
                <w:rtl/>
              </w:rPr>
              <w:t>ومنٹ</w:t>
            </w:r>
            <w:r w:rsidR="003518CB" w:rsidRPr="003518CB">
              <w:rPr>
                <w:rFonts w:eastAsia="Calibri" w:cs="Calibri"/>
                <w:bCs w:val="0"/>
                <w:rtl/>
              </w:rPr>
              <w:t xml:space="preserve"> ٹ</w:t>
            </w:r>
            <w:r w:rsidR="003518CB" w:rsidRPr="003518CB">
              <w:rPr>
                <w:rFonts w:eastAsia="Calibri" w:cs="Calibri" w:hint="cs"/>
                <w:bCs w:val="0"/>
                <w:rtl/>
              </w:rPr>
              <w:t>ی</w:t>
            </w:r>
            <w:r w:rsidR="003518CB" w:rsidRPr="003518CB">
              <w:rPr>
                <w:rFonts w:eastAsia="Calibri" w:cs="Calibri" w:hint="eastAsia"/>
                <w:bCs w:val="0"/>
                <w:rtl/>
              </w:rPr>
              <w:t>سٹ</w:t>
            </w:r>
            <w:r w:rsidR="003518CB" w:rsidRPr="003518CB">
              <w:rPr>
                <w:rFonts w:eastAsia="Calibri" w:cs="Calibri"/>
                <w:bCs w:val="0"/>
                <w:rtl/>
              </w:rPr>
              <w:t xml:space="preserve"> (</w:t>
            </w:r>
            <w:r w:rsidR="003518CB" w:rsidRPr="003518CB">
              <w:rPr>
                <w:rFonts w:eastAsia="Calibri" w:cstheme="minorHAnsi"/>
                <w:bCs w:val="0"/>
              </w:rPr>
              <w:t>NYSSLAT</w:t>
            </w:r>
            <w:r w:rsidR="003518CB" w:rsidRPr="003518CB">
              <w:rPr>
                <w:rFonts w:eastAsia="Calibri" w:cs="Calibri"/>
                <w:bCs w:val="0"/>
                <w:rtl/>
              </w:rPr>
              <w:t>) کے طور پر ن</w:t>
            </w:r>
            <w:r w:rsidR="003518CB" w:rsidRPr="003518CB">
              <w:rPr>
                <w:rFonts w:eastAsia="Calibri" w:cs="Calibri" w:hint="cs"/>
                <w:bCs w:val="0"/>
                <w:rtl/>
              </w:rPr>
              <w:t>ی</w:t>
            </w:r>
            <w:r w:rsidR="003518CB" w:rsidRPr="003518CB">
              <w:rPr>
                <w:rFonts w:eastAsia="Calibri" w:cs="Calibri" w:hint="eastAsia"/>
                <w:bCs w:val="0"/>
                <w:rtl/>
              </w:rPr>
              <w:t>و</w:t>
            </w:r>
            <w:r w:rsidR="003518CB" w:rsidRPr="003518CB">
              <w:rPr>
                <w:rFonts w:eastAsia="Calibri" w:cs="Calibri"/>
                <w:bCs w:val="0"/>
                <w:rtl/>
              </w:rPr>
              <w:t xml:space="preserve"> </w:t>
            </w:r>
            <w:r w:rsidR="003518CB" w:rsidRPr="003518CB">
              <w:rPr>
                <w:rFonts w:eastAsia="Calibri" w:cs="Calibri" w:hint="cs"/>
                <w:bCs w:val="0"/>
                <w:rtl/>
              </w:rPr>
              <w:t>ی</w:t>
            </w:r>
            <w:r w:rsidR="003518CB" w:rsidRPr="003518CB">
              <w:rPr>
                <w:rFonts w:eastAsia="Calibri" w:cs="Calibri" w:hint="eastAsia"/>
                <w:bCs w:val="0"/>
                <w:rtl/>
              </w:rPr>
              <w:t>ارک</w:t>
            </w:r>
            <w:r w:rsidR="003518CB" w:rsidRPr="003518CB">
              <w:rPr>
                <w:rFonts w:eastAsia="Calibri" w:cs="Calibri"/>
                <w:bCs w:val="0"/>
                <w:rtl/>
              </w:rPr>
              <w:t xml:space="preserve"> اسٹ</w:t>
            </w:r>
            <w:r w:rsidR="003518CB" w:rsidRPr="003518CB">
              <w:rPr>
                <w:rFonts w:eastAsia="Calibri" w:cs="Calibri" w:hint="cs"/>
                <w:bCs w:val="0"/>
                <w:rtl/>
              </w:rPr>
              <w:t>ی</w:t>
            </w:r>
            <w:r w:rsidR="003518CB" w:rsidRPr="003518CB">
              <w:rPr>
                <w:rFonts w:eastAsia="Calibri" w:cs="Calibri" w:hint="eastAsia"/>
                <w:bCs w:val="0"/>
                <w:rtl/>
              </w:rPr>
              <w:t>ٹ</w:t>
            </w:r>
            <w:r w:rsidR="003518CB" w:rsidRPr="003518CB">
              <w:rPr>
                <w:rFonts w:eastAsia="Calibri" w:cs="Calibri"/>
                <w:bCs w:val="0"/>
                <w:rtl/>
              </w:rPr>
              <w:t xml:space="preserve"> انگلش پر مجموع</w:t>
            </w:r>
            <w:r w:rsidR="003518CB" w:rsidRPr="003518CB">
              <w:rPr>
                <w:rFonts w:eastAsia="Calibri" w:cs="Calibri" w:hint="cs"/>
                <w:bCs w:val="0"/>
                <w:rtl/>
              </w:rPr>
              <w:t>ی</w:t>
            </w:r>
            <w:r w:rsidR="003518CB" w:rsidRPr="003518CB">
              <w:rPr>
                <w:rFonts w:eastAsia="Calibri" w:cs="Calibri"/>
                <w:bCs w:val="0"/>
                <w:rtl/>
              </w:rPr>
              <w:t xml:space="preserve"> طور پر 290 </w:t>
            </w:r>
            <w:r w:rsidR="003518CB" w:rsidRPr="003518CB">
              <w:rPr>
                <w:rFonts w:eastAsia="Calibri" w:cs="Calibri" w:hint="cs"/>
                <w:bCs w:val="0"/>
                <w:rtl/>
              </w:rPr>
              <w:t>ی</w:t>
            </w:r>
            <w:r w:rsidR="003518CB" w:rsidRPr="003518CB">
              <w:rPr>
                <w:rFonts w:eastAsia="Calibri" w:cs="Calibri" w:hint="eastAsia"/>
                <w:bCs w:val="0"/>
                <w:rtl/>
              </w:rPr>
              <w:t>ا</w:t>
            </w:r>
            <w:r w:rsidR="003518CB" w:rsidRPr="003518CB">
              <w:rPr>
                <w:rFonts w:eastAsia="Calibri" w:cs="Calibri"/>
                <w:bCs w:val="0"/>
                <w:rtl/>
              </w:rPr>
              <w:t xml:space="preserve"> اس سے ز</w:t>
            </w:r>
            <w:r w:rsidR="003518CB" w:rsidRPr="003518CB">
              <w:rPr>
                <w:rFonts w:eastAsia="Calibri" w:cs="Calibri" w:hint="cs"/>
                <w:bCs w:val="0"/>
                <w:rtl/>
              </w:rPr>
              <w:t>ی</w:t>
            </w:r>
            <w:r w:rsidR="003518CB" w:rsidRPr="003518CB">
              <w:rPr>
                <w:rFonts w:eastAsia="Calibri" w:cs="Calibri" w:hint="eastAsia"/>
                <w:bCs w:val="0"/>
                <w:rtl/>
              </w:rPr>
              <w:t>ادہ</w:t>
            </w:r>
            <w:r w:rsidR="003518CB" w:rsidRPr="003518CB">
              <w:rPr>
                <w:rFonts w:eastAsia="Calibri" w:cs="Calibri"/>
                <w:bCs w:val="0"/>
                <w:rtl/>
              </w:rPr>
              <w:t xml:space="preserve"> اسکور حاصل ک</w:t>
            </w:r>
            <w:r w:rsidR="003518CB" w:rsidRPr="003518CB">
              <w:rPr>
                <w:rFonts w:eastAsia="Calibri" w:cs="Calibri" w:hint="cs"/>
                <w:bCs w:val="0"/>
                <w:rtl/>
              </w:rPr>
              <w:t>ی</w:t>
            </w:r>
            <w:r w:rsidR="003518CB" w:rsidRPr="003518CB">
              <w:rPr>
                <w:rFonts w:eastAsia="Calibri" w:cs="Calibri" w:hint="eastAsia"/>
                <w:bCs w:val="0"/>
                <w:rtl/>
              </w:rPr>
              <w:t>ا</w:t>
            </w:r>
            <w:r w:rsidR="003518CB" w:rsidRPr="003518CB">
              <w:rPr>
                <w:rFonts w:eastAsia="Calibri" w:cs="Calibri"/>
                <w:bCs w:val="0"/>
                <w:rtl/>
              </w:rPr>
              <w:t xml:space="preserve"> ہو۔</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C03EF6" w14:textId="77777777" w:rsidR="00422197" w:rsidRPr="00E943E2" w:rsidRDefault="00422197" w:rsidP="00E943E2">
            <w:pPr>
              <w:pStyle w:val="TableParagraph"/>
              <w:bidi/>
              <w:jc w:val="center"/>
              <w:rPr>
                <w:rFonts w:eastAsia="Calibri" w:cstheme="minorHAnsi"/>
                <w:bCs/>
                <w:rtl/>
              </w:rPr>
            </w:pPr>
            <w:r>
              <w:rPr>
                <w:rFonts w:hint="cs"/>
                <w:rtl/>
              </w:rPr>
              <w:t>1</w:t>
            </w:r>
          </w:p>
        </w:tc>
        <w:tc>
          <w:tcPr>
            <w:tcW w:w="4464" w:type="dxa"/>
            <w:shd w:val="clear" w:color="auto" w:fill="auto"/>
            <w:vAlign w:val="center"/>
          </w:tcPr>
          <w:p w14:paraId="4B3C3B42" w14:textId="591ED85D" w:rsidR="00422197" w:rsidRPr="00E943E2" w:rsidRDefault="00E25171" w:rsidP="00E25171">
            <w:pPr>
              <w:pStyle w:val="TableParagraph"/>
              <w:bidi/>
              <w:cnfStyle w:val="000000000000" w:firstRow="0" w:lastRow="0" w:firstColumn="0" w:lastColumn="0" w:oddVBand="0" w:evenVBand="0" w:oddHBand="0" w:evenHBand="0" w:firstRowFirstColumn="0" w:firstRowLastColumn="0" w:lastRowFirstColumn="0" w:lastRowLastColumn="0"/>
              <w:rPr>
                <w:rFonts w:eastAsia="Calibri" w:cstheme="minorHAnsi"/>
                <w:bCs/>
                <w:rtl/>
              </w:rPr>
            </w:pPr>
            <w:r>
              <w:rPr>
                <w:rFonts w:eastAsia="Calibri" w:cs="Calibri"/>
                <w:b/>
              </w:rPr>
              <w:t>2B</w:t>
            </w:r>
            <w:r>
              <w:rPr>
                <w:rFonts w:eastAsia="Calibri" w:cs="Calibri" w:hint="cs"/>
                <w:b/>
                <w:rtl/>
              </w:rPr>
              <w:t xml:space="preserve">. </w:t>
            </w:r>
            <w:r w:rsidRPr="00E25171">
              <w:rPr>
                <w:rFonts w:eastAsia="Calibri" w:cs="Calibri"/>
                <w:b/>
                <w:rtl/>
              </w:rPr>
              <w:t>امر</w:t>
            </w:r>
            <w:r w:rsidRPr="00E25171">
              <w:rPr>
                <w:rFonts w:eastAsia="Calibri" w:cs="Calibri" w:hint="cs"/>
                <w:b/>
                <w:rtl/>
              </w:rPr>
              <w:t>ی</w:t>
            </w:r>
            <w:r w:rsidRPr="00E25171">
              <w:rPr>
                <w:rFonts w:eastAsia="Calibri" w:cs="Calibri" w:hint="eastAsia"/>
                <w:b/>
                <w:rtl/>
              </w:rPr>
              <w:t>کہ</w:t>
            </w:r>
            <w:r w:rsidRPr="00E25171">
              <w:rPr>
                <w:rFonts w:eastAsia="Calibri" w:cs="Calibri"/>
                <w:b/>
                <w:rtl/>
              </w:rPr>
              <w:t xml:space="preserve"> سے باہر کس</w:t>
            </w:r>
            <w:r w:rsidRPr="00E25171">
              <w:rPr>
                <w:rFonts w:eastAsia="Calibri" w:cs="Calibri" w:hint="cs"/>
                <w:b/>
                <w:rtl/>
              </w:rPr>
              <w:t>ی</w:t>
            </w:r>
            <w:r w:rsidRPr="00E25171">
              <w:rPr>
                <w:rFonts w:eastAsia="Calibri" w:cs="Calibri"/>
                <w:b/>
                <w:rtl/>
              </w:rPr>
              <w:t xml:space="preserve"> ملک کے اسکول سے نقل فراہم کر</w:t>
            </w:r>
            <w:r w:rsidRPr="00E25171">
              <w:rPr>
                <w:rFonts w:eastAsia="Calibri" w:cs="Calibri" w:hint="cs"/>
                <w:b/>
                <w:rtl/>
              </w:rPr>
              <w:t>ی</w:t>
            </w:r>
            <w:r w:rsidRPr="00E25171">
              <w:rPr>
                <w:rFonts w:eastAsia="Calibri" w:cs="Calibri" w:hint="eastAsia"/>
                <w:b/>
                <w:rtl/>
              </w:rPr>
              <w:t>ں</w:t>
            </w:r>
            <w:r w:rsidRPr="00E25171">
              <w:rPr>
                <w:rFonts w:eastAsia="Calibri" w:cs="Calibri"/>
                <w:b/>
                <w:rtl/>
              </w:rPr>
              <w:t xml:space="preserve"> جس م</w:t>
            </w:r>
            <w:r w:rsidRPr="00E25171">
              <w:rPr>
                <w:rFonts w:eastAsia="Calibri" w:cs="Calibri" w:hint="cs"/>
                <w:b/>
                <w:rtl/>
              </w:rPr>
              <w:t>ی</w:t>
            </w:r>
            <w:r w:rsidRPr="00E25171">
              <w:rPr>
                <w:rFonts w:eastAsia="Calibri" w:cs="Calibri" w:hint="eastAsia"/>
                <w:b/>
                <w:rtl/>
              </w:rPr>
              <w:t>ں</w:t>
            </w:r>
            <w:r w:rsidRPr="00E25171">
              <w:rPr>
                <w:rFonts w:eastAsia="Calibri" w:cs="Calibri"/>
                <w:b/>
                <w:rtl/>
              </w:rPr>
              <w:t xml:space="preserve"> گر</w:t>
            </w:r>
            <w:r w:rsidRPr="00E25171">
              <w:rPr>
                <w:rFonts w:eastAsia="Calibri" w:cs="Calibri" w:hint="cs"/>
                <w:b/>
                <w:rtl/>
              </w:rPr>
              <w:t>ی</w:t>
            </w:r>
            <w:r w:rsidRPr="00E25171">
              <w:rPr>
                <w:rFonts w:eastAsia="Calibri" w:cs="Calibri" w:hint="eastAsia"/>
                <w:b/>
                <w:rtl/>
              </w:rPr>
              <w:t>ڈ</w:t>
            </w:r>
            <w:r w:rsidRPr="00E25171">
              <w:rPr>
                <w:rFonts w:eastAsia="Calibri" w:cs="Calibri"/>
                <w:b/>
                <w:rtl/>
              </w:rPr>
              <w:t xml:space="preserve"> 8 </w:t>
            </w:r>
            <w:r w:rsidRPr="00E25171">
              <w:rPr>
                <w:rFonts w:eastAsia="Calibri" w:cs="Calibri" w:hint="cs"/>
                <w:b/>
                <w:rtl/>
              </w:rPr>
              <w:t>ی</w:t>
            </w:r>
            <w:r w:rsidRPr="00E25171">
              <w:rPr>
                <w:rFonts w:eastAsia="Calibri" w:cs="Calibri" w:hint="eastAsia"/>
                <w:b/>
                <w:rtl/>
              </w:rPr>
              <w:t>ا</w:t>
            </w:r>
            <w:r w:rsidRPr="00E25171">
              <w:rPr>
                <w:rFonts w:eastAsia="Calibri" w:cs="Calibri"/>
                <w:b/>
                <w:rtl/>
              </w:rPr>
              <w:t xml:space="preserve"> اس سے آگے کے طالب علم ک</w:t>
            </w:r>
            <w:r w:rsidRPr="00E25171">
              <w:rPr>
                <w:rFonts w:eastAsia="Calibri" w:cs="Calibri" w:hint="cs"/>
                <w:b/>
                <w:rtl/>
              </w:rPr>
              <w:t>ی</w:t>
            </w:r>
            <w:r w:rsidRPr="00E25171">
              <w:rPr>
                <w:rFonts w:eastAsia="Calibri" w:cs="Calibri"/>
                <w:b/>
                <w:rtl/>
              </w:rPr>
              <w:t xml:space="preserve"> گھر</w:t>
            </w:r>
            <w:r w:rsidRPr="00E25171">
              <w:rPr>
                <w:rFonts w:eastAsia="Calibri" w:cs="Calibri" w:hint="cs"/>
                <w:b/>
                <w:rtl/>
              </w:rPr>
              <w:t>ی</w:t>
            </w:r>
            <w:r w:rsidRPr="00E25171">
              <w:rPr>
                <w:rFonts w:eastAsia="Calibri" w:cs="Calibri" w:hint="eastAsia"/>
                <w:b/>
                <w:rtl/>
              </w:rPr>
              <w:t>لو</w:t>
            </w:r>
            <w:r w:rsidRPr="00E25171">
              <w:rPr>
                <w:rFonts w:eastAsia="Calibri" w:cs="Calibri"/>
                <w:b/>
                <w:rtl/>
              </w:rPr>
              <w:t>/مادر</w:t>
            </w:r>
            <w:r w:rsidRPr="00E25171">
              <w:rPr>
                <w:rFonts w:eastAsia="Calibri" w:cs="Calibri" w:hint="cs"/>
                <w:b/>
                <w:rtl/>
              </w:rPr>
              <w:t>ی</w:t>
            </w:r>
            <w:r w:rsidRPr="00E25171">
              <w:rPr>
                <w:rFonts w:eastAsia="Calibri" w:cs="Calibri"/>
                <w:b/>
                <w:rtl/>
              </w:rPr>
              <w:t xml:space="preserve"> زبان م</w:t>
            </w:r>
            <w:r w:rsidRPr="00E25171">
              <w:rPr>
                <w:rFonts w:eastAsia="Calibri" w:cs="Calibri" w:hint="cs"/>
                <w:b/>
                <w:rtl/>
              </w:rPr>
              <w:t>ی</w:t>
            </w:r>
            <w:r w:rsidRPr="00E25171">
              <w:rPr>
                <w:rFonts w:eastAsia="Calibri" w:cs="Calibri" w:hint="eastAsia"/>
                <w:b/>
                <w:rtl/>
              </w:rPr>
              <w:t>ں</w:t>
            </w:r>
            <w:r w:rsidRPr="00E25171">
              <w:rPr>
                <w:rFonts w:eastAsia="Calibri" w:cs="Calibri"/>
                <w:b/>
                <w:rtl/>
              </w:rPr>
              <w:t xml:space="preserve"> کم از کم ت</w:t>
            </w:r>
            <w:r w:rsidRPr="00E25171">
              <w:rPr>
                <w:rFonts w:eastAsia="Calibri" w:cs="Calibri" w:hint="cs"/>
                <w:b/>
                <w:rtl/>
              </w:rPr>
              <w:t>ی</w:t>
            </w:r>
            <w:r w:rsidRPr="00E25171">
              <w:rPr>
                <w:rFonts w:eastAsia="Calibri" w:cs="Calibri" w:hint="eastAsia"/>
                <w:b/>
                <w:rtl/>
              </w:rPr>
              <w:t>ن</w:t>
            </w:r>
            <w:r w:rsidRPr="00E25171">
              <w:rPr>
                <w:rFonts w:eastAsia="Calibri" w:cs="Calibri"/>
                <w:b/>
                <w:rtl/>
              </w:rPr>
              <w:t xml:space="preserve"> سال ک</w:t>
            </w:r>
            <w:r w:rsidRPr="00E25171">
              <w:rPr>
                <w:rFonts w:eastAsia="Calibri" w:cs="Calibri" w:hint="cs"/>
                <w:b/>
                <w:rtl/>
              </w:rPr>
              <w:t>ی</w:t>
            </w:r>
            <w:r w:rsidRPr="00E25171">
              <w:rPr>
                <w:rFonts w:eastAsia="Calibri" w:cs="Calibri"/>
                <w:b/>
                <w:rtl/>
              </w:rPr>
              <w:t xml:space="preserve"> تعل</w:t>
            </w:r>
            <w:r w:rsidRPr="00E25171">
              <w:rPr>
                <w:rFonts w:eastAsia="Calibri" w:cs="Calibri" w:hint="cs"/>
                <w:b/>
                <w:rtl/>
              </w:rPr>
              <w:t>ی</w:t>
            </w:r>
            <w:r w:rsidRPr="00E25171">
              <w:rPr>
                <w:rFonts w:eastAsia="Calibri" w:cs="Calibri" w:hint="eastAsia"/>
                <w:b/>
                <w:rtl/>
              </w:rPr>
              <w:t>م</w:t>
            </w:r>
            <w:r w:rsidRPr="00E25171">
              <w:rPr>
                <w:rFonts w:eastAsia="Calibri" w:cs="Calibri"/>
                <w:b/>
                <w:rtl/>
              </w:rPr>
              <w:t xml:space="preserve"> دکھائ</w:t>
            </w:r>
            <w:r w:rsidRPr="00E25171">
              <w:rPr>
                <w:rFonts w:eastAsia="Calibri" w:cs="Calibri" w:hint="cs"/>
                <w:b/>
                <w:rtl/>
              </w:rPr>
              <w:t>ی</w:t>
            </w:r>
            <w:r w:rsidRPr="00E25171">
              <w:rPr>
                <w:rFonts w:eastAsia="Calibri" w:cs="Calibri"/>
                <w:b/>
                <w:rtl/>
              </w:rPr>
              <w:t xml:space="preserve"> گئ</w:t>
            </w:r>
            <w:r w:rsidRPr="00E25171">
              <w:rPr>
                <w:rFonts w:eastAsia="Calibri" w:cs="Calibri" w:hint="cs"/>
                <w:b/>
                <w:rtl/>
              </w:rPr>
              <w:t>ی</w:t>
            </w:r>
            <w:r w:rsidRPr="00E25171">
              <w:rPr>
                <w:rFonts w:eastAsia="Calibri" w:cs="Calibri"/>
                <w:b/>
                <w:rtl/>
              </w:rPr>
              <w:t xml:space="preserve"> ہو، جس م</w:t>
            </w:r>
            <w:r w:rsidRPr="00E25171">
              <w:rPr>
                <w:rFonts w:eastAsia="Calibri" w:cs="Calibri" w:hint="cs"/>
                <w:b/>
                <w:rtl/>
              </w:rPr>
              <w:t>ی</w:t>
            </w:r>
            <w:r w:rsidRPr="00E25171">
              <w:rPr>
                <w:rFonts w:eastAsia="Calibri" w:cs="Calibri" w:hint="eastAsia"/>
                <w:b/>
                <w:rtl/>
              </w:rPr>
              <w:t>ں</w:t>
            </w:r>
            <w:r w:rsidRPr="00E25171">
              <w:rPr>
                <w:rFonts w:eastAsia="Calibri" w:cs="Calibri"/>
                <w:b/>
                <w:rtl/>
              </w:rPr>
              <w:t xml:space="preserve"> گر</w:t>
            </w:r>
            <w:r w:rsidRPr="00E25171">
              <w:rPr>
                <w:rFonts w:eastAsia="Calibri" w:cs="Calibri" w:hint="cs"/>
                <w:b/>
                <w:rtl/>
              </w:rPr>
              <w:t>ی</w:t>
            </w:r>
            <w:r w:rsidRPr="00E25171">
              <w:rPr>
                <w:rFonts w:eastAsia="Calibri" w:cs="Calibri" w:hint="eastAsia"/>
                <w:b/>
                <w:rtl/>
              </w:rPr>
              <w:t>ڈ</w:t>
            </w:r>
            <w:r w:rsidRPr="00E25171">
              <w:rPr>
                <w:rFonts w:eastAsia="Calibri" w:cs="Calibri"/>
                <w:b/>
                <w:rtl/>
              </w:rPr>
              <w:t xml:space="preserve"> اوسط ب</w:t>
            </w:r>
            <w:r w:rsidRPr="00E25171">
              <w:rPr>
                <w:rFonts w:eastAsia="Calibri" w:cs="Calibri" w:hint="cs"/>
                <w:b/>
                <w:rtl/>
              </w:rPr>
              <w:t>ی</w:t>
            </w:r>
            <w:r w:rsidRPr="00E25171">
              <w:rPr>
                <w:rFonts w:eastAsia="Calibri" w:cs="Calibri"/>
                <w:b/>
                <w:rtl/>
              </w:rPr>
              <w:t xml:space="preserve"> </w:t>
            </w:r>
            <w:r w:rsidRPr="00E25171">
              <w:rPr>
                <w:rFonts w:eastAsia="Calibri" w:cs="Calibri" w:hint="cs"/>
                <w:b/>
                <w:rtl/>
              </w:rPr>
              <w:t>ی</w:t>
            </w:r>
            <w:r w:rsidRPr="00E25171">
              <w:rPr>
                <w:rFonts w:eastAsia="Calibri" w:cs="Calibri" w:hint="eastAsia"/>
                <w:b/>
                <w:rtl/>
              </w:rPr>
              <w:t>ا</w:t>
            </w:r>
            <w:r w:rsidRPr="00E25171">
              <w:rPr>
                <w:rFonts w:eastAsia="Calibri" w:cs="Calibri"/>
                <w:b/>
                <w:rtl/>
              </w:rPr>
              <w:t xml:space="preserve"> اس سے ز</w:t>
            </w:r>
            <w:r w:rsidRPr="00E25171">
              <w:rPr>
                <w:rFonts w:eastAsia="Calibri" w:cs="Calibri" w:hint="cs"/>
                <w:b/>
                <w:rtl/>
              </w:rPr>
              <w:t>ی</w:t>
            </w:r>
            <w:r w:rsidRPr="00E25171">
              <w:rPr>
                <w:rFonts w:eastAsia="Calibri" w:cs="Calibri" w:hint="eastAsia"/>
                <w:b/>
                <w:rtl/>
              </w:rPr>
              <w:t>ادہ</w:t>
            </w:r>
            <w:r w:rsidRPr="00E25171">
              <w:rPr>
                <w:rFonts w:eastAsia="Calibri" w:cs="Calibri"/>
                <w:b/>
                <w:rtl/>
              </w:rPr>
              <w:t xml:space="preserve"> ہو۔</w:t>
            </w:r>
          </w:p>
        </w:tc>
        <w:tc>
          <w:tcPr>
            <w:cnfStyle w:val="000100000000" w:firstRow="0" w:lastRow="0" w:firstColumn="0" w:lastColumn="1" w:oddVBand="0" w:evenVBand="0" w:oddHBand="0" w:evenHBand="0" w:firstRowFirstColumn="0" w:firstRowLastColumn="0" w:lastRowFirstColumn="0" w:lastRowLastColumn="0"/>
            <w:tcW w:w="0" w:type="auto"/>
            <w:shd w:val="clear" w:color="auto" w:fill="DBE5F1" w:themeFill="accent1" w:themeFillTint="33"/>
            <w:vAlign w:val="center"/>
          </w:tcPr>
          <w:p w14:paraId="60BA2F49" w14:textId="77777777" w:rsidR="00422197" w:rsidRPr="00E943E2" w:rsidRDefault="00422197" w:rsidP="00E943E2">
            <w:pPr>
              <w:pStyle w:val="TableParagraph"/>
              <w:bidi/>
              <w:jc w:val="center"/>
              <w:rPr>
                <w:rFonts w:eastAsia="Calibri" w:cstheme="minorHAnsi"/>
                <w:b w:val="0"/>
                <w:rtl/>
              </w:rPr>
            </w:pPr>
            <w:r>
              <w:rPr>
                <w:rFonts w:hint="cs"/>
                <w:b w:val="0"/>
                <w:bCs w:val="0"/>
                <w:rtl/>
              </w:rPr>
              <w:t>1</w:t>
            </w:r>
          </w:p>
        </w:tc>
      </w:tr>
      <w:tr w:rsidR="00422197" w:rsidRPr="00E943E2" w14:paraId="02F367A6" w14:textId="77777777" w:rsidTr="00E943E2">
        <w:trPr>
          <w:cnfStyle w:val="000000100000" w:firstRow="0" w:lastRow="0" w:firstColumn="0" w:lastColumn="0" w:oddVBand="0" w:evenVBand="0" w:oddHBand="1" w:evenHBand="0" w:firstRowFirstColumn="0" w:firstRowLastColumn="0" w:lastRowFirstColumn="0" w:lastRowLastColumn="0"/>
          <w:trHeight w:hRule="exact" w:val="2160"/>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771AB05C" w14:textId="218B87B4" w:rsidR="00422197" w:rsidRPr="00E943E2" w:rsidRDefault="003518CB" w:rsidP="00E943E2">
            <w:pPr>
              <w:pStyle w:val="TableParagraph"/>
              <w:bidi/>
              <w:rPr>
                <w:rFonts w:eastAsia="Calibri" w:cstheme="minorHAnsi"/>
                <w:b w:val="0"/>
                <w:rtl/>
              </w:rPr>
            </w:pPr>
            <w:r>
              <w:t>1C</w:t>
            </w:r>
            <w:r>
              <w:rPr>
                <w:rFonts w:hint="cs"/>
                <w:rtl/>
              </w:rPr>
              <w:t>.</w:t>
            </w:r>
            <w:r w:rsidR="00422197">
              <w:rPr>
                <w:b w:val="0"/>
                <w:bCs w:val="0"/>
              </w:rPr>
              <w:t xml:space="preserve"> </w:t>
            </w:r>
            <w:r w:rsidR="00422197">
              <w:rPr>
                <w:rFonts w:hint="cs"/>
                <w:b w:val="0"/>
                <w:bCs w:val="0"/>
                <w:rtl/>
              </w:rPr>
              <w:t xml:space="preserve">11 ویں اور 12 ویں جماعت کے </w:t>
            </w:r>
            <w:r w:rsidR="00422197">
              <w:rPr>
                <w:b w:val="0"/>
                <w:bCs w:val="0"/>
              </w:rPr>
              <w:t>ELA</w:t>
            </w:r>
            <w:r w:rsidR="00422197">
              <w:rPr>
                <w:rFonts w:hint="cs"/>
                <w:b w:val="0"/>
                <w:bCs w:val="0"/>
                <w:rtl/>
              </w:rPr>
              <w:t xml:space="preserve"> کے تمام کورس کو 85 یا اس سے زیادہ کے اوسط یا تقابلی اسکور کے ساتھ ضلع کی طرف سے مقرر کردہ اور کمشنر کی طرف سے منظور کردہ ایک اور اسکورنگ سسٹم کا استعمال کرتے ہوئے مکمل کریں۔</w:t>
            </w:r>
          </w:p>
        </w:tc>
        <w:tc>
          <w:tcPr>
            <w:cnfStyle w:val="000010000000" w:firstRow="0" w:lastRow="0" w:firstColumn="0" w:lastColumn="0" w:oddVBand="1" w:evenVBand="0" w:oddHBand="0" w:evenHBand="0" w:firstRowFirstColumn="0" w:firstRowLastColumn="0" w:lastRowFirstColumn="0" w:lastRowLastColumn="0"/>
            <w:tcW w:w="0" w:type="auto"/>
            <w:vAlign w:val="center"/>
          </w:tcPr>
          <w:p w14:paraId="55ECBA5F" w14:textId="77777777" w:rsidR="00422197" w:rsidRPr="00E943E2" w:rsidRDefault="00422197" w:rsidP="00E943E2">
            <w:pPr>
              <w:pStyle w:val="TableParagraph"/>
              <w:bidi/>
              <w:jc w:val="center"/>
              <w:rPr>
                <w:rFonts w:eastAsia="Calibri" w:cstheme="minorHAnsi"/>
                <w:bCs/>
                <w:rtl/>
              </w:rPr>
            </w:pPr>
            <w:r>
              <w:rPr>
                <w:rFonts w:hint="cs"/>
                <w:rtl/>
              </w:rPr>
              <w:t>1</w:t>
            </w:r>
          </w:p>
        </w:tc>
        <w:tc>
          <w:tcPr>
            <w:tcW w:w="4464" w:type="dxa"/>
            <w:shd w:val="clear" w:color="auto" w:fill="auto"/>
            <w:vAlign w:val="center"/>
          </w:tcPr>
          <w:p w14:paraId="75B6BF93" w14:textId="2DEFC6DD" w:rsidR="00422197" w:rsidRPr="00E943E2" w:rsidRDefault="00461A51" w:rsidP="00E943E2">
            <w:pPr>
              <w:pStyle w:val="TableParagraph"/>
              <w:bidi/>
              <w:cnfStyle w:val="000000100000" w:firstRow="0" w:lastRow="0" w:firstColumn="0" w:lastColumn="0" w:oddVBand="0" w:evenVBand="0" w:oddHBand="1" w:evenHBand="0" w:firstRowFirstColumn="0" w:firstRowLastColumn="0" w:lastRowFirstColumn="0" w:lastRowLastColumn="0"/>
              <w:rPr>
                <w:rFonts w:eastAsia="Calibri" w:cstheme="minorHAnsi"/>
                <w:bCs/>
                <w:rtl/>
              </w:rPr>
            </w:pPr>
            <w:r w:rsidRPr="00461A51">
              <w:rPr>
                <w:b/>
                <w:bCs/>
              </w:rPr>
              <w:t>2C</w:t>
            </w:r>
            <w:r w:rsidRPr="00461A51">
              <w:rPr>
                <w:rFonts w:hint="cs"/>
                <w:b/>
                <w:bCs/>
                <w:rtl/>
              </w:rPr>
              <w:t>.</w:t>
            </w:r>
            <w:r>
              <w:rPr>
                <w:rFonts w:hint="cs"/>
                <w:rtl/>
              </w:rPr>
              <w:t xml:space="preserve"> </w:t>
            </w:r>
            <w:r w:rsidR="00422197">
              <w:rPr>
                <w:rFonts w:hint="cs"/>
                <w:rtl/>
              </w:rPr>
              <w:t>دو زبانی تعلیمی پروگرام میں داخلہ لینے والے طلباء کے لئے، ضلع کے ذریعہ مقرر کردہ اور کمشنر کی طرف سے منظور شدہ ایک اور اسکورنگ سسٹم کا استعمال کرتے ہوئے 85 یا اس سے زیادہ یا موازنہ اسکور کے ساتھ تمام مطلوبہ ہوم لینگویج آرٹس (</w:t>
            </w:r>
            <w:r w:rsidR="00422197">
              <w:t>HLA</w:t>
            </w:r>
            <w:r w:rsidR="00422197">
              <w:rPr>
                <w:rFonts w:hint="cs"/>
                <w:rtl/>
              </w:rPr>
              <w:t>) کورس ورک مکمل کریں۔</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EE06E46" w14:textId="77777777" w:rsidR="00422197" w:rsidRPr="00E943E2" w:rsidRDefault="00422197" w:rsidP="00E943E2">
            <w:pPr>
              <w:pStyle w:val="TableParagraph"/>
              <w:bidi/>
              <w:jc w:val="center"/>
              <w:rPr>
                <w:rFonts w:eastAsia="Calibri" w:cstheme="minorHAnsi"/>
                <w:b w:val="0"/>
                <w:rtl/>
              </w:rPr>
            </w:pPr>
            <w:r>
              <w:rPr>
                <w:rFonts w:hint="cs"/>
                <w:b w:val="0"/>
                <w:bCs w:val="0"/>
                <w:rtl/>
              </w:rPr>
              <w:t>1</w:t>
            </w:r>
          </w:p>
        </w:tc>
      </w:tr>
      <w:tr w:rsidR="00422197" w:rsidRPr="00E943E2" w14:paraId="3EA94B82" w14:textId="77777777" w:rsidTr="00E943E2">
        <w:trPr>
          <w:trHeight w:hRule="exact" w:val="1584"/>
          <w:jc w:val="center"/>
        </w:trPr>
        <w:tc>
          <w:tcPr>
            <w:cnfStyle w:val="001000000000" w:firstRow="0" w:lastRow="0" w:firstColumn="1" w:lastColumn="0" w:oddVBand="0" w:evenVBand="0" w:oddHBand="0" w:evenHBand="0" w:firstRowFirstColumn="0" w:firstRowLastColumn="0" w:lastRowFirstColumn="0" w:lastRowLastColumn="0"/>
            <w:tcW w:w="4464" w:type="dxa"/>
            <w:shd w:val="clear" w:color="auto" w:fill="auto"/>
            <w:vAlign w:val="center"/>
          </w:tcPr>
          <w:p w14:paraId="6737A26F" w14:textId="7110B527" w:rsidR="00422197" w:rsidRPr="00E943E2" w:rsidRDefault="003518CB" w:rsidP="00E943E2">
            <w:pPr>
              <w:pStyle w:val="TableParagraph"/>
              <w:bidi/>
              <w:rPr>
                <w:rFonts w:eastAsia="Calibri" w:cstheme="minorHAnsi"/>
                <w:b w:val="0"/>
                <w:rtl/>
              </w:rPr>
            </w:pPr>
            <w:r w:rsidRPr="003518CB">
              <w:t>1D</w:t>
            </w:r>
            <w:r w:rsidRPr="003518CB">
              <w:rPr>
                <w:rFonts w:hint="cs"/>
                <w:rtl/>
              </w:rPr>
              <w:t>.</w:t>
            </w:r>
            <w:r w:rsidR="00422197">
              <w:rPr>
                <w:b w:val="0"/>
                <w:bCs w:val="0"/>
              </w:rPr>
              <w:t xml:space="preserve"> </w:t>
            </w:r>
            <w:r w:rsidR="00422197">
              <w:rPr>
                <w:rFonts w:hint="cs"/>
                <w:b w:val="0"/>
                <w:bCs w:val="0"/>
                <w:rtl/>
              </w:rPr>
              <w:t>منظور شدہ انگریزی تشخیص پر مہارت کی لیول پر اسکور کریں (صفحہ 49 پر "منظور شدہ انگریزی تشخیص" دیکھیں۔</w:t>
            </w: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auto"/>
            </w:tcBorders>
            <w:vAlign w:val="center"/>
          </w:tcPr>
          <w:p w14:paraId="5C5F6E37" w14:textId="77777777" w:rsidR="00422197" w:rsidRPr="00E943E2" w:rsidRDefault="00422197" w:rsidP="00E943E2">
            <w:pPr>
              <w:pStyle w:val="TableParagraph"/>
              <w:bidi/>
              <w:jc w:val="center"/>
              <w:rPr>
                <w:rFonts w:eastAsia="Calibri" w:cstheme="minorHAnsi"/>
                <w:bCs/>
                <w:rtl/>
              </w:rPr>
            </w:pPr>
            <w:r>
              <w:rPr>
                <w:rFonts w:hint="cs"/>
                <w:rtl/>
              </w:rPr>
              <w:t>1</w:t>
            </w:r>
          </w:p>
        </w:tc>
        <w:tc>
          <w:tcPr>
            <w:tcW w:w="4464" w:type="dxa"/>
            <w:tcBorders>
              <w:bottom w:val="single" w:sz="4" w:space="0" w:color="auto"/>
            </w:tcBorders>
            <w:shd w:val="clear" w:color="auto" w:fill="auto"/>
            <w:vAlign w:val="center"/>
          </w:tcPr>
          <w:p w14:paraId="5414116A" w14:textId="598D7DBC" w:rsidR="00422197" w:rsidRPr="00E943E2" w:rsidRDefault="00C7336F" w:rsidP="00E943E2">
            <w:pPr>
              <w:pStyle w:val="TableParagraph"/>
              <w:bidi/>
              <w:cnfStyle w:val="000000000000" w:firstRow="0" w:lastRow="0" w:firstColumn="0" w:lastColumn="0" w:oddVBand="0" w:evenVBand="0" w:oddHBand="0" w:evenHBand="0" w:firstRowFirstColumn="0" w:firstRowLastColumn="0" w:lastRowFirstColumn="0" w:lastRowLastColumn="0"/>
              <w:rPr>
                <w:rFonts w:eastAsia="Calibri" w:cstheme="minorHAnsi"/>
                <w:bCs/>
                <w:rtl/>
              </w:rPr>
            </w:pPr>
            <w:r w:rsidRPr="00C7336F">
              <w:rPr>
                <w:b/>
                <w:bCs/>
              </w:rPr>
              <w:t>2D</w:t>
            </w:r>
            <w:r w:rsidRPr="00C7336F">
              <w:rPr>
                <w:rFonts w:hint="cs"/>
                <w:b/>
                <w:bCs/>
                <w:rtl/>
              </w:rPr>
              <w:t>.</w:t>
            </w:r>
            <w:r>
              <w:rPr>
                <w:rFonts w:hint="cs"/>
                <w:rtl/>
              </w:rPr>
              <w:t xml:space="preserve"> </w:t>
            </w:r>
            <w:r w:rsidR="00422197">
              <w:rPr>
                <w:rFonts w:hint="cs"/>
                <w:rtl/>
              </w:rPr>
              <w:t xml:space="preserve">ایک تسلیم شدہ چیک پوائنٹ </w:t>
            </w:r>
            <w:r w:rsidR="00422197">
              <w:t>C</w:t>
            </w:r>
            <w:r w:rsidR="00422197">
              <w:rPr>
                <w:rFonts w:hint="cs"/>
                <w:rtl/>
              </w:rPr>
              <w:t xml:space="preserve"> عالمی زبان کی تشخیص پر ماہر لیول پر اسکور کریں (صفحہ 50-52 پر "چیک پوائنٹ </w:t>
            </w:r>
            <w:r w:rsidR="00422197">
              <w:t>C</w:t>
            </w:r>
            <w:r w:rsidR="00422197">
              <w:rPr>
                <w:rFonts w:hint="cs"/>
                <w:rtl/>
              </w:rPr>
              <w:t xml:space="preserve"> عالمی زبان کی تشخیص اور کم از کم اسکور" دیکھیں۔)</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auto"/>
            </w:tcBorders>
            <w:shd w:val="clear" w:color="auto" w:fill="DBE5F1" w:themeFill="accent1" w:themeFillTint="33"/>
            <w:vAlign w:val="center"/>
          </w:tcPr>
          <w:p w14:paraId="20ECFCC1" w14:textId="77777777" w:rsidR="00422197" w:rsidRPr="00E943E2" w:rsidRDefault="00422197" w:rsidP="00E943E2">
            <w:pPr>
              <w:pStyle w:val="TableParagraph"/>
              <w:bidi/>
              <w:jc w:val="center"/>
              <w:rPr>
                <w:rFonts w:eastAsia="Calibri" w:cstheme="minorHAnsi"/>
                <w:b w:val="0"/>
                <w:rtl/>
              </w:rPr>
            </w:pPr>
            <w:r>
              <w:rPr>
                <w:rFonts w:hint="cs"/>
                <w:b w:val="0"/>
                <w:bCs w:val="0"/>
                <w:rtl/>
              </w:rPr>
              <w:t>1</w:t>
            </w:r>
          </w:p>
        </w:tc>
      </w:tr>
      <w:tr w:rsidR="00422197" w:rsidRPr="00E943E2" w14:paraId="7C0FF3D4" w14:textId="77777777" w:rsidTr="00E943E2">
        <w:trPr>
          <w:cnfStyle w:val="010000000000" w:firstRow="0" w:lastRow="1" w:firstColumn="0" w:lastColumn="0" w:oddVBand="0" w:evenVBand="0" w:oddHBand="0" w:evenHBand="0" w:firstRowFirstColumn="0" w:firstRowLastColumn="0" w:lastRowFirstColumn="0" w:lastRowLastColumn="0"/>
          <w:trHeight w:hRule="exact" w:val="2304"/>
          <w:jc w:val="center"/>
        </w:trPr>
        <w:tc>
          <w:tcPr>
            <w:cnfStyle w:val="001000000000" w:firstRow="0" w:lastRow="0" w:firstColumn="1" w:lastColumn="0" w:oddVBand="0" w:evenVBand="0" w:oddHBand="0" w:evenHBand="0" w:firstRowFirstColumn="0" w:firstRowLastColumn="0" w:lastRowFirstColumn="0" w:lastRowLastColumn="0"/>
            <w:tcW w:w="4464" w:type="dxa"/>
            <w:tcBorders>
              <w:top w:val="none" w:sz="0" w:space="0" w:color="auto"/>
              <w:right w:val="single" w:sz="4" w:space="0" w:color="auto"/>
            </w:tcBorders>
            <w:shd w:val="clear" w:color="auto" w:fill="auto"/>
            <w:vAlign w:val="center"/>
          </w:tcPr>
          <w:p w14:paraId="7FC29A6E" w14:textId="32DA4D57" w:rsidR="00422197" w:rsidRPr="00E943E2" w:rsidRDefault="00422197" w:rsidP="00E943E2">
            <w:pPr>
              <w:pStyle w:val="TableParagraph"/>
              <w:bidi/>
              <w:rPr>
                <w:rFonts w:eastAsia="Calibri" w:cstheme="minorHAnsi"/>
                <w:b w:val="0"/>
                <w:rtl/>
              </w:rPr>
            </w:pPr>
            <w:r>
              <w:t>1E</w:t>
            </w:r>
            <w:r w:rsidR="000946C9">
              <w:rPr>
                <w:rFonts w:hint="cs"/>
                <w:rtl/>
              </w:rPr>
              <w:t xml:space="preserve">. </w:t>
            </w:r>
            <w:r>
              <w:rPr>
                <w:rFonts w:hint="cs"/>
                <w:b w:val="0"/>
                <w:bCs w:val="0"/>
                <w:rtl/>
              </w:rPr>
              <w:t xml:space="preserve">ایک اختتامی پروجیکٹ پیش کریں جو انگریزی میں مہارت رکھنے والے جائزہ لینے والوں کے ایک پینل کے سامنے ضلع کی </w:t>
            </w:r>
            <w:r>
              <w:rPr>
                <w:b w:val="0"/>
                <w:bCs w:val="0"/>
              </w:rPr>
              <w:t>NYS</w:t>
            </w:r>
            <w:r>
              <w:rPr>
                <w:rFonts w:hint="cs"/>
                <w:b w:val="0"/>
                <w:bCs w:val="0"/>
                <w:rtl/>
              </w:rPr>
              <w:t xml:space="preserve"> سیل آف بائیلیٹریسی کمیٹی کے ذریعہ قائم کردہ بولنے، سننے، پڑھنے اور لکھنے کے معیار پر پورا اترتا ہے۔</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vAlign w:val="center"/>
          </w:tcPr>
          <w:p w14:paraId="67AB76DA" w14:textId="77777777" w:rsidR="00422197" w:rsidRPr="00E943E2" w:rsidRDefault="00422197" w:rsidP="00E943E2">
            <w:pPr>
              <w:pStyle w:val="TableParagraph"/>
              <w:bidi/>
              <w:jc w:val="center"/>
              <w:rPr>
                <w:rFonts w:eastAsia="Calibri" w:cstheme="minorHAnsi"/>
                <w:b w:val="0"/>
                <w:rtl/>
              </w:rPr>
            </w:pPr>
            <w:r>
              <w:rPr>
                <w:rFonts w:hint="cs"/>
                <w:b w:val="0"/>
                <w:bCs w:val="0"/>
                <w:rtl/>
              </w:rPr>
              <w:t>2</w:t>
            </w:r>
          </w:p>
        </w:tc>
        <w:tc>
          <w:tcPr>
            <w:tcW w:w="4464" w:type="dxa"/>
            <w:tcBorders>
              <w:top w:val="single" w:sz="4" w:space="0" w:color="auto"/>
              <w:left w:val="single" w:sz="4" w:space="0" w:color="auto"/>
              <w:bottom w:val="single" w:sz="4" w:space="0" w:color="auto"/>
              <w:right w:val="single" w:sz="4" w:space="0" w:color="auto"/>
            </w:tcBorders>
            <w:shd w:val="clear" w:color="auto" w:fill="auto"/>
            <w:vAlign w:val="center"/>
          </w:tcPr>
          <w:p w14:paraId="37FB8401" w14:textId="627DFB77" w:rsidR="00422197" w:rsidRPr="00E943E2" w:rsidRDefault="00C7336F" w:rsidP="00E943E2">
            <w:pPr>
              <w:pStyle w:val="TableParagraph"/>
              <w:bidi/>
              <w:cnfStyle w:val="010000000000" w:firstRow="0" w:lastRow="1" w:firstColumn="0" w:lastColumn="0" w:oddVBand="0" w:evenVBand="0" w:oddHBand="0" w:evenHBand="0" w:firstRowFirstColumn="0" w:firstRowLastColumn="0" w:lastRowFirstColumn="0" w:lastRowLastColumn="0"/>
              <w:rPr>
                <w:rFonts w:eastAsia="Calibri" w:cstheme="minorHAnsi"/>
                <w:b w:val="0"/>
                <w:rtl/>
              </w:rPr>
            </w:pPr>
            <w:r w:rsidRPr="00C7336F">
              <w:t>2E</w:t>
            </w:r>
            <w:r w:rsidRPr="00C7336F">
              <w:rPr>
                <w:rFonts w:hint="cs"/>
                <w:rtl/>
              </w:rPr>
              <w:t>.</w:t>
            </w:r>
            <w:r>
              <w:rPr>
                <w:rFonts w:hint="cs"/>
                <w:b w:val="0"/>
                <w:bCs w:val="0"/>
                <w:rtl/>
              </w:rPr>
              <w:t xml:space="preserve"> </w:t>
            </w:r>
            <w:r w:rsidR="00422197">
              <w:rPr>
                <w:rFonts w:hint="cs"/>
                <w:b w:val="0"/>
                <w:bCs w:val="0"/>
                <w:rtl/>
              </w:rPr>
              <w:t xml:space="preserve">ایک اختتامی پروجیکٹ پیش کریں جو ضلع کی </w:t>
            </w:r>
            <w:r w:rsidR="00422197">
              <w:rPr>
                <w:b w:val="0"/>
                <w:bCs w:val="0"/>
              </w:rPr>
              <w:t>NYS</w:t>
            </w:r>
            <w:r w:rsidR="00422197">
              <w:rPr>
                <w:rFonts w:hint="cs"/>
                <w:b w:val="0"/>
                <w:bCs w:val="0"/>
                <w:rtl/>
              </w:rPr>
              <w:t xml:space="preserve"> سیل آف بائیلیٹریسی کمیٹی کے ذریعہ قائم کردہ بولنے، سننے، پڑھنے اور لکھنے کے معیار پر پورا اترتا ہے اور جو </w:t>
            </w:r>
            <w:r w:rsidR="00422197">
              <w:rPr>
                <w:b w:val="0"/>
                <w:bCs w:val="0"/>
              </w:rPr>
              <w:t>NYS</w:t>
            </w:r>
            <w:r w:rsidR="00422197">
              <w:rPr>
                <w:rFonts w:hint="cs"/>
                <w:b w:val="0"/>
                <w:bCs w:val="0"/>
                <w:rtl/>
              </w:rPr>
              <w:t xml:space="preserve"> چیک پوائنٹ </w:t>
            </w:r>
            <w:r w:rsidR="00422197">
              <w:rPr>
                <w:b w:val="0"/>
                <w:bCs w:val="0"/>
              </w:rPr>
              <w:t>C</w:t>
            </w:r>
            <w:r w:rsidR="00422197">
              <w:rPr>
                <w:rFonts w:hint="cs"/>
                <w:b w:val="0"/>
                <w:bCs w:val="0"/>
                <w:rtl/>
              </w:rPr>
              <w:t xml:space="preserve"> لرننگ اسٹینڈرڈ کے مطابق ہے جس میں ہدف کی زبان میں مہارت رکھنے والے جائزہ لینے والوں کا پینل شامل ہے۔</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3E90A" w14:textId="77777777" w:rsidR="00422197" w:rsidRPr="00E943E2" w:rsidRDefault="00422197" w:rsidP="00E943E2">
            <w:pPr>
              <w:pStyle w:val="TableParagraph"/>
              <w:bidi/>
              <w:jc w:val="center"/>
              <w:rPr>
                <w:rFonts w:eastAsia="Calibri" w:cstheme="minorHAnsi"/>
                <w:b w:val="0"/>
                <w:rtl/>
              </w:rPr>
            </w:pPr>
            <w:r>
              <w:rPr>
                <w:rFonts w:hint="cs"/>
                <w:b w:val="0"/>
                <w:bCs w:val="0"/>
                <w:rtl/>
              </w:rPr>
              <w:t>2</w:t>
            </w:r>
          </w:p>
        </w:tc>
      </w:tr>
    </w:tbl>
    <w:p w14:paraId="153B0FDA" w14:textId="77777777" w:rsidR="00E943E2" w:rsidRPr="00E943E2" w:rsidRDefault="00E943E2" w:rsidP="00E943E2">
      <w:pPr>
        <w:rPr>
          <w:rFonts w:eastAsia="Calibri" w:cstheme="minorHAnsi"/>
        </w:rPr>
      </w:pPr>
    </w:p>
    <w:p w14:paraId="0B0A0BFF" w14:textId="7EF00290" w:rsidR="00422197" w:rsidRPr="00E943E2" w:rsidRDefault="00422197" w:rsidP="00422197">
      <w:pPr>
        <w:bidi/>
        <w:spacing w:after="120"/>
        <w:rPr>
          <w:rFonts w:eastAsia="Calibri" w:cstheme="minorHAnsi"/>
          <w:rtl/>
        </w:rPr>
      </w:pPr>
      <w:r>
        <w:rPr>
          <w:rFonts w:hint="cs"/>
          <w:rtl/>
        </w:rPr>
        <w:t>انفرادی تعلیمی پروگرام (</w:t>
      </w:r>
      <w:r>
        <w:t>IEP</w:t>
      </w:r>
      <w:r>
        <w:rPr>
          <w:rFonts w:hint="cs"/>
          <w:rtl/>
        </w:rPr>
        <w:t xml:space="preserve">) یا دفعہ 504 رہائش پلان میں تجویز کردہ ٹیسٹنگ رہائش گاہوں کو ریاستی پالیسی کے مطابق معذور طلباء کو دیئے جانے والے تمام ریاستی اور ضلع گیر جائزوں کے لئے فراہم کیا جانا چاہئے۔ معذور طلباء کو بھی اجازت کے مطابق چیک پوائنٹ </w:t>
      </w:r>
      <w:r>
        <w:t>C</w:t>
      </w:r>
      <w:r>
        <w:rPr>
          <w:rFonts w:hint="cs"/>
          <w:rtl/>
        </w:rPr>
        <w:t xml:space="preserve"> عالمی زبان کی تشخیص پر ان ٹیسٹنگ رہائش گاہوں کو حاصل کرنا چاہئے۔</w:t>
      </w:r>
    </w:p>
    <w:p w14:paraId="14F993E6" w14:textId="29C0D952" w:rsidR="00F835A5" w:rsidRPr="00E943E2" w:rsidRDefault="00422197" w:rsidP="00422197">
      <w:pPr>
        <w:bidi/>
        <w:spacing w:after="120"/>
        <w:rPr>
          <w:rFonts w:eastAsia="Calibri" w:cstheme="minorHAnsi"/>
          <w:rtl/>
        </w:rPr>
      </w:pPr>
      <w:r>
        <w:rPr>
          <w:rFonts w:hint="cs"/>
          <w:rtl/>
        </w:rPr>
        <w:t>* کمشنر کی طرف سے منظور شدہ گریجویشن کے لئے متبادل راستہ رکھنے والے اسکولوں میں طلباء کو ان اسکولوں کے معیار کے مطابق رکھا جائے گا۔</w:t>
      </w:r>
    </w:p>
    <w:p w14:paraId="665DDFFA" w14:textId="6DD070C9" w:rsidR="008E0B05" w:rsidRPr="00E943E2" w:rsidRDefault="008E0B05" w:rsidP="008C037F">
      <w:pPr>
        <w:bidi/>
        <w:spacing w:after="120"/>
        <w:rPr>
          <w:rFonts w:eastAsia="Calibri" w:cstheme="minorHAnsi"/>
          <w:rtl/>
        </w:rPr>
      </w:pPr>
      <w:r>
        <w:rPr>
          <w:rFonts w:hint="cs"/>
          <w:rtl/>
        </w:rPr>
        <w:t xml:space="preserve">**ان امتحانات کے لیے استثنیٰ کے بارے میں معلومات کے لیے، سوالات </w:t>
      </w:r>
      <w:r w:rsidR="00E67E61">
        <w:t>73</w:t>
      </w:r>
      <w:r>
        <w:rPr>
          <w:rFonts w:hint="cs"/>
          <w:rtl/>
        </w:rPr>
        <w:t>-</w:t>
      </w:r>
      <w:r w:rsidR="00E67E61">
        <w:t>72</w:t>
      </w:r>
      <w:r>
        <w:rPr>
          <w:rFonts w:hint="cs"/>
          <w:rtl/>
        </w:rPr>
        <w:t xml:space="preserve">، </w:t>
      </w:r>
      <w:r w:rsidR="008C037F">
        <w:t>92</w:t>
      </w:r>
      <w:r>
        <w:rPr>
          <w:rFonts w:hint="cs"/>
          <w:rtl/>
        </w:rPr>
        <w:t>-</w:t>
      </w:r>
      <w:r w:rsidR="008C037F">
        <w:t>91</w:t>
      </w:r>
      <w:r>
        <w:rPr>
          <w:rFonts w:hint="cs"/>
          <w:rtl/>
        </w:rPr>
        <w:t xml:space="preserve"> دیکھیں۔</w:t>
      </w:r>
    </w:p>
    <w:sectPr w:rsidR="008E0B05" w:rsidRPr="00E943E2" w:rsidSect="0042219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72A7" w14:textId="77777777" w:rsidR="00CB4A29" w:rsidRDefault="00CB4A29" w:rsidP="00531B52">
      <w:r>
        <w:separator/>
      </w:r>
    </w:p>
  </w:endnote>
  <w:endnote w:type="continuationSeparator" w:id="0">
    <w:p w14:paraId="67E985CE" w14:textId="77777777" w:rsidR="00CB4A29" w:rsidRDefault="00CB4A29"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E12A" w14:textId="77777777" w:rsidR="00715194" w:rsidRDefault="00715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F877" w14:textId="2DBCC6AF" w:rsidR="00715194" w:rsidRDefault="00715194">
    <w:pPr>
      <w:pStyle w:val="Footer"/>
    </w:pPr>
    <w:r>
      <w:t>Urdu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CEE25" w14:textId="77777777" w:rsidR="00715194" w:rsidRDefault="00715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6DFA" w14:textId="77777777" w:rsidR="00CB4A29" w:rsidRDefault="00CB4A29" w:rsidP="00531B52">
      <w:r>
        <w:separator/>
      </w:r>
    </w:p>
  </w:footnote>
  <w:footnote w:type="continuationSeparator" w:id="0">
    <w:p w14:paraId="385B5F47" w14:textId="77777777" w:rsidR="00CB4A29" w:rsidRDefault="00CB4A29"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3124" w14:textId="77777777" w:rsidR="00715194" w:rsidRDefault="00715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9525" w14:textId="77777777" w:rsidR="00715194" w:rsidRDefault="00715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F898" w14:textId="77777777" w:rsidR="00715194" w:rsidRDefault="00715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23F3"/>
    <w:multiLevelType w:val="hybridMultilevel"/>
    <w:tmpl w:val="C908C848"/>
    <w:lvl w:ilvl="0" w:tplc="0B647514">
      <w:start w:val="1"/>
      <w:numFmt w:val="upperLetter"/>
      <w:lvlText w:val="%1."/>
      <w:lvlJc w:val="left"/>
      <w:pPr>
        <w:ind w:hanging="233"/>
      </w:pPr>
      <w:rPr>
        <w:rFonts w:ascii="Calibri" w:eastAsia="Calibri" w:hAnsi="Calibri" w:hint="default"/>
        <w:sz w:val="22"/>
        <w:szCs w:val="22"/>
      </w:rPr>
    </w:lvl>
    <w:lvl w:ilvl="1" w:tplc="249020D0">
      <w:start w:val="1"/>
      <w:numFmt w:val="bullet"/>
      <w:lvlText w:val="•"/>
      <w:lvlJc w:val="left"/>
      <w:rPr>
        <w:rFonts w:hint="default"/>
      </w:rPr>
    </w:lvl>
    <w:lvl w:ilvl="2" w:tplc="11683DE2">
      <w:start w:val="1"/>
      <w:numFmt w:val="bullet"/>
      <w:lvlText w:val="•"/>
      <w:lvlJc w:val="left"/>
      <w:rPr>
        <w:rFonts w:hint="default"/>
      </w:rPr>
    </w:lvl>
    <w:lvl w:ilvl="3" w:tplc="97BA4D8E">
      <w:start w:val="1"/>
      <w:numFmt w:val="bullet"/>
      <w:lvlText w:val="•"/>
      <w:lvlJc w:val="left"/>
      <w:rPr>
        <w:rFonts w:hint="default"/>
      </w:rPr>
    </w:lvl>
    <w:lvl w:ilvl="4" w:tplc="D01A27AE">
      <w:start w:val="1"/>
      <w:numFmt w:val="bullet"/>
      <w:lvlText w:val="•"/>
      <w:lvlJc w:val="left"/>
      <w:rPr>
        <w:rFonts w:hint="default"/>
      </w:rPr>
    </w:lvl>
    <w:lvl w:ilvl="5" w:tplc="8BA23EFA">
      <w:start w:val="1"/>
      <w:numFmt w:val="bullet"/>
      <w:lvlText w:val="•"/>
      <w:lvlJc w:val="left"/>
      <w:rPr>
        <w:rFonts w:hint="default"/>
      </w:rPr>
    </w:lvl>
    <w:lvl w:ilvl="6" w:tplc="46CC6DF8">
      <w:start w:val="1"/>
      <w:numFmt w:val="bullet"/>
      <w:lvlText w:val="•"/>
      <w:lvlJc w:val="left"/>
      <w:rPr>
        <w:rFonts w:hint="default"/>
      </w:rPr>
    </w:lvl>
    <w:lvl w:ilvl="7" w:tplc="669E58E4">
      <w:start w:val="1"/>
      <w:numFmt w:val="bullet"/>
      <w:lvlText w:val="•"/>
      <w:lvlJc w:val="left"/>
      <w:rPr>
        <w:rFonts w:hint="default"/>
      </w:rPr>
    </w:lvl>
    <w:lvl w:ilvl="8" w:tplc="92344E4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197"/>
    <w:rsid w:val="00006A92"/>
    <w:rsid w:val="000417EC"/>
    <w:rsid w:val="000946C9"/>
    <w:rsid w:val="000962D3"/>
    <w:rsid w:val="000C7E16"/>
    <w:rsid w:val="000F08E0"/>
    <w:rsid w:val="00122CAA"/>
    <w:rsid w:val="00127D19"/>
    <w:rsid w:val="00173259"/>
    <w:rsid w:val="00192CC7"/>
    <w:rsid w:val="002C1C26"/>
    <w:rsid w:val="002E3FB3"/>
    <w:rsid w:val="003518CB"/>
    <w:rsid w:val="003A5347"/>
    <w:rsid w:val="003B7821"/>
    <w:rsid w:val="00422197"/>
    <w:rsid w:val="00461A51"/>
    <w:rsid w:val="00477BCB"/>
    <w:rsid w:val="004D4B11"/>
    <w:rsid w:val="00515D5C"/>
    <w:rsid w:val="00531B52"/>
    <w:rsid w:val="005D0013"/>
    <w:rsid w:val="00636E06"/>
    <w:rsid w:val="006B51E5"/>
    <w:rsid w:val="006C30C6"/>
    <w:rsid w:val="006D3500"/>
    <w:rsid w:val="006E7A46"/>
    <w:rsid w:val="00705279"/>
    <w:rsid w:val="00715194"/>
    <w:rsid w:val="00775185"/>
    <w:rsid w:val="00865807"/>
    <w:rsid w:val="008B52C3"/>
    <w:rsid w:val="008C037F"/>
    <w:rsid w:val="008E0B05"/>
    <w:rsid w:val="008F1BAB"/>
    <w:rsid w:val="009467C1"/>
    <w:rsid w:val="009A71BB"/>
    <w:rsid w:val="00A772BE"/>
    <w:rsid w:val="00AA0383"/>
    <w:rsid w:val="00B145B8"/>
    <w:rsid w:val="00B42A7B"/>
    <w:rsid w:val="00B67DDC"/>
    <w:rsid w:val="00BE5DCB"/>
    <w:rsid w:val="00BF1169"/>
    <w:rsid w:val="00C7336F"/>
    <w:rsid w:val="00CB4A29"/>
    <w:rsid w:val="00CF2AA2"/>
    <w:rsid w:val="00DE5B6E"/>
    <w:rsid w:val="00E25171"/>
    <w:rsid w:val="00E67E61"/>
    <w:rsid w:val="00E943E2"/>
    <w:rsid w:val="00F3686F"/>
    <w:rsid w:val="00F835A5"/>
    <w:rsid w:val="00FC7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8C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ur-P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customStyle="1" w:styleId="TableParagraph">
    <w:name w:val="Table Paragraph"/>
    <w:basedOn w:val="Normal"/>
    <w:uiPriority w:val="1"/>
    <w:qFormat/>
    <w:rsid w:val="00422197"/>
  </w:style>
  <w:style w:type="table" w:styleId="GridTable4-Accent1">
    <w:name w:val="Grid Table 4 Accent 1"/>
    <w:basedOn w:val="TableNormal"/>
    <w:uiPriority w:val="49"/>
    <w:rsid w:val="00422197"/>
    <w:pPr>
      <w:widowControl w:val="0"/>
    </w:pPr>
    <w:rPr>
      <w:rFonts w:ascii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2021-08-07T14:01:00Z</dcterms:created>
  <dcterms:modified xsi:type="dcterms:W3CDTF">2024-08-15T21:37:00Z</dcterms:modified>
</cp:coreProperties>
</file>