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FA97" w14:textId="210B7A5E" w:rsidR="00422197" w:rsidRPr="00E943E2" w:rsidRDefault="00000000" w:rsidP="00E943E2">
      <w:pPr>
        <w:pStyle w:val="Heading2"/>
        <w:tabs>
          <w:tab w:val="right" w:pos="10800"/>
        </w:tabs>
        <w:spacing w:before="0" w:after="120"/>
        <w:rPr>
          <w:rFonts w:asciiTheme="minorHAnsi" w:hAnsiTheme="minorHAnsi" w:cstheme="minorHAnsi"/>
          <w:sz w:val="22"/>
          <w:szCs w:val="22"/>
        </w:rPr>
      </w:pPr>
      <w:hyperlink w:anchor="_bookmark0" w:history="1">
        <w:bookmarkStart w:id="0" w:name="_Toc79134311"/>
        <w:r w:rsidR="00127D19" w:rsidRPr="00E943E2">
          <w:rPr>
            <w:rFonts w:asciiTheme="minorHAnsi" w:hAnsiTheme="minorHAnsi" w:cstheme="minorHAnsi"/>
            <w:bCs w:val="0"/>
            <w:sz w:val="22"/>
            <w:szCs w:val="22"/>
          </w:rPr>
          <w:t>Criteria to Earn</w:t>
        </w:r>
        <w:r w:rsidR="00422197" w:rsidRPr="00E943E2">
          <w:rPr>
            <w:rFonts w:asciiTheme="minorHAnsi" w:hAnsiTheme="minorHAnsi" w:cstheme="minorHAnsi"/>
            <w:bCs w:val="0"/>
            <w:sz w:val="22"/>
            <w:szCs w:val="22"/>
          </w:rPr>
          <w:t xml:space="preserve"> the New York State Seal of Biliteracy</w:t>
        </w:r>
        <w:bookmarkEnd w:id="0"/>
      </w:hyperlink>
      <w:r w:rsidR="00127D19" w:rsidRPr="00E943E2">
        <w:rPr>
          <w:rFonts w:asciiTheme="minorHAnsi" w:hAnsiTheme="minorHAnsi" w:cstheme="minorHAnsi"/>
          <w:bCs w:val="0"/>
          <w:sz w:val="22"/>
          <w:szCs w:val="22"/>
        </w:rPr>
        <w:t xml:space="preserve"> (NYSSB)</w:t>
      </w:r>
    </w:p>
    <w:p w14:paraId="7DFD358A" w14:textId="3A887502" w:rsidR="00422197" w:rsidRPr="00E943E2" w:rsidRDefault="00422197" w:rsidP="000417EC">
      <w:pPr>
        <w:numPr>
          <w:ilvl w:val="0"/>
          <w:numId w:val="1"/>
        </w:numPr>
        <w:tabs>
          <w:tab w:val="left" w:pos="800"/>
        </w:tabs>
        <w:ind w:left="360" w:hanging="360"/>
        <w:rPr>
          <w:rFonts w:eastAsia="Calibri" w:cstheme="minorHAnsi"/>
        </w:rPr>
      </w:pPr>
      <w:r w:rsidRPr="00E943E2">
        <w:rPr>
          <w:rFonts w:eastAsia="Calibri" w:cstheme="minorHAnsi"/>
        </w:rPr>
        <w:t xml:space="preserve">Students wishing to receive the </w:t>
      </w:r>
      <w:r w:rsidR="00E943E2">
        <w:rPr>
          <w:rFonts w:eastAsia="Calibri" w:cstheme="minorHAnsi"/>
        </w:rPr>
        <w:t>NYSSB</w:t>
      </w:r>
      <w:r w:rsidRPr="00E943E2">
        <w:rPr>
          <w:rFonts w:eastAsia="Calibri" w:cstheme="minorHAnsi"/>
        </w:rPr>
        <w:t xml:space="preserve"> must complete all requirements for graduating with a NYS Regents diploma*;</w:t>
      </w:r>
    </w:p>
    <w:p w14:paraId="75FBE24B" w14:textId="0EC1F561" w:rsidR="00422197" w:rsidRPr="00E943E2" w:rsidRDefault="00422197" w:rsidP="000417EC">
      <w:pPr>
        <w:numPr>
          <w:ilvl w:val="0"/>
          <w:numId w:val="1"/>
        </w:numPr>
        <w:tabs>
          <w:tab w:val="left" w:pos="844"/>
        </w:tabs>
        <w:spacing w:after="120"/>
        <w:ind w:left="360" w:hanging="360"/>
        <w:rPr>
          <w:rFonts w:eastAsia="Calibri" w:cstheme="minorHAnsi"/>
        </w:rPr>
      </w:pPr>
      <w:r w:rsidRPr="00E943E2">
        <w:rPr>
          <w:rFonts w:eastAsia="Calibri" w:cstheme="minorHAnsi"/>
          <w:u w:val="single" w:color="000000"/>
        </w:rPr>
        <w:t>In addition</w:t>
      </w:r>
      <w:r w:rsidRPr="00E943E2">
        <w:rPr>
          <w:rFonts w:eastAsia="Calibri" w:cstheme="minorHAnsi"/>
          <w:u w:color="000000"/>
        </w:rPr>
        <w:t xml:space="preserve"> </w:t>
      </w:r>
      <w:r w:rsidRPr="00E943E2">
        <w:rPr>
          <w:rFonts w:eastAsia="Calibri" w:cstheme="minorHAnsi"/>
        </w:rPr>
        <w:t xml:space="preserve">to the above minimum requirement, students wishing to receive </w:t>
      </w:r>
      <w:r w:rsidR="00E943E2">
        <w:rPr>
          <w:rFonts w:eastAsia="Calibri" w:cstheme="minorHAnsi"/>
        </w:rPr>
        <w:t xml:space="preserve">the </w:t>
      </w:r>
      <w:r w:rsidRPr="00E943E2">
        <w:rPr>
          <w:rFonts w:eastAsia="Calibri" w:cstheme="minorHAnsi"/>
        </w:rPr>
        <w:t>NYS</w:t>
      </w:r>
      <w:r w:rsidR="00127D19" w:rsidRPr="00E943E2">
        <w:rPr>
          <w:rFonts w:eastAsia="Calibri" w:cstheme="minorHAnsi"/>
        </w:rPr>
        <w:t xml:space="preserve">SB </w:t>
      </w:r>
      <w:r w:rsidRPr="00E943E2">
        <w:rPr>
          <w:rFonts w:eastAsia="Calibri" w:cstheme="minorHAnsi"/>
        </w:rPr>
        <w:t>must earn three (3) points from the English criteria and three (3) points from the World Language criteria.</w:t>
      </w:r>
    </w:p>
    <w:tbl>
      <w:tblPr>
        <w:tblStyle w:val="GridTable4-Accent1"/>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937"/>
        <w:gridCol w:w="4464"/>
        <w:gridCol w:w="937"/>
      </w:tblGrid>
      <w:tr w:rsidR="00422197" w:rsidRPr="00E943E2" w14:paraId="64903DF1" w14:textId="77777777" w:rsidTr="000417EC">
        <w:trPr>
          <w:cnfStyle w:val="100000000000" w:firstRow="1" w:lastRow="0" w:firstColumn="0" w:lastColumn="0" w:oddVBand="0" w:evenVBand="0" w:oddHBand="0" w:evenHBand="0" w:firstRowFirstColumn="0" w:firstRowLastColumn="0" w:lastRowFirstColumn="0" w:lastRowLastColumn="0"/>
          <w:trHeight w:hRule="exact" w:val="720"/>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vAlign w:val="center"/>
          </w:tcPr>
          <w:p w14:paraId="5B255E7E" w14:textId="77777777" w:rsidR="00422197" w:rsidRPr="00E943E2" w:rsidRDefault="00422197" w:rsidP="00E943E2">
            <w:pPr>
              <w:pStyle w:val="TableParagraph"/>
              <w:jc w:val="center"/>
              <w:rPr>
                <w:rFonts w:eastAsia="Calibri" w:cstheme="minorHAnsi"/>
                <w:b w:val="0"/>
                <w:bCs w:val="0"/>
              </w:rPr>
            </w:pPr>
            <w:r w:rsidRPr="00E943E2">
              <w:rPr>
                <w:rFonts w:eastAsia="Calibri" w:cstheme="minorHAnsi"/>
                <w:b w:val="0"/>
                <w:bCs w:val="0"/>
              </w:rPr>
              <w:t>CRITERIA FOR DEMONSTRATING</w:t>
            </w:r>
          </w:p>
          <w:p w14:paraId="43A6DC5E" w14:textId="77777777" w:rsidR="00422197" w:rsidRPr="00E943E2" w:rsidRDefault="00422197" w:rsidP="00E943E2">
            <w:pPr>
              <w:pStyle w:val="TableParagraph"/>
              <w:jc w:val="center"/>
              <w:rPr>
                <w:rFonts w:eastAsia="Calibri" w:cstheme="minorHAnsi"/>
              </w:rPr>
            </w:pPr>
            <w:r w:rsidRPr="00E943E2">
              <w:rPr>
                <w:rFonts w:eastAsia="Calibri" w:cstheme="minorHAnsi"/>
                <w:b w:val="0"/>
                <w:bCs w:val="0"/>
              </w:rPr>
              <w:t>PROFICIENCY IN ENGLISH</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7360DEC2" w14:textId="77777777" w:rsidR="00422197" w:rsidRPr="00E943E2" w:rsidRDefault="00422197" w:rsidP="00E943E2">
            <w:pPr>
              <w:pStyle w:val="TableParagraph"/>
              <w:jc w:val="center"/>
              <w:rPr>
                <w:rFonts w:eastAsia="Calibri" w:cstheme="minorHAnsi"/>
              </w:rPr>
            </w:pPr>
            <w:r w:rsidRPr="00E943E2">
              <w:rPr>
                <w:rFonts w:eastAsia="Calibri" w:cstheme="minorHAnsi"/>
                <w:b w:val="0"/>
                <w:bCs w:val="0"/>
              </w:rPr>
              <w:t>POINT VALUE</w:t>
            </w:r>
          </w:p>
        </w:tc>
        <w:tc>
          <w:tcPr>
            <w:tcW w:w="4464" w:type="dxa"/>
            <w:tcBorders>
              <w:top w:val="none" w:sz="0" w:space="0" w:color="auto"/>
              <w:left w:val="none" w:sz="0" w:space="0" w:color="auto"/>
              <w:bottom w:val="none" w:sz="0" w:space="0" w:color="auto"/>
              <w:right w:val="none" w:sz="0" w:space="0" w:color="auto"/>
            </w:tcBorders>
            <w:vAlign w:val="center"/>
          </w:tcPr>
          <w:p w14:paraId="664EA5CC" w14:textId="77777777" w:rsidR="00422197" w:rsidRPr="00E943E2" w:rsidRDefault="00422197" w:rsidP="00E943E2">
            <w:pPr>
              <w:pStyle w:val="TableParagraph"/>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rPr>
            </w:pPr>
            <w:r w:rsidRPr="00E943E2">
              <w:rPr>
                <w:rFonts w:eastAsia="Calibri" w:cstheme="minorHAnsi"/>
                <w:b w:val="0"/>
                <w:bCs w:val="0"/>
              </w:rPr>
              <w:t>CRITERIA FOR DEMONSTRATING</w:t>
            </w:r>
          </w:p>
          <w:p w14:paraId="723B5D8C" w14:textId="77777777" w:rsidR="00422197" w:rsidRPr="00E943E2" w:rsidRDefault="00422197" w:rsidP="00E943E2">
            <w:pPr>
              <w:pStyle w:val="TableParagraph"/>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E943E2">
              <w:rPr>
                <w:rFonts w:eastAsia="Calibri" w:cstheme="minorHAnsi"/>
                <w:b w:val="0"/>
                <w:bCs w:val="0"/>
              </w:rPr>
              <w:t>PROFICIENCY IN A WORLD LANGUAGE</w:t>
            </w:r>
          </w:p>
        </w:tc>
        <w:tc>
          <w:tcPr>
            <w:cnfStyle w:val="000100000000" w:firstRow="0" w:lastRow="0" w:firstColumn="0" w:lastColumn="1"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6A80A6EA" w14:textId="77777777" w:rsidR="00422197" w:rsidRPr="00E943E2" w:rsidRDefault="00422197" w:rsidP="00E943E2">
            <w:pPr>
              <w:pStyle w:val="TableParagraph"/>
              <w:jc w:val="center"/>
              <w:rPr>
                <w:rFonts w:eastAsia="Calibri" w:cstheme="minorHAnsi"/>
              </w:rPr>
            </w:pPr>
            <w:r w:rsidRPr="00E943E2">
              <w:rPr>
                <w:rFonts w:eastAsia="Calibri" w:cstheme="minorHAnsi"/>
                <w:b w:val="0"/>
                <w:bCs w:val="0"/>
              </w:rPr>
              <w:t>POINT VALUE</w:t>
            </w:r>
          </w:p>
        </w:tc>
      </w:tr>
      <w:tr w:rsidR="00422197" w:rsidRPr="00E943E2" w14:paraId="38F9BCFA" w14:textId="77777777" w:rsidTr="000417EC">
        <w:trPr>
          <w:cnfStyle w:val="000000100000" w:firstRow="0" w:lastRow="0" w:firstColumn="0" w:lastColumn="0" w:oddVBand="0" w:evenVBand="0" w:oddHBand="1" w:evenHBand="0" w:firstRowFirstColumn="0" w:firstRowLastColumn="0" w:lastRowFirstColumn="0" w:lastRowLastColumn="0"/>
          <w:trHeight w:hRule="exact" w:val="2016"/>
          <w:jc w:val="center"/>
        </w:trPr>
        <w:tc>
          <w:tcPr>
            <w:cnfStyle w:val="001000000000" w:firstRow="0" w:lastRow="0" w:firstColumn="1" w:lastColumn="0" w:oddVBand="0" w:evenVBand="0" w:oddHBand="0" w:evenHBand="0" w:firstRowFirstColumn="0" w:firstRowLastColumn="0" w:lastRowFirstColumn="0" w:lastRowLastColumn="0"/>
            <w:tcW w:w="4464" w:type="dxa"/>
            <w:shd w:val="clear" w:color="auto" w:fill="auto"/>
            <w:vAlign w:val="center"/>
          </w:tcPr>
          <w:p w14:paraId="0CA525B7" w14:textId="137577C4" w:rsidR="00422197" w:rsidRPr="00E943E2" w:rsidRDefault="00422197" w:rsidP="00E943E2">
            <w:pPr>
              <w:pStyle w:val="TableParagraph"/>
              <w:rPr>
                <w:rFonts w:eastAsia="Calibri" w:cstheme="minorHAnsi"/>
                <w:b w:val="0"/>
              </w:rPr>
            </w:pPr>
            <w:r w:rsidRPr="00E943E2">
              <w:rPr>
                <w:rFonts w:eastAsia="Calibri" w:cstheme="minorHAnsi"/>
                <w:bCs w:val="0"/>
              </w:rPr>
              <w:t>1</w:t>
            </w:r>
            <w:r w:rsidR="00E943E2">
              <w:rPr>
                <w:rFonts w:eastAsia="Calibri" w:cstheme="minorHAnsi"/>
                <w:bCs w:val="0"/>
              </w:rPr>
              <w:t>A</w:t>
            </w:r>
            <w:r w:rsidRPr="00E943E2">
              <w:rPr>
                <w:rFonts w:eastAsia="Calibri" w:cstheme="minorHAnsi"/>
                <w:bCs w:val="0"/>
              </w:rPr>
              <w:t>.</w:t>
            </w:r>
            <w:r w:rsidRPr="00E943E2">
              <w:rPr>
                <w:rFonts w:eastAsia="Calibri" w:cstheme="minorHAnsi"/>
                <w:b w:val="0"/>
              </w:rPr>
              <w:t xml:space="preserve">  Score 80 or higher on the NYS Regents Examination in English Language Arts</w:t>
            </w:r>
            <w:r w:rsidR="008E0B05" w:rsidRPr="00E943E2">
              <w:rPr>
                <w:rFonts w:eastAsia="Calibri" w:cstheme="minorHAnsi"/>
                <w:b w:val="0"/>
              </w:rPr>
              <w:t>**</w:t>
            </w:r>
          </w:p>
          <w:p w14:paraId="36A484D2" w14:textId="77777777" w:rsidR="00422197" w:rsidRPr="00E943E2" w:rsidRDefault="00422197" w:rsidP="00E943E2">
            <w:pPr>
              <w:pStyle w:val="TableParagraph"/>
              <w:jc w:val="center"/>
              <w:rPr>
                <w:rFonts w:eastAsia="Calibri" w:cstheme="minorHAnsi"/>
                <w:b w:val="0"/>
              </w:rPr>
            </w:pPr>
            <w:r w:rsidRPr="00E943E2">
              <w:rPr>
                <w:rFonts w:eastAsia="Calibri" w:cstheme="minorHAnsi"/>
                <w:b w:val="0"/>
              </w:rPr>
              <w:t>or</w:t>
            </w:r>
          </w:p>
          <w:p w14:paraId="60882DA0" w14:textId="57A57918" w:rsidR="00422197" w:rsidRPr="00E943E2" w:rsidRDefault="00422197" w:rsidP="00E943E2">
            <w:pPr>
              <w:pStyle w:val="TableParagraph"/>
              <w:rPr>
                <w:rFonts w:eastAsia="Calibri" w:cstheme="minorHAnsi"/>
                <w:b w:val="0"/>
              </w:rPr>
            </w:pPr>
            <w:r w:rsidRPr="00E943E2">
              <w:rPr>
                <w:rFonts w:eastAsia="Calibri" w:cstheme="minorHAnsi"/>
                <w:b w:val="0"/>
              </w:rPr>
              <w:t>English Language Learners (ELLs) score 75 or above on two Regents exams other than English</w:t>
            </w:r>
            <w:r w:rsidR="008E0B05" w:rsidRPr="00E943E2">
              <w:rPr>
                <w:rFonts w:eastAsia="Calibri" w:cstheme="minorHAnsi"/>
                <w:b w:val="0"/>
              </w:rPr>
              <w:t>**</w:t>
            </w:r>
            <w:r w:rsidRPr="00E943E2">
              <w:rPr>
                <w:rFonts w:eastAsia="Calibri" w:cstheme="minorHAnsi"/>
                <w:b w:val="0"/>
              </w:rPr>
              <w:t>, without translation.</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34B3BF3" w14:textId="77777777" w:rsidR="00422197" w:rsidRPr="00E943E2" w:rsidRDefault="00422197" w:rsidP="00E943E2">
            <w:pPr>
              <w:pStyle w:val="TableParagraph"/>
              <w:jc w:val="center"/>
              <w:rPr>
                <w:rFonts w:eastAsia="Calibri" w:cstheme="minorHAnsi"/>
                <w:bCs/>
              </w:rPr>
            </w:pPr>
            <w:r w:rsidRPr="00E943E2">
              <w:rPr>
                <w:rFonts w:eastAsia="Calibri" w:cstheme="minorHAnsi"/>
                <w:bCs/>
              </w:rPr>
              <w:t>1</w:t>
            </w:r>
          </w:p>
        </w:tc>
        <w:tc>
          <w:tcPr>
            <w:tcW w:w="4464" w:type="dxa"/>
            <w:shd w:val="clear" w:color="auto" w:fill="auto"/>
            <w:vAlign w:val="center"/>
          </w:tcPr>
          <w:p w14:paraId="5847B789" w14:textId="250E6A82" w:rsidR="00422197" w:rsidRPr="00E943E2" w:rsidRDefault="00422197" w:rsidP="00E943E2">
            <w:pPr>
              <w:pStyle w:val="TableParagraph"/>
              <w:cnfStyle w:val="000000100000" w:firstRow="0" w:lastRow="0" w:firstColumn="0" w:lastColumn="0" w:oddVBand="0" w:evenVBand="0" w:oddHBand="1" w:evenHBand="0" w:firstRowFirstColumn="0" w:firstRowLastColumn="0" w:lastRowFirstColumn="0" w:lastRowLastColumn="0"/>
              <w:rPr>
                <w:rFonts w:eastAsia="Calibri" w:cstheme="minorHAnsi"/>
                <w:bCs/>
              </w:rPr>
            </w:pPr>
            <w:r w:rsidRPr="00E943E2">
              <w:rPr>
                <w:rFonts w:eastAsia="Calibri" w:cstheme="minorHAnsi"/>
                <w:b/>
              </w:rPr>
              <w:t>2</w:t>
            </w:r>
            <w:r w:rsidR="00E943E2" w:rsidRPr="00E943E2">
              <w:rPr>
                <w:rFonts w:eastAsia="Calibri" w:cstheme="minorHAnsi"/>
                <w:b/>
              </w:rPr>
              <w:t>A</w:t>
            </w:r>
            <w:r w:rsidRPr="00E943E2">
              <w:rPr>
                <w:rFonts w:eastAsia="Calibri" w:cstheme="minorHAnsi"/>
                <w:b/>
              </w:rPr>
              <w:t xml:space="preserve">. </w:t>
            </w:r>
            <w:r w:rsidRPr="00E943E2">
              <w:rPr>
                <w:rFonts w:eastAsia="Calibri" w:cstheme="minorHAnsi"/>
                <w:bCs/>
              </w:rPr>
              <w:t xml:space="preserve"> Complete a Checkpoint C level World Language course, with a grade of 85 or higher, or a comparable score using another scoring system set by the district and approved by the Commissioner, consistent with Checkpoint C standards.</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5258EFF0" w14:textId="77777777" w:rsidR="00422197" w:rsidRPr="00E943E2" w:rsidRDefault="00422197" w:rsidP="00E943E2">
            <w:pPr>
              <w:pStyle w:val="TableParagraph"/>
              <w:jc w:val="center"/>
              <w:rPr>
                <w:rFonts w:eastAsia="Calibri" w:cstheme="minorHAnsi"/>
                <w:b w:val="0"/>
              </w:rPr>
            </w:pPr>
            <w:r w:rsidRPr="00E943E2">
              <w:rPr>
                <w:rFonts w:eastAsia="Calibri" w:cstheme="minorHAnsi"/>
                <w:b w:val="0"/>
              </w:rPr>
              <w:t>1</w:t>
            </w:r>
          </w:p>
        </w:tc>
      </w:tr>
      <w:tr w:rsidR="00422197" w:rsidRPr="00E943E2" w14:paraId="61B4FB54" w14:textId="77777777" w:rsidTr="000417EC">
        <w:trPr>
          <w:trHeight w:hRule="exact" w:val="1872"/>
          <w:jc w:val="center"/>
        </w:trPr>
        <w:tc>
          <w:tcPr>
            <w:cnfStyle w:val="001000000000" w:firstRow="0" w:lastRow="0" w:firstColumn="1" w:lastColumn="0" w:oddVBand="0" w:evenVBand="0" w:oddHBand="0" w:evenHBand="0" w:firstRowFirstColumn="0" w:firstRowLastColumn="0" w:lastRowFirstColumn="0" w:lastRowLastColumn="0"/>
            <w:tcW w:w="4464" w:type="dxa"/>
            <w:shd w:val="clear" w:color="auto" w:fill="auto"/>
            <w:vAlign w:val="center"/>
          </w:tcPr>
          <w:p w14:paraId="5FD3A726" w14:textId="761097CF" w:rsidR="00422197" w:rsidRPr="00E943E2" w:rsidRDefault="00422197" w:rsidP="00E943E2">
            <w:pPr>
              <w:pStyle w:val="TableParagraph"/>
              <w:rPr>
                <w:rFonts w:eastAsia="Calibri" w:cstheme="minorHAnsi"/>
                <w:b w:val="0"/>
              </w:rPr>
            </w:pPr>
            <w:r w:rsidRPr="00E943E2">
              <w:rPr>
                <w:rFonts w:eastAsia="Calibri" w:cstheme="minorHAnsi"/>
                <w:bCs w:val="0"/>
              </w:rPr>
              <w:t>1</w:t>
            </w:r>
            <w:r w:rsidR="00E943E2">
              <w:rPr>
                <w:rFonts w:eastAsia="Calibri" w:cstheme="minorHAnsi"/>
                <w:bCs w:val="0"/>
              </w:rPr>
              <w:t>B</w:t>
            </w:r>
            <w:r w:rsidRPr="00E943E2">
              <w:rPr>
                <w:rFonts w:eastAsia="Calibri" w:cstheme="minorHAnsi"/>
                <w:bCs w:val="0"/>
              </w:rPr>
              <w:t>.</w:t>
            </w:r>
            <w:r w:rsidRPr="00E943E2">
              <w:rPr>
                <w:rFonts w:eastAsia="Calibri" w:cstheme="minorHAnsi"/>
                <w:b w:val="0"/>
              </w:rPr>
              <w:t xml:space="preserve">  ELLs earn an overall score of 290 or better on the New York State English as a Second Language Achievement Test (NYSESLAT) during 9</w:t>
            </w:r>
            <w:r w:rsidR="00FC7F8D">
              <w:rPr>
                <w:rFonts w:eastAsia="Calibri" w:cstheme="minorHAnsi"/>
                <w:b w:val="0"/>
              </w:rPr>
              <w:t>th</w:t>
            </w:r>
            <w:r w:rsidRPr="00E943E2">
              <w:rPr>
                <w:rFonts w:eastAsia="Calibri" w:cstheme="minorHAnsi"/>
                <w:b w:val="0"/>
              </w:rPr>
              <w:t>-12th grades.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5C03EF6" w14:textId="77777777" w:rsidR="00422197" w:rsidRPr="00E943E2" w:rsidRDefault="00422197" w:rsidP="00E943E2">
            <w:pPr>
              <w:pStyle w:val="TableParagraph"/>
              <w:jc w:val="center"/>
              <w:rPr>
                <w:rFonts w:eastAsia="Calibri" w:cstheme="minorHAnsi"/>
                <w:bCs/>
              </w:rPr>
            </w:pPr>
            <w:r w:rsidRPr="00E943E2">
              <w:rPr>
                <w:rFonts w:eastAsia="Calibri" w:cstheme="minorHAnsi"/>
                <w:bCs/>
              </w:rPr>
              <w:t>1</w:t>
            </w:r>
          </w:p>
        </w:tc>
        <w:tc>
          <w:tcPr>
            <w:tcW w:w="4464" w:type="dxa"/>
            <w:shd w:val="clear" w:color="auto" w:fill="auto"/>
            <w:vAlign w:val="center"/>
          </w:tcPr>
          <w:p w14:paraId="4B3C3B42" w14:textId="11DA9D10" w:rsidR="00422197" w:rsidRPr="00E943E2" w:rsidRDefault="00422197" w:rsidP="00E943E2">
            <w:pPr>
              <w:pStyle w:val="TableParagraph"/>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E943E2">
              <w:rPr>
                <w:rFonts w:eastAsia="Calibri" w:cstheme="minorHAnsi"/>
                <w:b/>
              </w:rPr>
              <w:t>2</w:t>
            </w:r>
            <w:r w:rsidR="00E943E2" w:rsidRPr="00E943E2">
              <w:rPr>
                <w:rFonts w:eastAsia="Calibri" w:cstheme="minorHAnsi"/>
                <w:b/>
              </w:rPr>
              <w:t>B</w:t>
            </w:r>
            <w:r w:rsidRPr="00E943E2">
              <w:rPr>
                <w:rFonts w:eastAsia="Calibri" w:cstheme="minorHAnsi"/>
                <w:b/>
              </w:rPr>
              <w:t>.</w:t>
            </w:r>
            <w:r w:rsidRPr="00E943E2">
              <w:rPr>
                <w:rFonts w:eastAsia="Calibri" w:cstheme="minorHAnsi"/>
                <w:bCs/>
              </w:rPr>
              <w:t xml:space="preserve">  Provide transcripts from a school in a country outside of the U.S. showing at least three years of instruction in the student’s home/native language in Grade 8 or beyond, with an equivalent grade average of B or higher.</w:t>
            </w:r>
          </w:p>
        </w:tc>
        <w:tc>
          <w:tcPr>
            <w:cnfStyle w:val="000100000000" w:firstRow="0" w:lastRow="0" w:firstColumn="0" w:lastColumn="1" w:oddVBand="0" w:evenVBand="0" w:oddHBand="0" w:evenHBand="0" w:firstRowFirstColumn="0" w:firstRowLastColumn="0" w:lastRowFirstColumn="0" w:lastRowLastColumn="0"/>
            <w:tcW w:w="0" w:type="auto"/>
            <w:shd w:val="clear" w:color="auto" w:fill="DBE5F1" w:themeFill="accent1" w:themeFillTint="33"/>
            <w:vAlign w:val="center"/>
          </w:tcPr>
          <w:p w14:paraId="60BA2F49" w14:textId="77777777" w:rsidR="00422197" w:rsidRPr="00E943E2" w:rsidRDefault="00422197" w:rsidP="00E943E2">
            <w:pPr>
              <w:pStyle w:val="TableParagraph"/>
              <w:jc w:val="center"/>
              <w:rPr>
                <w:rFonts w:eastAsia="Calibri" w:cstheme="minorHAnsi"/>
                <w:b w:val="0"/>
              </w:rPr>
            </w:pPr>
            <w:r w:rsidRPr="00E943E2">
              <w:rPr>
                <w:rFonts w:eastAsia="Calibri" w:cstheme="minorHAnsi"/>
                <w:b w:val="0"/>
              </w:rPr>
              <w:t>1</w:t>
            </w:r>
          </w:p>
        </w:tc>
      </w:tr>
      <w:tr w:rsidR="00422197" w:rsidRPr="00E943E2" w14:paraId="02F367A6" w14:textId="77777777" w:rsidTr="00E943E2">
        <w:trPr>
          <w:cnfStyle w:val="000000100000" w:firstRow="0" w:lastRow="0" w:firstColumn="0" w:lastColumn="0" w:oddVBand="0" w:evenVBand="0" w:oddHBand="1" w:evenHBand="0" w:firstRowFirstColumn="0" w:firstRowLastColumn="0" w:lastRowFirstColumn="0" w:lastRowLastColumn="0"/>
          <w:trHeight w:hRule="exact" w:val="2160"/>
          <w:jc w:val="center"/>
        </w:trPr>
        <w:tc>
          <w:tcPr>
            <w:cnfStyle w:val="001000000000" w:firstRow="0" w:lastRow="0" w:firstColumn="1" w:lastColumn="0" w:oddVBand="0" w:evenVBand="0" w:oddHBand="0" w:evenHBand="0" w:firstRowFirstColumn="0" w:firstRowLastColumn="0" w:lastRowFirstColumn="0" w:lastRowLastColumn="0"/>
            <w:tcW w:w="4464" w:type="dxa"/>
            <w:shd w:val="clear" w:color="auto" w:fill="auto"/>
            <w:vAlign w:val="center"/>
          </w:tcPr>
          <w:p w14:paraId="771AB05C" w14:textId="531B343C" w:rsidR="00422197" w:rsidRPr="00E943E2" w:rsidRDefault="00422197" w:rsidP="00E943E2">
            <w:pPr>
              <w:pStyle w:val="TableParagraph"/>
              <w:rPr>
                <w:rFonts w:eastAsia="Calibri" w:cstheme="minorHAnsi"/>
                <w:b w:val="0"/>
              </w:rPr>
            </w:pPr>
            <w:r w:rsidRPr="00E943E2">
              <w:rPr>
                <w:rFonts w:eastAsia="Calibri" w:cstheme="minorHAnsi"/>
                <w:bCs w:val="0"/>
              </w:rPr>
              <w:t>1</w:t>
            </w:r>
            <w:r w:rsidR="00E943E2" w:rsidRPr="00E943E2">
              <w:rPr>
                <w:rFonts w:eastAsia="Calibri" w:cstheme="minorHAnsi"/>
                <w:bCs w:val="0"/>
              </w:rPr>
              <w:t>C</w:t>
            </w:r>
            <w:r w:rsidRPr="00E943E2">
              <w:rPr>
                <w:rFonts w:eastAsia="Calibri" w:cstheme="minorHAnsi"/>
                <w:bCs w:val="0"/>
              </w:rPr>
              <w:t>.</w:t>
            </w:r>
            <w:r w:rsidRPr="00E943E2">
              <w:rPr>
                <w:rFonts w:eastAsia="Calibri" w:cstheme="minorHAnsi"/>
                <w:b w:val="0"/>
              </w:rPr>
              <w:t xml:space="preserve">  Complete all 11th</w:t>
            </w:r>
            <w:r w:rsidR="00FC7F8D">
              <w:rPr>
                <w:rFonts w:eastAsia="Calibri" w:cstheme="minorHAnsi"/>
                <w:b w:val="0"/>
              </w:rPr>
              <w:t>-</w:t>
            </w:r>
            <w:r w:rsidRPr="00E943E2">
              <w:rPr>
                <w:rFonts w:eastAsia="Calibri" w:cstheme="minorHAnsi"/>
                <w:b w:val="0"/>
              </w:rPr>
              <w:t xml:space="preserve"> and 12th</w:t>
            </w:r>
            <w:r w:rsidR="00FC7F8D">
              <w:rPr>
                <w:rFonts w:eastAsia="Calibri" w:cstheme="minorHAnsi"/>
                <w:b w:val="0"/>
              </w:rPr>
              <w:t>-</w:t>
            </w:r>
            <w:r w:rsidRPr="00E943E2">
              <w:rPr>
                <w:rFonts w:eastAsia="Calibri" w:cstheme="minorHAnsi"/>
                <w:b w:val="0"/>
              </w:rPr>
              <w:t>grade ELA courses with an average of 85 or higher or a comparable score using another scoring system set by the district and approved by the Commissioner.</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5ECBA5F" w14:textId="77777777" w:rsidR="00422197" w:rsidRPr="00E943E2" w:rsidRDefault="00422197" w:rsidP="00E943E2">
            <w:pPr>
              <w:pStyle w:val="TableParagraph"/>
              <w:jc w:val="center"/>
              <w:rPr>
                <w:rFonts w:eastAsia="Calibri" w:cstheme="minorHAnsi"/>
                <w:bCs/>
              </w:rPr>
            </w:pPr>
            <w:r w:rsidRPr="00E943E2">
              <w:rPr>
                <w:rFonts w:eastAsia="Calibri" w:cstheme="minorHAnsi"/>
                <w:bCs/>
              </w:rPr>
              <w:t>1</w:t>
            </w:r>
          </w:p>
        </w:tc>
        <w:tc>
          <w:tcPr>
            <w:tcW w:w="4464" w:type="dxa"/>
            <w:shd w:val="clear" w:color="auto" w:fill="auto"/>
            <w:vAlign w:val="center"/>
          </w:tcPr>
          <w:p w14:paraId="75B6BF93" w14:textId="3B39FE28" w:rsidR="00422197" w:rsidRPr="00E943E2" w:rsidRDefault="00422197" w:rsidP="00E943E2">
            <w:pPr>
              <w:pStyle w:val="TableParagraph"/>
              <w:cnfStyle w:val="000000100000" w:firstRow="0" w:lastRow="0" w:firstColumn="0" w:lastColumn="0" w:oddVBand="0" w:evenVBand="0" w:oddHBand="1" w:evenHBand="0" w:firstRowFirstColumn="0" w:firstRowLastColumn="0" w:lastRowFirstColumn="0" w:lastRowLastColumn="0"/>
              <w:rPr>
                <w:rFonts w:eastAsia="Calibri" w:cstheme="minorHAnsi"/>
                <w:bCs/>
              </w:rPr>
            </w:pPr>
            <w:r w:rsidRPr="00E943E2">
              <w:rPr>
                <w:rFonts w:eastAsia="Calibri" w:cstheme="minorHAnsi"/>
                <w:b/>
              </w:rPr>
              <w:t>2</w:t>
            </w:r>
            <w:r w:rsidR="00E943E2" w:rsidRPr="00E943E2">
              <w:rPr>
                <w:rFonts w:eastAsia="Calibri" w:cstheme="minorHAnsi"/>
                <w:b/>
              </w:rPr>
              <w:t>C</w:t>
            </w:r>
            <w:r w:rsidRPr="00E943E2">
              <w:rPr>
                <w:rFonts w:eastAsia="Calibri" w:cstheme="minorHAnsi"/>
                <w:b/>
              </w:rPr>
              <w:t>.</w:t>
            </w:r>
            <w:r w:rsidRPr="00E943E2">
              <w:rPr>
                <w:rFonts w:eastAsia="Calibri" w:cstheme="minorHAnsi"/>
                <w:bCs/>
              </w:rPr>
              <w:t xml:space="preserve">  For students enrolled in a Bilingual Education program, complete all required Home Language Arts (HLA) coursework with an 85 or higher or a comparable score using another scoring system set by the district and approved by the Commissioner.</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7EE06E46" w14:textId="77777777" w:rsidR="00422197" w:rsidRPr="00E943E2" w:rsidRDefault="00422197" w:rsidP="00E943E2">
            <w:pPr>
              <w:pStyle w:val="TableParagraph"/>
              <w:jc w:val="center"/>
              <w:rPr>
                <w:rFonts w:eastAsia="Calibri" w:cstheme="minorHAnsi"/>
                <w:b w:val="0"/>
              </w:rPr>
            </w:pPr>
            <w:r w:rsidRPr="00E943E2">
              <w:rPr>
                <w:rFonts w:eastAsia="Calibri" w:cstheme="minorHAnsi"/>
                <w:b w:val="0"/>
              </w:rPr>
              <w:t>1</w:t>
            </w:r>
          </w:p>
        </w:tc>
      </w:tr>
      <w:tr w:rsidR="00422197" w:rsidRPr="00E943E2" w14:paraId="3EA94B82" w14:textId="77777777" w:rsidTr="00E943E2">
        <w:trPr>
          <w:trHeight w:hRule="exact" w:val="1584"/>
          <w:jc w:val="center"/>
        </w:trPr>
        <w:tc>
          <w:tcPr>
            <w:cnfStyle w:val="001000000000" w:firstRow="0" w:lastRow="0" w:firstColumn="1" w:lastColumn="0" w:oddVBand="0" w:evenVBand="0" w:oddHBand="0" w:evenHBand="0" w:firstRowFirstColumn="0" w:firstRowLastColumn="0" w:lastRowFirstColumn="0" w:lastRowLastColumn="0"/>
            <w:tcW w:w="4464" w:type="dxa"/>
            <w:shd w:val="clear" w:color="auto" w:fill="auto"/>
            <w:vAlign w:val="center"/>
          </w:tcPr>
          <w:p w14:paraId="6737A26F" w14:textId="5373BA50" w:rsidR="00422197" w:rsidRPr="00E943E2" w:rsidRDefault="00422197" w:rsidP="00E943E2">
            <w:pPr>
              <w:pStyle w:val="TableParagraph"/>
              <w:rPr>
                <w:rFonts w:eastAsia="Calibri" w:cstheme="minorHAnsi"/>
                <w:b w:val="0"/>
              </w:rPr>
            </w:pPr>
            <w:r w:rsidRPr="00E943E2">
              <w:rPr>
                <w:rFonts w:eastAsia="Calibri" w:cstheme="minorHAnsi"/>
                <w:bCs w:val="0"/>
              </w:rPr>
              <w:t>1</w:t>
            </w:r>
            <w:r w:rsidR="00E943E2" w:rsidRPr="00E943E2">
              <w:rPr>
                <w:rFonts w:eastAsia="Calibri" w:cstheme="minorHAnsi"/>
                <w:bCs w:val="0"/>
              </w:rPr>
              <w:t>D</w:t>
            </w:r>
            <w:r w:rsidRPr="00E943E2">
              <w:rPr>
                <w:rFonts w:eastAsia="Calibri" w:cstheme="minorHAnsi"/>
                <w:bCs w:val="0"/>
              </w:rPr>
              <w:t>.</w:t>
            </w:r>
            <w:r w:rsidRPr="00E943E2">
              <w:rPr>
                <w:rFonts w:eastAsia="Calibri" w:cstheme="minorHAnsi"/>
                <w:b w:val="0"/>
              </w:rPr>
              <w:t xml:space="preserve">  Score at a proficient level on an approved English assessment (See “Approved English Assessments”</w:t>
            </w:r>
            <w:r w:rsidR="00E943E2">
              <w:rPr>
                <w:rFonts w:eastAsia="Calibri" w:cstheme="minorHAnsi"/>
                <w:b w:val="0"/>
              </w:rPr>
              <w:t xml:space="preserve"> on</w:t>
            </w:r>
            <w:r w:rsidRPr="00E943E2">
              <w:rPr>
                <w:rFonts w:eastAsia="Calibri" w:cstheme="minorHAnsi"/>
                <w:b w:val="0"/>
              </w:rPr>
              <w:t xml:space="preserve"> page</w:t>
            </w:r>
            <w:r w:rsidR="00E943E2">
              <w:rPr>
                <w:rFonts w:eastAsia="Calibri" w:cstheme="minorHAnsi"/>
                <w:b w:val="0"/>
              </w:rPr>
              <w:t xml:space="preserve"> </w:t>
            </w:r>
            <w:r w:rsidR="00BF1169">
              <w:rPr>
                <w:rFonts w:eastAsia="Calibri" w:cstheme="minorHAnsi"/>
                <w:b w:val="0"/>
              </w:rPr>
              <w:t>49</w:t>
            </w:r>
            <w:r w:rsidRPr="00E943E2">
              <w:rPr>
                <w:rFonts w:eastAsia="Calibri" w:cstheme="minorHAnsi"/>
                <w:b w:val="0"/>
              </w:rPr>
              <w:t>.)</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5C5F6E37" w14:textId="77777777" w:rsidR="00422197" w:rsidRPr="00E943E2" w:rsidRDefault="00422197" w:rsidP="00E943E2">
            <w:pPr>
              <w:pStyle w:val="TableParagraph"/>
              <w:jc w:val="center"/>
              <w:rPr>
                <w:rFonts w:eastAsia="Calibri" w:cstheme="minorHAnsi"/>
                <w:bCs/>
              </w:rPr>
            </w:pPr>
            <w:r w:rsidRPr="00E943E2">
              <w:rPr>
                <w:rFonts w:eastAsia="Calibri" w:cstheme="minorHAnsi"/>
                <w:bCs/>
              </w:rPr>
              <w:t>1</w:t>
            </w:r>
          </w:p>
        </w:tc>
        <w:tc>
          <w:tcPr>
            <w:tcW w:w="4464" w:type="dxa"/>
            <w:tcBorders>
              <w:bottom w:val="single" w:sz="4" w:space="0" w:color="auto"/>
            </w:tcBorders>
            <w:shd w:val="clear" w:color="auto" w:fill="auto"/>
            <w:vAlign w:val="center"/>
          </w:tcPr>
          <w:p w14:paraId="5414116A" w14:textId="4E4AC287" w:rsidR="00422197" w:rsidRPr="00E943E2" w:rsidRDefault="00422197" w:rsidP="00E943E2">
            <w:pPr>
              <w:pStyle w:val="TableParagraph"/>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E943E2">
              <w:rPr>
                <w:rFonts w:eastAsia="Calibri" w:cstheme="minorHAnsi"/>
                <w:b/>
              </w:rPr>
              <w:t>2</w:t>
            </w:r>
            <w:r w:rsidR="00E943E2" w:rsidRPr="00E943E2">
              <w:rPr>
                <w:rFonts w:eastAsia="Calibri" w:cstheme="minorHAnsi"/>
                <w:b/>
              </w:rPr>
              <w:t>D</w:t>
            </w:r>
            <w:r w:rsidRPr="00E943E2">
              <w:rPr>
                <w:rFonts w:eastAsia="Calibri" w:cstheme="minorHAnsi"/>
                <w:b/>
              </w:rPr>
              <w:t xml:space="preserve">. </w:t>
            </w:r>
            <w:r w:rsidRPr="00E943E2">
              <w:rPr>
                <w:rFonts w:eastAsia="Calibri" w:cstheme="minorHAnsi"/>
                <w:bCs/>
              </w:rPr>
              <w:t xml:space="preserve"> Score at a proficient level on an accredited Checkpoint C World Language assessment (See “Checkpoint C World Language Assessments and Minimum Scores” on page</w:t>
            </w:r>
            <w:r w:rsidR="00B67DDC">
              <w:rPr>
                <w:rFonts w:eastAsia="Calibri" w:cstheme="minorHAnsi"/>
                <w:bCs/>
              </w:rPr>
              <w:t>s 5</w:t>
            </w:r>
            <w:r w:rsidR="00BF1169">
              <w:rPr>
                <w:rFonts w:eastAsia="Calibri" w:cstheme="minorHAnsi"/>
                <w:bCs/>
              </w:rPr>
              <w:t>0</w:t>
            </w:r>
            <w:r w:rsidR="00B67DDC">
              <w:rPr>
                <w:rFonts w:eastAsia="Calibri" w:cstheme="minorHAnsi"/>
                <w:bCs/>
              </w:rPr>
              <w:t>-5</w:t>
            </w:r>
            <w:r w:rsidR="00BF1169">
              <w:rPr>
                <w:rFonts w:eastAsia="Calibri" w:cstheme="minorHAnsi"/>
                <w:bCs/>
              </w:rPr>
              <w:t>2</w:t>
            </w:r>
            <w:r w:rsidRPr="00E943E2">
              <w:rPr>
                <w:rFonts w:eastAsia="Calibri" w:cstheme="minorHAnsi"/>
                <w:bCs/>
              </w:rPr>
              <w:t>.)</w:t>
            </w:r>
          </w:p>
        </w:tc>
        <w:tc>
          <w:tcPr>
            <w:cnfStyle w:val="000100000000" w:firstRow="0" w:lastRow="0" w:firstColumn="0" w:lastColumn="1" w:oddVBand="0" w:evenVBand="0" w:oddHBand="0" w:evenHBand="0" w:firstRowFirstColumn="0" w:firstRowLastColumn="0" w:lastRowFirstColumn="0" w:lastRowLastColumn="0"/>
            <w:tcW w:w="0" w:type="auto"/>
            <w:tcBorders>
              <w:bottom w:val="single" w:sz="4" w:space="0" w:color="auto"/>
            </w:tcBorders>
            <w:shd w:val="clear" w:color="auto" w:fill="DBE5F1" w:themeFill="accent1" w:themeFillTint="33"/>
            <w:vAlign w:val="center"/>
          </w:tcPr>
          <w:p w14:paraId="20ECFCC1" w14:textId="77777777" w:rsidR="00422197" w:rsidRPr="00E943E2" w:rsidRDefault="00422197" w:rsidP="00E943E2">
            <w:pPr>
              <w:pStyle w:val="TableParagraph"/>
              <w:jc w:val="center"/>
              <w:rPr>
                <w:rFonts w:eastAsia="Calibri" w:cstheme="minorHAnsi"/>
                <w:b w:val="0"/>
              </w:rPr>
            </w:pPr>
            <w:r w:rsidRPr="00E943E2">
              <w:rPr>
                <w:rFonts w:eastAsia="Calibri" w:cstheme="minorHAnsi"/>
                <w:b w:val="0"/>
              </w:rPr>
              <w:t>1</w:t>
            </w:r>
          </w:p>
        </w:tc>
      </w:tr>
      <w:tr w:rsidR="00422197" w:rsidRPr="00E943E2" w14:paraId="7C0FF3D4" w14:textId="77777777" w:rsidTr="00E943E2">
        <w:trPr>
          <w:cnfStyle w:val="010000000000" w:firstRow="0" w:lastRow="1" w:firstColumn="0" w:lastColumn="0" w:oddVBand="0" w:evenVBand="0" w:oddHBand="0" w:evenHBand="0" w:firstRowFirstColumn="0" w:firstRowLastColumn="0" w:lastRowFirstColumn="0" w:lastRowLastColumn="0"/>
          <w:trHeight w:hRule="exact" w:val="2304"/>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right w:val="single" w:sz="4" w:space="0" w:color="auto"/>
            </w:tcBorders>
            <w:shd w:val="clear" w:color="auto" w:fill="auto"/>
            <w:vAlign w:val="center"/>
          </w:tcPr>
          <w:p w14:paraId="7FC29A6E" w14:textId="528306D6" w:rsidR="00422197" w:rsidRPr="00E943E2" w:rsidRDefault="00422197" w:rsidP="00E943E2">
            <w:pPr>
              <w:pStyle w:val="TableParagraph"/>
              <w:rPr>
                <w:rFonts w:eastAsia="Calibri" w:cstheme="minorHAnsi"/>
                <w:b w:val="0"/>
              </w:rPr>
            </w:pPr>
            <w:r w:rsidRPr="005D0013">
              <w:rPr>
                <w:rFonts w:eastAsia="Calibri" w:cstheme="minorHAnsi"/>
                <w:bCs w:val="0"/>
              </w:rPr>
              <w:t>1</w:t>
            </w:r>
            <w:r w:rsidR="00E943E2" w:rsidRPr="005D0013">
              <w:rPr>
                <w:rFonts w:eastAsia="Calibri" w:cstheme="minorHAnsi"/>
                <w:bCs w:val="0"/>
              </w:rPr>
              <w:t>E</w:t>
            </w:r>
            <w:r w:rsidRPr="005D0013">
              <w:rPr>
                <w:rFonts w:eastAsia="Calibri" w:cstheme="minorHAnsi"/>
                <w:bCs w:val="0"/>
              </w:rPr>
              <w:t xml:space="preserve">.  </w:t>
            </w:r>
            <w:r w:rsidRPr="00E943E2">
              <w:rPr>
                <w:rFonts w:eastAsia="Calibri" w:cstheme="minorHAnsi"/>
                <w:b w:val="0"/>
              </w:rPr>
              <w:t xml:space="preserve">Present a </w:t>
            </w:r>
            <w:r w:rsidR="00E943E2">
              <w:rPr>
                <w:rFonts w:eastAsia="Calibri" w:cstheme="minorHAnsi"/>
                <w:b w:val="0"/>
              </w:rPr>
              <w:t>C</w:t>
            </w:r>
            <w:r w:rsidRPr="00E943E2">
              <w:rPr>
                <w:rFonts w:eastAsia="Calibri" w:cstheme="minorHAnsi"/>
                <w:b w:val="0"/>
              </w:rPr>
              <w:t xml:space="preserve">ulminating </w:t>
            </w:r>
            <w:r w:rsidR="00E943E2">
              <w:rPr>
                <w:rFonts w:eastAsia="Calibri" w:cstheme="minorHAnsi"/>
                <w:b w:val="0"/>
              </w:rPr>
              <w:t>P</w:t>
            </w:r>
            <w:r w:rsidRPr="00E943E2">
              <w:rPr>
                <w:rFonts w:eastAsia="Calibri" w:cstheme="minorHAnsi"/>
                <w:b w:val="0"/>
              </w:rPr>
              <w:t>roject that meets the criteria for speaking, listening, reading, and writing established by the district’s NYS Seal of Biliteracy Committee to a panel of reviewers with proficiency in English.</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14:paraId="67AB76DA" w14:textId="77777777" w:rsidR="00422197" w:rsidRPr="00E943E2" w:rsidRDefault="00422197" w:rsidP="00E943E2">
            <w:pPr>
              <w:pStyle w:val="TableParagraph"/>
              <w:jc w:val="center"/>
              <w:rPr>
                <w:rFonts w:eastAsia="Calibri" w:cstheme="minorHAnsi"/>
                <w:b w:val="0"/>
              </w:rPr>
            </w:pPr>
            <w:r w:rsidRPr="00E943E2">
              <w:rPr>
                <w:rFonts w:eastAsia="Calibri" w:cstheme="minorHAnsi"/>
                <w:b w:val="0"/>
              </w:rPr>
              <w:t>2</w:t>
            </w:r>
          </w:p>
        </w:tc>
        <w:tc>
          <w:tcPr>
            <w:tcW w:w="4464" w:type="dxa"/>
            <w:tcBorders>
              <w:top w:val="single" w:sz="4" w:space="0" w:color="auto"/>
              <w:left w:val="single" w:sz="4" w:space="0" w:color="auto"/>
              <w:bottom w:val="single" w:sz="4" w:space="0" w:color="auto"/>
              <w:right w:val="single" w:sz="4" w:space="0" w:color="auto"/>
            </w:tcBorders>
            <w:shd w:val="clear" w:color="auto" w:fill="auto"/>
            <w:vAlign w:val="center"/>
          </w:tcPr>
          <w:p w14:paraId="37FB8401" w14:textId="45AF5A21" w:rsidR="00422197" w:rsidRPr="00E943E2" w:rsidRDefault="00422197" w:rsidP="00E943E2">
            <w:pPr>
              <w:pStyle w:val="TableParagraph"/>
              <w:cnfStyle w:val="010000000000" w:firstRow="0" w:lastRow="1" w:firstColumn="0" w:lastColumn="0" w:oddVBand="0" w:evenVBand="0" w:oddHBand="0" w:evenHBand="0" w:firstRowFirstColumn="0" w:firstRowLastColumn="0" w:lastRowFirstColumn="0" w:lastRowLastColumn="0"/>
              <w:rPr>
                <w:rFonts w:eastAsia="Calibri" w:cstheme="minorHAnsi"/>
                <w:b w:val="0"/>
              </w:rPr>
            </w:pPr>
            <w:r w:rsidRPr="005D0013">
              <w:rPr>
                <w:rFonts w:eastAsia="Calibri" w:cstheme="minorHAnsi"/>
                <w:bCs w:val="0"/>
              </w:rPr>
              <w:t>2</w:t>
            </w:r>
            <w:r w:rsidR="005D0013">
              <w:rPr>
                <w:rFonts w:eastAsia="Calibri" w:cstheme="minorHAnsi"/>
                <w:bCs w:val="0"/>
              </w:rPr>
              <w:t>E</w:t>
            </w:r>
            <w:r w:rsidRPr="005D0013">
              <w:rPr>
                <w:rFonts w:eastAsia="Calibri" w:cstheme="minorHAnsi"/>
                <w:bCs w:val="0"/>
              </w:rPr>
              <w:t xml:space="preserve">.  </w:t>
            </w:r>
            <w:r w:rsidRPr="00E943E2">
              <w:rPr>
                <w:rFonts w:eastAsia="Calibri" w:cstheme="minorHAnsi"/>
                <w:b w:val="0"/>
              </w:rPr>
              <w:t xml:space="preserve">Present a </w:t>
            </w:r>
            <w:r w:rsidR="00E943E2">
              <w:rPr>
                <w:rFonts w:eastAsia="Calibri" w:cstheme="minorHAnsi"/>
                <w:b w:val="0"/>
              </w:rPr>
              <w:t>C</w:t>
            </w:r>
            <w:r w:rsidRPr="00E943E2">
              <w:rPr>
                <w:rFonts w:eastAsia="Calibri" w:cstheme="minorHAnsi"/>
                <w:b w:val="0"/>
              </w:rPr>
              <w:t xml:space="preserve">ulminating </w:t>
            </w:r>
            <w:r w:rsidR="00E943E2">
              <w:rPr>
                <w:rFonts w:eastAsia="Calibri" w:cstheme="minorHAnsi"/>
                <w:b w:val="0"/>
              </w:rPr>
              <w:t>P</w:t>
            </w:r>
            <w:r w:rsidRPr="00E943E2">
              <w:rPr>
                <w:rFonts w:eastAsia="Calibri" w:cstheme="minorHAnsi"/>
                <w:b w:val="0"/>
              </w:rPr>
              <w:t>rojec</w:t>
            </w:r>
            <w:r w:rsidR="004D4B11" w:rsidRPr="00E943E2">
              <w:rPr>
                <w:rFonts w:eastAsia="Calibri" w:cstheme="minorHAnsi"/>
                <w:b w:val="0"/>
              </w:rPr>
              <w:t xml:space="preserve">t </w:t>
            </w:r>
            <w:r w:rsidRPr="00E943E2">
              <w:rPr>
                <w:rFonts w:eastAsia="Calibri" w:cstheme="minorHAnsi"/>
                <w:b w:val="0"/>
              </w:rPr>
              <w:t>that meets the criteria for speaking, listening, reading, and writing established by the district’s NYS Seal of Biliteracy Committee and that is aligned to the NYS Checkpoint C Learning Standards to a panel of reviewers with proficiency in the target language.</w:t>
            </w:r>
          </w:p>
        </w:tc>
        <w:tc>
          <w:tcPr>
            <w:cnfStyle w:val="000100000000" w:firstRow="0" w:lastRow="0" w:firstColumn="0" w:lastColumn="1"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3E90A" w14:textId="77777777" w:rsidR="00422197" w:rsidRPr="00E943E2" w:rsidRDefault="00422197" w:rsidP="00E943E2">
            <w:pPr>
              <w:pStyle w:val="TableParagraph"/>
              <w:jc w:val="center"/>
              <w:rPr>
                <w:rFonts w:eastAsia="Calibri" w:cstheme="minorHAnsi"/>
                <w:b w:val="0"/>
              </w:rPr>
            </w:pPr>
            <w:r w:rsidRPr="00E943E2">
              <w:rPr>
                <w:rFonts w:eastAsia="Calibri" w:cstheme="minorHAnsi"/>
                <w:b w:val="0"/>
              </w:rPr>
              <w:t>2</w:t>
            </w:r>
          </w:p>
        </w:tc>
      </w:tr>
    </w:tbl>
    <w:p w14:paraId="153B0FDA" w14:textId="77777777" w:rsidR="00E943E2" w:rsidRPr="00E943E2" w:rsidRDefault="00E943E2" w:rsidP="00E943E2">
      <w:pPr>
        <w:rPr>
          <w:rFonts w:eastAsia="Calibri" w:cstheme="minorHAnsi"/>
        </w:rPr>
      </w:pPr>
    </w:p>
    <w:p w14:paraId="0B0A0BFF" w14:textId="7EF00290" w:rsidR="00422197" w:rsidRPr="00E943E2" w:rsidRDefault="00422197" w:rsidP="00422197">
      <w:pPr>
        <w:spacing w:after="120"/>
        <w:rPr>
          <w:rFonts w:eastAsia="Calibri" w:cstheme="minorHAnsi"/>
        </w:rPr>
      </w:pPr>
      <w:r w:rsidRPr="00E943E2">
        <w:rPr>
          <w:rFonts w:eastAsia="Calibri" w:cstheme="minorHAnsi"/>
        </w:rPr>
        <w:t xml:space="preserve">Testing accommodations recommended in an </w:t>
      </w:r>
      <w:r w:rsidR="00E943E2">
        <w:rPr>
          <w:rFonts w:eastAsia="Calibri" w:cstheme="minorHAnsi"/>
        </w:rPr>
        <w:t>I</w:t>
      </w:r>
      <w:r w:rsidRPr="00E943E2">
        <w:rPr>
          <w:rFonts w:eastAsia="Calibri" w:cstheme="minorHAnsi"/>
        </w:rPr>
        <w:t xml:space="preserve">ndividualized </w:t>
      </w:r>
      <w:r w:rsidR="00E943E2">
        <w:rPr>
          <w:rFonts w:eastAsia="Calibri" w:cstheme="minorHAnsi"/>
        </w:rPr>
        <w:t>E</w:t>
      </w:r>
      <w:r w:rsidRPr="00E943E2">
        <w:rPr>
          <w:rFonts w:eastAsia="Calibri" w:cstheme="minorHAnsi"/>
        </w:rPr>
        <w:t xml:space="preserve">ducation </w:t>
      </w:r>
      <w:r w:rsidR="00E943E2">
        <w:rPr>
          <w:rFonts w:eastAsia="Calibri" w:cstheme="minorHAnsi"/>
        </w:rPr>
        <w:t>P</w:t>
      </w:r>
      <w:r w:rsidRPr="00E943E2">
        <w:rPr>
          <w:rFonts w:eastAsia="Calibri" w:cstheme="minorHAnsi"/>
        </w:rPr>
        <w:t>rogram</w:t>
      </w:r>
      <w:r w:rsidR="00E943E2">
        <w:rPr>
          <w:rFonts w:eastAsia="Calibri" w:cstheme="minorHAnsi"/>
        </w:rPr>
        <w:t xml:space="preserve"> (IEP)</w:t>
      </w:r>
      <w:r w:rsidRPr="00E943E2">
        <w:rPr>
          <w:rFonts w:eastAsia="Calibri" w:cstheme="minorHAnsi"/>
        </w:rPr>
        <w:t xml:space="preserve"> or section 504 Accommodations Plan must be provided for all State and districtwide assessments administered to students with disabilities, as consistent with State policy. Students with disabilities should also receive these testing accommodations on Checkpoint C World Language Assessments, as permitted.</w:t>
      </w:r>
    </w:p>
    <w:p w14:paraId="14F993E6" w14:textId="29C0D952" w:rsidR="00F835A5" w:rsidRPr="00E943E2" w:rsidRDefault="00422197" w:rsidP="00422197">
      <w:pPr>
        <w:spacing w:after="120"/>
        <w:rPr>
          <w:rFonts w:eastAsia="Calibri" w:cstheme="minorHAnsi"/>
        </w:rPr>
      </w:pPr>
      <w:r w:rsidRPr="00E943E2">
        <w:rPr>
          <w:rFonts w:eastAsia="Calibri" w:cstheme="minorHAnsi"/>
        </w:rPr>
        <w:t>* Students in schools with an alternate pathway for graduation approved by the Commissioner will be held to those schools' criteria.</w:t>
      </w:r>
    </w:p>
    <w:p w14:paraId="665DDFFA" w14:textId="6D4A34AE" w:rsidR="008E0B05" w:rsidRPr="00E943E2" w:rsidRDefault="008E0B05" w:rsidP="00422197">
      <w:pPr>
        <w:spacing w:after="120"/>
        <w:rPr>
          <w:rFonts w:eastAsia="Calibri" w:cstheme="minorHAnsi"/>
        </w:rPr>
      </w:pPr>
      <w:r w:rsidRPr="00E943E2">
        <w:rPr>
          <w:rFonts w:eastAsia="Calibri" w:cstheme="minorHAnsi"/>
        </w:rPr>
        <w:t>**For information on exemptions for these examinations, see questions</w:t>
      </w:r>
      <w:r w:rsidR="000417EC" w:rsidRPr="00E943E2">
        <w:rPr>
          <w:rFonts w:eastAsia="Calibri" w:cstheme="minorHAnsi"/>
        </w:rPr>
        <w:t xml:space="preserve"> </w:t>
      </w:r>
      <w:r w:rsidR="00B67DDC">
        <w:rPr>
          <w:rFonts w:eastAsia="Calibri" w:cstheme="minorHAnsi"/>
        </w:rPr>
        <w:t>72-73</w:t>
      </w:r>
      <w:r w:rsidR="000417EC" w:rsidRPr="00E943E2">
        <w:rPr>
          <w:rFonts w:eastAsia="Calibri" w:cstheme="minorHAnsi"/>
        </w:rPr>
        <w:t xml:space="preserve">, </w:t>
      </w:r>
      <w:r w:rsidR="00B67DDC">
        <w:rPr>
          <w:rFonts w:eastAsia="Calibri" w:cstheme="minorHAnsi"/>
        </w:rPr>
        <w:t>91-92</w:t>
      </w:r>
      <w:r w:rsidR="000417EC" w:rsidRPr="00E943E2">
        <w:rPr>
          <w:rFonts w:eastAsia="Calibri" w:cstheme="minorHAnsi"/>
        </w:rPr>
        <w:t>.</w:t>
      </w:r>
    </w:p>
    <w:sectPr w:rsidR="008E0B05" w:rsidRPr="00E943E2" w:rsidSect="0042219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89F2B" w14:textId="77777777" w:rsidR="006A2A2E" w:rsidRDefault="006A2A2E" w:rsidP="00531B52">
      <w:r>
        <w:separator/>
      </w:r>
    </w:p>
  </w:endnote>
  <w:endnote w:type="continuationSeparator" w:id="0">
    <w:p w14:paraId="3C77AC44" w14:textId="77777777" w:rsidR="006A2A2E" w:rsidRDefault="006A2A2E"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FB2A" w14:textId="77777777" w:rsidR="006A2A2E" w:rsidRDefault="006A2A2E" w:rsidP="00531B52">
      <w:r>
        <w:separator/>
      </w:r>
    </w:p>
  </w:footnote>
  <w:footnote w:type="continuationSeparator" w:id="0">
    <w:p w14:paraId="46F99A72" w14:textId="77777777" w:rsidR="006A2A2E" w:rsidRDefault="006A2A2E" w:rsidP="0053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623F3"/>
    <w:multiLevelType w:val="hybridMultilevel"/>
    <w:tmpl w:val="C908C848"/>
    <w:lvl w:ilvl="0" w:tplc="0B647514">
      <w:start w:val="1"/>
      <w:numFmt w:val="upperLetter"/>
      <w:lvlText w:val="%1."/>
      <w:lvlJc w:val="left"/>
      <w:pPr>
        <w:ind w:hanging="233"/>
      </w:pPr>
      <w:rPr>
        <w:rFonts w:ascii="Calibri" w:eastAsia="Calibri" w:hAnsi="Calibri" w:hint="default"/>
        <w:sz w:val="22"/>
        <w:szCs w:val="22"/>
      </w:rPr>
    </w:lvl>
    <w:lvl w:ilvl="1" w:tplc="249020D0">
      <w:start w:val="1"/>
      <w:numFmt w:val="bullet"/>
      <w:lvlText w:val="•"/>
      <w:lvlJc w:val="left"/>
      <w:rPr>
        <w:rFonts w:hint="default"/>
      </w:rPr>
    </w:lvl>
    <w:lvl w:ilvl="2" w:tplc="11683DE2">
      <w:start w:val="1"/>
      <w:numFmt w:val="bullet"/>
      <w:lvlText w:val="•"/>
      <w:lvlJc w:val="left"/>
      <w:rPr>
        <w:rFonts w:hint="default"/>
      </w:rPr>
    </w:lvl>
    <w:lvl w:ilvl="3" w:tplc="97BA4D8E">
      <w:start w:val="1"/>
      <w:numFmt w:val="bullet"/>
      <w:lvlText w:val="•"/>
      <w:lvlJc w:val="left"/>
      <w:rPr>
        <w:rFonts w:hint="default"/>
      </w:rPr>
    </w:lvl>
    <w:lvl w:ilvl="4" w:tplc="D01A27AE">
      <w:start w:val="1"/>
      <w:numFmt w:val="bullet"/>
      <w:lvlText w:val="•"/>
      <w:lvlJc w:val="left"/>
      <w:rPr>
        <w:rFonts w:hint="default"/>
      </w:rPr>
    </w:lvl>
    <w:lvl w:ilvl="5" w:tplc="8BA23EFA">
      <w:start w:val="1"/>
      <w:numFmt w:val="bullet"/>
      <w:lvlText w:val="•"/>
      <w:lvlJc w:val="left"/>
      <w:rPr>
        <w:rFonts w:hint="default"/>
      </w:rPr>
    </w:lvl>
    <w:lvl w:ilvl="6" w:tplc="46CC6DF8">
      <w:start w:val="1"/>
      <w:numFmt w:val="bullet"/>
      <w:lvlText w:val="•"/>
      <w:lvlJc w:val="left"/>
      <w:rPr>
        <w:rFonts w:hint="default"/>
      </w:rPr>
    </w:lvl>
    <w:lvl w:ilvl="7" w:tplc="669E58E4">
      <w:start w:val="1"/>
      <w:numFmt w:val="bullet"/>
      <w:lvlText w:val="•"/>
      <w:lvlJc w:val="left"/>
      <w:rPr>
        <w:rFonts w:hint="default"/>
      </w:rPr>
    </w:lvl>
    <w:lvl w:ilvl="8" w:tplc="92344E4E">
      <w:start w:val="1"/>
      <w:numFmt w:val="bullet"/>
      <w:lvlText w:val="•"/>
      <w:lvlJc w:val="left"/>
      <w:rPr>
        <w:rFonts w:hint="default"/>
      </w:rPr>
    </w:lvl>
  </w:abstractNum>
  <w:num w:numId="1" w16cid:durableId="1428771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97"/>
    <w:rsid w:val="00006A92"/>
    <w:rsid w:val="000417EC"/>
    <w:rsid w:val="00071A09"/>
    <w:rsid w:val="000962D3"/>
    <w:rsid w:val="000C7E16"/>
    <w:rsid w:val="000F08E0"/>
    <w:rsid w:val="00127D19"/>
    <w:rsid w:val="00192CC7"/>
    <w:rsid w:val="002C1C26"/>
    <w:rsid w:val="002E3FB3"/>
    <w:rsid w:val="003A5347"/>
    <w:rsid w:val="003B7821"/>
    <w:rsid w:val="00422197"/>
    <w:rsid w:val="00477BCB"/>
    <w:rsid w:val="004D4B11"/>
    <w:rsid w:val="00515D5C"/>
    <w:rsid w:val="00531B52"/>
    <w:rsid w:val="005D0013"/>
    <w:rsid w:val="00636E06"/>
    <w:rsid w:val="006A2A2E"/>
    <w:rsid w:val="006B51E5"/>
    <w:rsid w:val="006C30C6"/>
    <w:rsid w:val="006D3500"/>
    <w:rsid w:val="00705279"/>
    <w:rsid w:val="00775185"/>
    <w:rsid w:val="008B52C3"/>
    <w:rsid w:val="008E0B05"/>
    <w:rsid w:val="008F1BAB"/>
    <w:rsid w:val="009608D5"/>
    <w:rsid w:val="009A71BB"/>
    <w:rsid w:val="00A772BE"/>
    <w:rsid w:val="00AA0383"/>
    <w:rsid w:val="00B67DDC"/>
    <w:rsid w:val="00BE5DCB"/>
    <w:rsid w:val="00BF1169"/>
    <w:rsid w:val="00CF2AA2"/>
    <w:rsid w:val="00DE5B6E"/>
    <w:rsid w:val="00E943E2"/>
    <w:rsid w:val="00F835A5"/>
    <w:rsid w:val="00FC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8C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97"/>
    <w:pPr>
      <w:widowControl w:val="0"/>
    </w:pPr>
    <w:rPr>
      <w:rFonts w:asciiTheme="minorHAnsi" w:hAnsiTheme="minorHAnsi"/>
      <w:sz w:val="22"/>
      <w:szCs w:val="22"/>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customStyle="1" w:styleId="TableParagraph">
    <w:name w:val="Table Paragraph"/>
    <w:basedOn w:val="Normal"/>
    <w:uiPriority w:val="1"/>
    <w:qFormat/>
    <w:rsid w:val="00422197"/>
  </w:style>
  <w:style w:type="table" w:styleId="GridTable4-Accent1">
    <w:name w:val="Grid Table 4 Accent 1"/>
    <w:basedOn w:val="TableNormal"/>
    <w:uiPriority w:val="49"/>
    <w:rsid w:val="00422197"/>
    <w:pPr>
      <w:widowControl w:val="0"/>
    </w:pPr>
    <w:rPr>
      <w:rFonts w:asciiTheme="minorHAnsi" w:hAnsi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2024-08-24T11:50:00Z</dcterms:created>
  <dcterms:modified xsi:type="dcterms:W3CDTF">2024-08-24T11:50:00Z</dcterms:modified>
</cp:coreProperties>
</file>