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C386" w14:textId="77777777" w:rsidR="00364EF6" w:rsidRPr="00726884" w:rsidRDefault="00724C5F" w:rsidP="00FF6F85">
      <w:pPr>
        <w:pStyle w:val="Heading1"/>
        <w:spacing w:before="0" w:after="0"/>
        <w:rPr>
          <w:sz w:val="22"/>
          <w:szCs w:val="22"/>
          <w:u w:val="single"/>
        </w:rPr>
      </w:pPr>
      <w:r w:rsidRPr="00726884">
        <w:rPr>
          <w:sz w:val="22"/>
          <w:szCs w:val="22"/>
          <w:u w:val="single"/>
        </w:rPr>
        <w:t>Purpose</w:t>
      </w:r>
    </w:p>
    <w:p w14:paraId="51C6EB0F" w14:textId="77777777" w:rsidR="00724C5F" w:rsidRPr="00726884" w:rsidRDefault="00724C5F" w:rsidP="00FF6F85">
      <w:pPr>
        <w:pStyle w:val="Heading1"/>
        <w:spacing w:before="0" w:after="0"/>
        <w:rPr>
          <w:sz w:val="22"/>
          <w:szCs w:val="22"/>
        </w:rPr>
      </w:pPr>
      <w:r w:rsidRPr="00726884">
        <w:rPr>
          <w:sz w:val="22"/>
          <w:szCs w:val="22"/>
        </w:rPr>
        <w:t xml:space="preserve"> </w:t>
      </w:r>
    </w:p>
    <w:p w14:paraId="10E3FB60" w14:textId="26BAD648" w:rsidR="00ED0E30" w:rsidRDefault="00724C5F" w:rsidP="00331E57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726884">
        <w:rPr>
          <w:rFonts w:ascii="Arial" w:hAnsi="Arial" w:cs="Arial"/>
          <w:sz w:val="22"/>
          <w:szCs w:val="22"/>
        </w:rPr>
        <w:t xml:space="preserve">The </w:t>
      </w:r>
      <w:r w:rsidR="004E5EF7">
        <w:rPr>
          <w:rFonts w:ascii="Arial" w:hAnsi="Arial" w:cs="Arial"/>
          <w:b/>
          <w:sz w:val="22"/>
          <w:szCs w:val="22"/>
        </w:rPr>
        <w:t>V</w:t>
      </w:r>
      <w:r w:rsidRPr="00ED0E30">
        <w:rPr>
          <w:rFonts w:ascii="Arial" w:hAnsi="Arial" w:cs="Arial"/>
          <w:b/>
          <w:sz w:val="22"/>
          <w:szCs w:val="22"/>
        </w:rPr>
        <w:t>IEP</w:t>
      </w:r>
      <w:r w:rsidR="00ED0E30" w:rsidRPr="00ED0E30">
        <w:rPr>
          <w:rFonts w:ascii="Arial" w:hAnsi="Arial" w:cs="Arial"/>
          <w:b/>
          <w:sz w:val="22"/>
          <w:szCs w:val="22"/>
        </w:rPr>
        <w:t>-OC</w:t>
      </w:r>
      <w:r w:rsidRPr="00726884">
        <w:rPr>
          <w:rFonts w:ascii="Arial" w:hAnsi="Arial" w:cs="Arial"/>
          <w:sz w:val="22"/>
          <w:szCs w:val="22"/>
        </w:rPr>
        <w:t xml:space="preserve"> is the process by whi</w:t>
      </w:r>
      <w:r w:rsidR="00B8085D" w:rsidRPr="00726884">
        <w:rPr>
          <w:rFonts w:ascii="Arial" w:hAnsi="Arial" w:cs="Arial"/>
          <w:sz w:val="22"/>
          <w:szCs w:val="22"/>
        </w:rPr>
        <w:t>ch a school</w:t>
      </w:r>
      <w:r w:rsidR="00331E57">
        <w:rPr>
          <w:rFonts w:ascii="Arial" w:hAnsi="Arial" w:cs="Arial"/>
          <w:sz w:val="22"/>
          <w:szCs w:val="22"/>
        </w:rPr>
        <w:t xml:space="preserve">, identified as Persistently Dangerous (PD) or Potentially Persistently Dangerous (PPD) </w:t>
      </w:r>
      <w:r w:rsidR="00E94966">
        <w:rPr>
          <w:rFonts w:ascii="Arial" w:hAnsi="Arial" w:cs="Arial"/>
          <w:sz w:val="22"/>
          <w:szCs w:val="22"/>
        </w:rPr>
        <w:t xml:space="preserve">may request </w:t>
      </w:r>
      <w:r w:rsidR="00E30D58">
        <w:rPr>
          <w:rFonts w:ascii="Arial" w:hAnsi="Arial" w:cs="Arial"/>
          <w:sz w:val="22"/>
          <w:szCs w:val="22"/>
        </w:rPr>
        <w:t xml:space="preserve">violent </w:t>
      </w:r>
      <w:r w:rsidR="00E94966">
        <w:rPr>
          <w:rFonts w:ascii="Arial" w:hAnsi="Arial" w:cs="Arial"/>
          <w:sz w:val="22"/>
          <w:szCs w:val="22"/>
        </w:rPr>
        <w:t>SSEC incidents</w:t>
      </w:r>
      <w:r w:rsidR="00ED0E30">
        <w:rPr>
          <w:rFonts w:ascii="Arial" w:hAnsi="Arial" w:cs="Arial"/>
          <w:sz w:val="22"/>
          <w:szCs w:val="22"/>
        </w:rPr>
        <w:t xml:space="preserve"> be </w:t>
      </w:r>
      <w:r w:rsidR="00E94966">
        <w:rPr>
          <w:rFonts w:ascii="Arial" w:hAnsi="Arial" w:cs="Arial"/>
          <w:sz w:val="22"/>
          <w:szCs w:val="22"/>
        </w:rPr>
        <w:t>removed from their SVI calculation</w:t>
      </w:r>
      <w:r w:rsidR="00ED0E30">
        <w:rPr>
          <w:rFonts w:ascii="Arial" w:hAnsi="Arial" w:cs="Arial"/>
          <w:sz w:val="22"/>
          <w:szCs w:val="22"/>
        </w:rPr>
        <w:t xml:space="preserve"> because the student causing the incident</w:t>
      </w:r>
      <w:r w:rsidR="00D437E4">
        <w:rPr>
          <w:rFonts w:ascii="Arial" w:hAnsi="Arial" w:cs="Arial"/>
          <w:sz w:val="22"/>
          <w:szCs w:val="22"/>
        </w:rPr>
        <w:t>:</w:t>
      </w:r>
    </w:p>
    <w:p w14:paraId="096A3F0D" w14:textId="77777777" w:rsidR="00D437E4" w:rsidRDefault="00D437E4" w:rsidP="00331E57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14:paraId="647C9328" w14:textId="3C7DA080" w:rsidR="00ED0E30" w:rsidRPr="00D437E4" w:rsidRDefault="00ED0E30" w:rsidP="00D437E4">
      <w:pPr>
        <w:pStyle w:val="ListParagraph"/>
        <w:numPr>
          <w:ilvl w:val="0"/>
          <w:numId w:val="5"/>
        </w:num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D437E4">
        <w:rPr>
          <w:rFonts w:ascii="Arial" w:hAnsi="Arial" w:cs="Arial"/>
          <w:sz w:val="22"/>
          <w:szCs w:val="22"/>
        </w:rPr>
        <w:t>has been diagnosed with a disability or other condition but is not classified to receive specialized instruction</w:t>
      </w:r>
      <w:r w:rsidR="00D437E4" w:rsidRPr="00D437E4">
        <w:rPr>
          <w:rFonts w:ascii="Arial" w:hAnsi="Arial" w:cs="Arial"/>
          <w:sz w:val="22"/>
          <w:szCs w:val="22"/>
        </w:rPr>
        <w:t xml:space="preserve">; </w:t>
      </w:r>
      <w:r w:rsidRPr="00D437E4">
        <w:rPr>
          <w:rFonts w:ascii="Arial" w:hAnsi="Arial" w:cs="Arial"/>
          <w:sz w:val="22"/>
          <w:szCs w:val="22"/>
          <w:u w:val="single"/>
        </w:rPr>
        <w:t>and</w:t>
      </w:r>
      <w:r w:rsidRPr="00D437E4">
        <w:rPr>
          <w:rFonts w:ascii="Arial" w:hAnsi="Arial" w:cs="Arial"/>
          <w:sz w:val="22"/>
          <w:szCs w:val="22"/>
        </w:rPr>
        <w:t xml:space="preserve"> </w:t>
      </w:r>
    </w:p>
    <w:p w14:paraId="269B1B63" w14:textId="68BB4DFD" w:rsidR="00331E57" w:rsidRPr="00D437E4" w:rsidRDefault="00ED0E30" w:rsidP="00D437E4">
      <w:pPr>
        <w:pStyle w:val="ListParagraph"/>
        <w:numPr>
          <w:ilvl w:val="0"/>
          <w:numId w:val="5"/>
        </w:numPr>
        <w:tabs>
          <w:tab w:val="left" w:pos="432"/>
          <w:tab w:val="left" w:pos="86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437E4">
        <w:rPr>
          <w:rFonts w:ascii="Arial" w:hAnsi="Arial" w:cs="Arial"/>
          <w:sz w:val="22"/>
          <w:szCs w:val="22"/>
        </w:rPr>
        <w:t xml:space="preserve">the </w:t>
      </w:r>
      <w:r w:rsidR="00E30D58">
        <w:rPr>
          <w:rFonts w:ascii="Arial" w:hAnsi="Arial" w:cs="Arial"/>
          <w:sz w:val="22"/>
          <w:szCs w:val="22"/>
        </w:rPr>
        <w:t>violent</w:t>
      </w:r>
      <w:r w:rsidR="00E30D58" w:rsidRPr="00D437E4">
        <w:rPr>
          <w:rFonts w:ascii="Arial" w:hAnsi="Arial" w:cs="Arial"/>
          <w:sz w:val="22"/>
          <w:szCs w:val="22"/>
        </w:rPr>
        <w:t xml:space="preserve"> </w:t>
      </w:r>
      <w:r w:rsidRPr="00D437E4">
        <w:rPr>
          <w:rFonts w:ascii="Arial" w:hAnsi="Arial" w:cs="Arial"/>
          <w:sz w:val="22"/>
          <w:szCs w:val="22"/>
        </w:rPr>
        <w:t>SSEC incident(s) are attributable to the student’s disability or condition.</w:t>
      </w:r>
    </w:p>
    <w:p w14:paraId="3300EC64" w14:textId="77777777" w:rsidR="00643E49" w:rsidRDefault="00643E49" w:rsidP="00643E49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14:paraId="37B5D0D3" w14:textId="74ABC7D6" w:rsidR="00643E49" w:rsidRPr="00643E49" w:rsidRDefault="00643E49" w:rsidP="00643E49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726884">
        <w:rPr>
          <w:rFonts w:ascii="Arial" w:hAnsi="Arial" w:cs="Arial"/>
          <w:sz w:val="22"/>
          <w:szCs w:val="22"/>
        </w:rPr>
        <w:t xml:space="preserve">The </w:t>
      </w:r>
      <w:r w:rsidR="003569E8">
        <w:rPr>
          <w:rFonts w:ascii="Arial" w:hAnsi="Arial" w:cs="Arial"/>
          <w:sz w:val="22"/>
          <w:szCs w:val="22"/>
        </w:rPr>
        <w:t>V</w:t>
      </w:r>
      <w:r w:rsidR="003569E8" w:rsidRPr="00726884">
        <w:rPr>
          <w:rFonts w:ascii="Arial" w:hAnsi="Arial" w:cs="Arial"/>
          <w:sz w:val="22"/>
          <w:szCs w:val="22"/>
        </w:rPr>
        <w:t>IEP</w:t>
      </w:r>
      <w:r>
        <w:rPr>
          <w:rFonts w:ascii="Arial" w:hAnsi="Arial" w:cs="Arial"/>
          <w:sz w:val="22"/>
          <w:szCs w:val="22"/>
        </w:rPr>
        <w:t>-OC</w:t>
      </w:r>
      <w:r w:rsidRPr="00726884">
        <w:rPr>
          <w:rFonts w:ascii="Arial" w:hAnsi="Arial" w:cs="Arial"/>
          <w:sz w:val="22"/>
          <w:szCs w:val="22"/>
        </w:rPr>
        <w:t xml:space="preserve"> is used by </w:t>
      </w:r>
      <w:r>
        <w:rPr>
          <w:rFonts w:ascii="Arial" w:hAnsi="Arial" w:cs="Arial"/>
          <w:sz w:val="22"/>
          <w:szCs w:val="22"/>
        </w:rPr>
        <w:t xml:space="preserve">schools designated as </w:t>
      </w:r>
      <w:r w:rsidRPr="00E94966">
        <w:rPr>
          <w:rFonts w:ascii="Arial" w:hAnsi="Arial" w:cs="Arial"/>
          <w:b/>
          <w:sz w:val="22"/>
          <w:szCs w:val="22"/>
        </w:rPr>
        <w:t xml:space="preserve">PPD and PD schools </w:t>
      </w:r>
      <w:r w:rsidRPr="00E94966">
        <w:rPr>
          <w:rFonts w:ascii="Arial" w:hAnsi="Arial" w:cs="Arial"/>
          <w:b/>
          <w:sz w:val="22"/>
          <w:szCs w:val="22"/>
          <w:u w:val="single"/>
        </w:rPr>
        <w:t>only</w:t>
      </w:r>
      <w:r w:rsidRPr="000C0DCA">
        <w:rPr>
          <w:rFonts w:ascii="Arial" w:hAnsi="Arial" w:cs="Arial"/>
          <w:b/>
          <w:sz w:val="22"/>
          <w:szCs w:val="22"/>
        </w:rPr>
        <w:t>.</w:t>
      </w:r>
    </w:p>
    <w:p w14:paraId="11C10E86" w14:textId="77777777" w:rsidR="00364EF6" w:rsidRPr="00726884" w:rsidRDefault="00364EF6" w:rsidP="00724C5F">
      <w:pPr>
        <w:tabs>
          <w:tab w:val="left" w:pos="432"/>
          <w:tab w:val="left" w:pos="86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2D2D20A" w14:textId="77777777" w:rsidR="00D437E4" w:rsidRDefault="00D437E4" w:rsidP="00724C5F">
      <w:pPr>
        <w:tabs>
          <w:tab w:val="left" w:pos="432"/>
          <w:tab w:val="left" w:pos="864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656F4C9" w14:textId="7D1E5047" w:rsidR="00364EF6" w:rsidRPr="00726884" w:rsidRDefault="00724C5F" w:rsidP="00724C5F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726884">
        <w:rPr>
          <w:rFonts w:ascii="Arial" w:hAnsi="Arial" w:cs="Arial"/>
          <w:b/>
          <w:sz w:val="22"/>
          <w:szCs w:val="22"/>
          <w:u w:val="single"/>
        </w:rPr>
        <w:t xml:space="preserve">When is the </w:t>
      </w:r>
      <w:r w:rsidR="003569E8">
        <w:rPr>
          <w:rFonts w:ascii="Arial" w:hAnsi="Arial" w:cs="Arial"/>
          <w:b/>
          <w:sz w:val="22"/>
          <w:szCs w:val="22"/>
          <w:u w:val="single"/>
        </w:rPr>
        <w:t>V</w:t>
      </w:r>
      <w:r w:rsidR="003569E8" w:rsidRPr="00726884">
        <w:rPr>
          <w:rFonts w:ascii="Arial" w:hAnsi="Arial" w:cs="Arial"/>
          <w:b/>
          <w:sz w:val="22"/>
          <w:szCs w:val="22"/>
          <w:u w:val="single"/>
        </w:rPr>
        <w:t>IEP</w:t>
      </w:r>
      <w:r w:rsidR="00643E49">
        <w:rPr>
          <w:rFonts w:ascii="Arial" w:hAnsi="Arial" w:cs="Arial"/>
          <w:b/>
          <w:sz w:val="22"/>
          <w:szCs w:val="22"/>
          <w:u w:val="single"/>
        </w:rPr>
        <w:t>-OC</w:t>
      </w:r>
      <w:r w:rsidRPr="00726884">
        <w:rPr>
          <w:rFonts w:ascii="Arial" w:hAnsi="Arial" w:cs="Arial"/>
          <w:b/>
          <w:sz w:val="22"/>
          <w:szCs w:val="22"/>
          <w:u w:val="single"/>
        </w:rPr>
        <w:t xml:space="preserve"> used</w:t>
      </w:r>
      <w:r w:rsidR="00C16C4B" w:rsidRPr="004D5876">
        <w:rPr>
          <w:rFonts w:ascii="Arial" w:hAnsi="Arial" w:cs="Arial"/>
          <w:b/>
          <w:sz w:val="22"/>
          <w:szCs w:val="22"/>
          <w:u w:val="single"/>
        </w:rPr>
        <w:t>?</w:t>
      </w:r>
      <w:r w:rsidRPr="004D5876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26D6F9E" w14:textId="77777777" w:rsidR="00726884" w:rsidRDefault="00726884" w:rsidP="00724C5F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14:paraId="541F0297" w14:textId="43C832B9" w:rsidR="00AC2B6C" w:rsidRDefault="00376D47" w:rsidP="00724C5F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C237A3" w:rsidRPr="00726884">
        <w:rPr>
          <w:rFonts w:ascii="Arial" w:hAnsi="Arial" w:cs="Arial"/>
          <w:sz w:val="22"/>
          <w:szCs w:val="22"/>
        </w:rPr>
        <w:t xml:space="preserve">ach year, </w:t>
      </w:r>
      <w:r w:rsidR="00724C5F" w:rsidRPr="00726884">
        <w:rPr>
          <w:rFonts w:ascii="Arial" w:hAnsi="Arial" w:cs="Arial"/>
          <w:sz w:val="22"/>
          <w:szCs w:val="22"/>
        </w:rPr>
        <w:t>district leaders</w:t>
      </w:r>
      <w:r w:rsidR="00331E57">
        <w:rPr>
          <w:rFonts w:ascii="Arial" w:hAnsi="Arial" w:cs="Arial"/>
          <w:sz w:val="22"/>
          <w:szCs w:val="22"/>
        </w:rPr>
        <w:t xml:space="preserve"> are notified by </w:t>
      </w:r>
      <w:r w:rsidR="000A47A4">
        <w:rPr>
          <w:rFonts w:ascii="Arial" w:hAnsi="Arial" w:cs="Arial"/>
          <w:sz w:val="22"/>
          <w:szCs w:val="22"/>
        </w:rPr>
        <w:t>t</w:t>
      </w:r>
      <w:r w:rsidR="00331E57">
        <w:rPr>
          <w:rFonts w:ascii="Arial" w:hAnsi="Arial" w:cs="Arial"/>
          <w:sz w:val="22"/>
          <w:szCs w:val="22"/>
        </w:rPr>
        <w:t>he New York State Education Department (NYSED)</w:t>
      </w:r>
      <w:r w:rsidR="00724C5F" w:rsidRPr="00726884">
        <w:rPr>
          <w:rFonts w:ascii="Arial" w:hAnsi="Arial" w:cs="Arial"/>
          <w:sz w:val="22"/>
          <w:szCs w:val="22"/>
        </w:rPr>
        <w:t xml:space="preserve"> that a school</w:t>
      </w:r>
      <w:r w:rsidR="00C237A3" w:rsidRPr="00726884">
        <w:rPr>
          <w:rFonts w:ascii="Arial" w:hAnsi="Arial" w:cs="Arial"/>
          <w:sz w:val="22"/>
          <w:szCs w:val="22"/>
        </w:rPr>
        <w:t xml:space="preserve"> </w:t>
      </w:r>
      <w:r w:rsidR="00724C5F" w:rsidRPr="00726884">
        <w:rPr>
          <w:rFonts w:ascii="Arial" w:hAnsi="Arial" w:cs="Arial"/>
          <w:sz w:val="22"/>
          <w:szCs w:val="22"/>
        </w:rPr>
        <w:t>within the dist</w:t>
      </w:r>
      <w:r w:rsidR="00787E87" w:rsidRPr="00726884">
        <w:rPr>
          <w:rFonts w:ascii="Arial" w:hAnsi="Arial" w:cs="Arial"/>
          <w:sz w:val="22"/>
          <w:szCs w:val="22"/>
        </w:rPr>
        <w:t xml:space="preserve">rict has been identified as </w:t>
      </w:r>
      <w:r w:rsidR="00D437E4">
        <w:rPr>
          <w:rFonts w:ascii="Arial" w:hAnsi="Arial" w:cs="Arial"/>
          <w:sz w:val="22"/>
          <w:szCs w:val="22"/>
        </w:rPr>
        <w:t>PPD</w:t>
      </w:r>
      <w:r>
        <w:rPr>
          <w:rFonts w:ascii="Arial" w:hAnsi="Arial" w:cs="Arial"/>
          <w:sz w:val="22"/>
          <w:szCs w:val="22"/>
        </w:rPr>
        <w:t xml:space="preserve"> or </w:t>
      </w:r>
      <w:r w:rsidR="00D437E4">
        <w:rPr>
          <w:rFonts w:ascii="Arial" w:hAnsi="Arial" w:cs="Arial"/>
          <w:sz w:val="22"/>
          <w:szCs w:val="22"/>
        </w:rPr>
        <w:t>PD.</w:t>
      </w:r>
      <w:r w:rsidR="0054037E">
        <w:rPr>
          <w:rFonts w:ascii="Arial" w:hAnsi="Arial" w:cs="Arial"/>
          <w:sz w:val="22"/>
          <w:szCs w:val="22"/>
        </w:rPr>
        <w:t xml:space="preserve"> </w:t>
      </w:r>
      <w:r w:rsidR="00331E57">
        <w:rPr>
          <w:rFonts w:ascii="Arial" w:hAnsi="Arial" w:cs="Arial"/>
          <w:sz w:val="22"/>
          <w:szCs w:val="22"/>
        </w:rPr>
        <w:t>D</w:t>
      </w:r>
      <w:r w:rsidR="00F331DC" w:rsidRPr="00726884">
        <w:rPr>
          <w:rFonts w:ascii="Arial" w:hAnsi="Arial" w:cs="Arial"/>
          <w:sz w:val="22"/>
          <w:szCs w:val="22"/>
        </w:rPr>
        <w:t>istrict</w:t>
      </w:r>
      <w:r w:rsidR="00724C5F" w:rsidRPr="00726884">
        <w:rPr>
          <w:rFonts w:ascii="Arial" w:hAnsi="Arial" w:cs="Arial"/>
          <w:sz w:val="22"/>
          <w:szCs w:val="22"/>
        </w:rPr>
        <w:t xml:space="preserve"> leaders are given an opportunity to present evidence that conditions in the identified school do not threaten the safety of students</w:t>
      </w:r>
      <w:r w:rsidR="00331E57">
        <w:rPr>
          <w:rFonts w:ascii="Arial" w:hAnsi="Arial" w:cs="Arial"/>
          <w:sz w:val="22"/>
          <w:szCs w:val="22"/>
        </w:rPr>
        <w:t xml:space="preserve">. </w:t>
      </w:r>
    </w:p>
    <w:p w14:paraId="2AD6B861" w14:textId="77777777" w:rsidR="00AC2B6C" w:rsidRDefault="00AC2B6C" w:rsidP="00724C5F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14:paraId="3F54CEC8" w14:textId="0EFAB798" w:rsidR="00643E49" w:rsidRPr="00643E49" w:rsidRDefault="00331E57" w:rsidP="00643E49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3569E8">
        <w:rPr>
          <w:rFonts w:ascii="Arial" w:hAnsi="Arial" w:cs="Arial"/>
          <w:sz w:val="22"/>
          <w:szCs w:val="22"/>
        </w:rPr>
        <w:t>VIEP</w:t>
      </w:r>
      <w:r w:rsidR="00643E49">
        <w:rPr>
          <w:rFonts w:ascii="Arial" w:hAnsi="Arial" w:cs="Arial"/>
          <w:sz w:val="22"/>
          <w:szCs w:val="22"/>
        </w:rPr>
        <w:t>-OC</w:t>
      </w:r>
      <w:r>
        <w:rPr>
          <w:rFonts w:ascii="Arial" w:hAnsi="Arial" w:cs="Arial"/>
          <w:sz w:val="22"/>
          <w:szCs w:val="22"/>
        </w:rPr>
        <w:t xml:space="preserve"> process </w:t>
      </w:r>
      <w:r w:rsidR="00643E49" w:rsidRPr="00643E49">
        <w:rPr>
          <w:rFonts w:ascii="Arial" w:hAnsi="Arial" w:cs="Arial"/>
          <w:sz w:val="22"/>
          <w:szCs w:val="22"/>
        </w:rPr>
        <w:t>is one way for a school/district leader to provide evidence related to a student</w:t>
      </w:r>
      <w:r w:rsidR="00643E49">
        <w:rPr>
          <w:rFonts w:ascii="Arial" w:hAnsi="Arial" w:cs="Arial"/>
          <w:sz w:val="22"/>
          <w:szCs w:val="22"/>
        </w:rPr>
        <w:t>’s</w:t>
      </w:r>
      <w:r w:rsidR="00643E49" w:rsidRPr="00643E49">
        <w:rPr>
          <w:rFonts w:ascii="Arial" w:hAnsi="Arial" w:cs="Arial"/>
          <w:sz w:val="22"/>
          <w:szCs w:val="22"/>
        </w:rPr>
        <w:t xml:space="preserve"> diagnosed disability or other condition, and the action the school has taken regarding school safety and behavioral interventions.</w:t>
      </w:r>
    </w:p>
    <w:p w14:paraId="261CBD77" w14:textId="6BB26A39" w:rsidR="0013377F" w:rsidRPr="00726884" w:rsidRDefault="0013377F" w:rsidP="00724C5F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14:paraId="5B170AEA" w14:textId="77777777" w:rsidR="00643E49" w:rsidRDefault="00643E49" w:rsidP="00724C5F">
      <w:pPr>
        <w:tabs>
          <w:tab w:val="left" w:pos="432"/>
          <w:tab w:val="left" w:pos="864"/>
        </w:tabs>
        <w:rPr>
          <w:rFonts w:ascii="Arial" w:hAnsi="Arial" w:cs="Arial"/>
          <w:b/>
          <w:sz w:val="22"/>
          <w:szCs w:val="22"/>
          <w:u w:val="single"/>
        </w:rPr>
      </w:pPr>
    </w:p>
    <w:p w14:paraId="59776119" w14:textId="52427889" w:rsidR="00376D47" w:rsidRDefault="007068AC" w:rsidP="00724C5F">
      <w:pPr>
        <w:tabs>
          <w:tab w:val="left" w:pos="432"/>
          <w:tab w:val="left" w:pos="864"/>
        </w:tabs>
        <w:rPr>
          <w:rFonts w:ascii="Arial" w:hAnsi="Arial" w:cs="Arial"/>
          <w:sz w:val="22"/>
          <w:szCs w:val="22"/>
        </w:rPr>
      </w:pPr>
      <w:r w:rsidRPr="00726884">
        <w:rPr>
          <w:rFonts w:ascii="Arial" w:hAnsi="Arial" w:cs="Arial"/>
          <w:b/>
          <w:sz w:val="22"/>
          <w:szCs w:val="22"/>
          <w:u w:val="single"/>
        </w:rPr>
        <w:t xml:space="preserve">What </w:t>
      </w:r>
      <w:r w:rsidR="00E500A4">
        <w:rPr>
          <w:rFonts w:ascii="Arial" w:hAnsi="Arial" w:cs="Arial"/>
          <w:b/>
          <w:sz w:val="22"/>
          <w:szCs w:val="22"/>
          <w:u w:val="single"/>
        </w:rPr>
        <w:t>kinds of</w:t>
      </w:r>
      <w:r w:rsidRPr="00726884">
        <w:rPr>
          <w:rFonts w:ascii="Arial" w:hAnsi="Arial" w:cs="Arial"/>
          <w:b/>
          <w:sz w:val="22"/>
          <w:szCs w:val="22"/>
          <w:u w:val="single"/>
        </w:rPr>
        <w:t xml:space="preserve"> supporting</w:t>
      </w:r>
      <w:r w:rsidR="00724C5F" w:rsidRPr="00726884">
        <w:rPr>
          <w:rFonts w:ascii="Arial" w:hAnsi="Arial" w:cs="Arial"/>
          <w:b/>
          <w:sz w:val="22"/>
          <w:szCs w:val="22"/>
          <w:u w:val="single"/>
        </w:rPr>
        <w:t xml:space="preserve"> evidence </w:t>
      </w:r>
      <w:r w:rsidR="004725BE">
        <w:rPr>
          <w:rFonts w:ascii="Arial" w:hAnsi="Arial" w:cs="Arial"/>
          <w:b/>
          <w:sz w:val="22"/>
          <w:szCs w:val="22"/>
          <w:u w:val="single"/>
        </w:rPr>
        <w:t>is required</w:t>
      </w:r>
      <w:r w:rsidR="00724C5F" w:rsidRPr="00726884">
        <w:rPr>
          <w:rFonts w:ascii="Arial" w:hAnsi="Arial" w:cs="Arial"/>
          <w:b/>
          <w:sz w:val="22"/>
          <w:szCs w:val="22"/>
          <w:u w:val="single"/>
        </w:rPr>
        <w:t xml:space="preserve"> and when is the evidence due?</w:t>
      </w:r>
      <w:r w:rsidR="00724C5F" w:rsidRPr="00726884">
        <w:rPr>
          <w:rFonts w:ascii="Arial" w:hAnsi="Arial" w:cs="Arial"/>
          <w:sz w:val="22"/>
          <w:szCs w:val="22"/>
        </w:rPr>
        <w:t xml:space="preserve">  </w:t>
      </w:r>
      <w:r w:rsidR="00FC6F5E" w:rsidRPr="00726884">
        <w:rPr>
          <w:rFonts w:ascii="Arial" w:hAnsi="Arial" w:cs="Arial"/>
          <w:sz w:val="22"/>
          <w:szCs w:val="22"/>
        </w:rPr>
        <w:t xml:space="preserve"> </w:t>
      </w:r>
    </w:p>
    <w:p w14:paraId="53D4D4F2" w14:textId="77777777" w:rsidR="00376D47" w:rsidRDefault="00376D47" w:rsidP="00724C5F">
      <w:pPr>
        <w:tabs>
          <w:tab w:val="left" w:pos="432"/>
          <w:tab w:val="left" w:pos="864"/>
        </w:tabs>
        <w:rPr>
          <w:rFonts w:ascii="Arial" w:hAnsi="Arial" w:cs="Arial"/>
          <w:sz w:val="22"/>
          <w:szCs w:val="22"/>
        </w:rPr>
      </w:pPr>
    </w:p>
    <w:p w14:paraId="122A84E1" w14:textId="4362092D" w:rsidR="00D62A62" w:rsidRDefault="00331E57" w:rsidP="00724C5F">
      <w:pPr>
        <w:tabs>
          <w:tab w:val="left" w:pos="432"/>
          <w:tab w:val="left" w:pos="8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NYSED</w:t>
      </w:r>
      <w:r w:rsidR="00FC6F5E" w:rsidRPr="00726884">
        <w:rPr>
          <w:rFonts w:ascii="Arial" w:hAnsi="Arial" w:cs="Arial"/>
          <w:sz w:val="22"/>
          <w:szCs w:val="22"/>
        </w:rPr>
        <w:t xml:space="preserve"> will </w:t>
      </w:r>
      <w:r w:rsidR="00724C5F" w:rsidRPr="00726884">
        <w:rPr>
          <w:rFonts w:ascii="Arial" w:hAnsi="Arial" w:cs="Arial"/>
          <w:sz w:val="22"/>
          <w:szCs w:val="22"/>
        </w:rPr>
        <w:t xml:space="preserve">consider any </w:t>
      </w:r>
      <w:r w:rsidR="003569E8">
        <w:rPr>
          <w:rFonts w:ascii="Arial" w:hAnsi="Arial" w:cs="Arial"/>
          <w:sz w:val="22"/>
          <w:szCs w:val="22"/>
        </w:rPr>
        <w:t>VIEP</w:t>
      </w:r>
      <w:r w:rsidR="00ED0E30">
        <w:rPr>
          <w:rFonts w:ascii="Arial" w:hAnsi="Arial" w:cs="Arial"/>
          <w:sz w:val="22"/>
          <w:szCs w:val="22"/>
        </w:rPr>
        <w:t>-OC evidence</w:t>
      </w:r>
      <w:r w:rsidR="00724C5F" w:rsidRPr="00726884">
        <w:rPr>
          <w:rFonts w:ascii="Arial" w:hAnsi="Arial" w:cs="Arial"/>
          <w:sz w:val="22"/>
          <w:szCs w:val="22"/>
        </w:rPr>
        <w:t xml:space="preserve"> presented </w:t>
      </w:r>
      <w:r w:rsidR="00D81066" w:rsidRPr="00331E57">
        <w:rPr>
          <w:rFonts w:ascii="Arial" w:hAnsi="Arial" w:cs="Arial"/>
          <w:b/>
          <w:sz w:val="22"/>
          <w:szCs w:val="22"/>
        </w:rPr>
        <w:t>by the deadline</w:t>
      </w:r>
      <w:r w:rsidR="00D81066" w:rsidRPr="00726884">
        <w:rPr>
          <w:rFonts w:ascii="Arial" w:hAnsi="Arial" w:cs="Arial"/>
          <w:sz w:val="22"/>
          <w:szCs w:val="22"/>
        </w:rPr>
        <w:t xml:space="preserve"> indicated in the PPD/PD notification to the district. </w:t>
      </w:r>
    </w:p>
    <w:p w14:paraId="0524AA91" w14:textId="77777777" w:rsidR="00D62A62" w:rsidRDefault="00D62A62" w:rsidP="00724C5F">
      <w:pPr>
        <w:tabs>
          <w:tab w:val="left" w:pos="432"/>
          <w:tab w:val="left" w:pos="864"/>
        </w:tabs>
        <w:rPr>
          <w:rFonts w:ascii="Arial" w:hAnsi="Arial" w:cs="Arial"/>
          <w:sz w:val="22"/>
          <w:szCs w:val="22"/>
        </w:rPr>
      </w:pPr>
    </w:p>
    <w:p w14:paraId="26FA3217" w14:textId="2306DDB7" w:rsidR="00724C5F" w:rsidRDefault="00724C5F" w:rsidP="00724C5F">
      <w:pPr>
        <w:tabs>
          <w:tab w:val="left" w:pos="432"/>
          <w:tab w:val="left" w:pos="864"/>
        </w:tabs>
        <w:rPr>
          <w:rFonts w:ascii="Arial" w:hAnsi="Arial" w:cs="Arial"/>
          <w:sz w:val="22"/>
          <w:szCs w:val="22"/>
        </w:rPr>
      </w:pPr>
      <w:r w:rsidRPr="00726884">
        <w:rPr>
          <w:rFonts w:ascii="Arial" w:hAnsi="Arial" w:cs="Arial"/>
          <w:sz w:val="22"/>
          <w:szCs w:val="22"/>
        </w:rPr>
        <w:t xml:space="preserve">The </w:t>
      </w:r>
      <w:r w:rsidR="003569E8">
        <w:rPr>
          <w:rFonts w:ascii="Arial" w:hAnsi="Arial" w:cs="Arial"/>
          <w:sz w:val="22"/>
          <w:szCs w:val="22"/>
        </w:rPr>
        <w:t>V</w:t>
      </w:r>
      <w:r w:rsidR="003569E8" w:rsidRPr="00726884">
        <w:rPr>
          <w:rFonts w:ascii="Arial" w:hAnsi="Arial" w:cs="Arial"/>
          <w:sz w:val="22"/>
          <w:szCs w:val="22"/>
        </w:rPr>
        <w:t>IEP</w:t>
      </w:r>
      <w:r w:rsidR="00643E49">
        <w:rPr>
          <w:rFonts w:ascii="Arial" w:hAnsi="Arial" w:cs="Arial"/>
          <w:sz w:val="22"/>
          <w:szCs w:val="22"/>
        </w:rPr>
        <w:t>-OC</w:t>
      </w:r>
      <w:r w:rsidRPr="00726884">
        <w:rPr>
          <w:rFonts w:ascii="Arial" w:hAnsi="Arial" w:cs="Arial"/>
          <w:sz w:val="22"/>
          <w:szCs w:val="22"/>
        </w:rPr>
        <w:t xml:space="preserve"> </w:t>
      </w:r>
      <w:r w:rsidR="00FC7C54" w:rsidRPr="00726884">
        <w:rPr>
          <w:rFonts w:ascii="Arial" w:hAnsi="Arial" w:cs="Arial"/>
          <w:sz w:val="22"/>
          <w:szCs w:val="22"/>
        </w:rPr>
        <w:t>process</w:t>
      </w:r>
      <w:r w:rsidR="00D81066" w:rsidRPr="00726884">
        <w:rPr>
          <w:rFonts w:ascii="Arial" w:hAnsi="Arial" w:cs="Arial"/>
          <w:sz w:val="22"/>
          <w:szCs w:val="22"/>
        </w:rPr>
        <w:t xml:space="preserve"> require</w:t>
      </w:r>
      <w:r w:rsidR="00FC7C54" w:rsidRPr="00726884">
        <w:rPr>
          <w:rFonts w:ascii="Arial" w:hAnsi="Arial" w:cs="Arial"/>
          <w:sz w:val="22"/>
          <w:szCs w:val="22"/>
        </w:rPr>
        <w:t>s</w:t>
      </w:r>
      <w:r w:rsidR="00D81066" w:rsidRPr="00726884">
        <w:rPr>
          <w:rFonts w:ascii="Arial" w:hAnsi="Arial" w:cs="Arial"/>
          <w:sz w:val="22"/>
          <w:szCs w:val="22"/>
        </w:rPr>
        <w:t xml:space="preserve"> that the </w:t>
      </w:r>
      <w:r w:rsidR="00F331DC" w:rsidRPr="00726884">
        <w:rPr>
          <w:rFonts w:ascii="Arial" w:hAnsi="Arial" w:cs="Arial"/>
          <w:sz w:val="22"/>
          <w:szCs w:val="22"/>
        </w:rPr>
        <w:t>school</w:t>
      </w:r>
      <w:r w:rsidR="00D81066" w:rsidRPr="00726884">
        <w:rPr>
          <w:rFonts w:ascii="Arial" w:hAnsi="Arial" w:cs="Arial"/>
          <w:sz w:val="22"/>
          <w:szCs w:val="22"/>
        </w:rPr>
        <w:t xml:space="preserve"> </w:t>
      </w:r>
      <w:r w:rsidRPr="00726884">
        <w:rPr>
          <w:rFonts w:ascii="Arial" w:hAnsi="Arial" w:cs="Arial"/>
          <w:sz w:val="22"/>
          <w:szCs w:val="22"/>
        </w:rPr>
        <w:t xml:space="preserve">submit </w:t>
      </w:r>
      <w:r w:rsidR="00643E49">
        <w:rPr>
          <w:rFonts w:ascii="Arial" w:hAnsi="Arial" w:cs="Arial"/>
          <w:b/>
          <w:i/>
          <w:sz w:val="22"/>
          <w:szCs w:val="22"/>
        </w:rPr>
        <w:t xml:space="preserve">3 </w:t>
      </w:r>
      <w:r w:rsidR="00931CAC" w:rsidRPr="00726884">
        <w:rPr>
          <w:rFonts w:ascii="Arial" w:hAnsi="Arial" w:cs="Arial"/>
          <w:b/>
          <w:i/>
          <w:sz w:val="22"/>
          <w:szCs w:val="22"/>
        </w:rPr>
        <w:t>required</w:t>
      </w:r>
      <w:r w:rsidR="001B3AA7" w:rsidRPr="00726884">
        <w:rPr>
          <w:rFonts w:ascii="Arial" w:hAnsi="Arial" w:cs="Arial"/>
          <w:b/>
          <w:i/>
          <w:sz w:val="22"/>
          <w:szCs w:val="22"/>
        </w:rPr>
        <w:t xml:space="preserve"> </w:t>
      </w:r>
      <w:r w:rsidR="00C46E95" w:rsidRPr="00726884">
        <w:rPr>
          <w:rFonts w:ascii="Arial" w:hAnsi="Arial" w:cs="Arial"/>
          <w:b/>
          <w:i/>
          <w:sz w:val="22"/>
          <w:szCs w:val="22"/>
        </w:rPr>
        <w:t>types</w:t>
      </w:r>
      <w:r w:rsidR="00D81066" w:rsidRPr="00726884">
        <w:rPr>
          <w:rFonts w:ascii="Arial" w:hAnsi="Arial" w:cs="Arial"/>
          <w:sz w:val="22"/>
          <w:szCs w:val="22"/>
        </w:rPr>
        <w:t xml:space="preserve"> of document</w:t>
      </w:r>
      <w:r w:rsidR="00643E49">
        <w:rPr>
          <w:rFonts w:ascii="Arial" w:hAnsi="Arial" w:cs="Arial"/>
          <w:sz w:val="22"/>
          <w:szCs w:val="22"/>
        </w:rPr>
        <w:t xml:space="preserve">ation </w:t>
      </w:r>
      <w:r w:rsidR="00D81066" w:rsidRPr="00726884">
        <w:rPr>
          <w:rFonts w:ascii="Arial" w:hAnsi="Arial" w:cs="Arial"/>
          <w:sz w:val="22"/>
          <w:szCs w:val="22"/>
        </w:rPr>
        <w:t xml:space="preserve">supporting the request for </w:t>
      </w:r>
      <w:r w:rsidR="00331E57">
        <w:rPr>
          <w:rFonts w:ascii="Arial" w:hAnsi="Arial" w:cs="Arial"/>
          <w:sz w:val="22"/>
          <w:szCs w:val="22"/>
        </w:rPr>
        <w:t xml:space="preserve">the </w:t>
      </w:r>
      <w:r w:rsidR="00BC3566">
        <w:rPr>
          <w:rFonts w:ascii="Arial" w:hAnsi="Arial" w:cs="Arial"/>
          <w:sz w:val="22"/>
          <w:szCs w:val="22"/>
        </w:rPr>
        <w:t>exemption</w:t>
      </w:r>
      <w:r w:rsidR="00331E57">
        <w:rPr>
          <w:rFonts w:ascii="Arial" w:hAnsi="Arial" w:cs="Arial"/>
          <w:sz w:val="22"/>
          <w:szCs w:val="22"/>
        </w:rPr>
        <w:t xml:space="preserve"> of each incident</w:t>
      </w:r>
      <w:r w:rsidR="00643E49">
        <w:rPr>
          <w:rFonts w:ascii="Arial" w:hAnsi="Arial" w:cs="Arial"/>
          <w:sz w:val="22"/>
          <w:szCs w:val="22"/>
        </w:rPr>
        <w:t>:</w:t>
      </w:r>
      <w:r w:rsidR="00331E57">
        <w:rPr>
          <w:rFonts w:ascii="Arial" w:hAnsi="Arial" w:cs="Arial"/>
          <w:sz w:val="22"/>
          <w:szCs w:val="22"/>
        </w:rPr>
        <w:t xml:space="preserve"> </w:t>
      </w:r>
    </w:p>
    <w:p w14:paraId="115000B5" w14:textId="4537DDF2" w:rsidR="00D62A62" w:rsidRDefault="00D62A62" w:rsidP="00724C5F">
      <w:pPr>
        <w:tabs>
          <w:tab w:val="left" w:pos="432"/>
          <w:tab w:val="left" w:pos="864"/>
        </w:tabs>
        <w:rPr>
          <w:rFonts w:ascii="Arial" w:hAnsi="Arial" w:cs="Arial"/>
          <w:sz w:val="22"/>
          <w:szCs w:val="22"/>
        </w:rPr>
      </w:pPr>
    </w:p>
    <w:p w14:paraId="6F39CD60" w14:textId="59746B34" w:rsidR="00643E49" w:rsidRPr="00643E49" w:rsidRDefault="00E30D58" w:rsidP="00643E49">
      <w:pPr>
        <w:numPr>
          <w:ilvl w:val="0"/>
          <w:numId w:val="1"/>
        </w:num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Violent</w:t>
      </w:r>
      <w:r w:rsidRPr="00643E49">
        <w:rPr>
          <w:rFonts w:ascii="Arial" w:hAnsi="Arial" w:cs="Arial"/>
          <w:b/>
          <w:sz w:val="22"/>
          <w:szCs w:val="22"/>
        </w:rPr>
        <w:t xml:space="preserve"> </w:t>
      </w:r>
      <w:r w:rsidR="00331E57" w:rsidRPr="00643E49">
        <w:rPr>
          <w:rFonts w:ascii="Arial" w:hAnsi="Arial" w:cs="Arial"/>
          <w:b/>
          <w:sz w:val="22"/>
          <w:szCs w:val="22"/>
        </w:rPr>
        <w:t xml:space="preserve">Incident Reports </w:t>
      </w:r>
    </w:p>
    <w:p w14:paraId="56DF0261" w14:textId="1788DAA8" w:rsidR="00331E57" w:rsidRDefault="00643E49" w:rsidP="00643E49">
      <w:pPr>
        <w:tabs>
          <w:tab w:val="left" w:pos="432"/>
          <w:tab w:val="left" w:pos="864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31E57">
        <w:rPr>
          <w:rFonts w:ascii="Arial" w:hAnsi="Arial" w:cs="Arial"/>
          <w:sz w:val="22"/>
          <w:szCs w:val="22"/>
        </w:rPr>
        <w:t xml:space="preserve">Provide a copy of the detailed report created for each incident </w:t>
      </w:r>
      <w:r>
        <w:rPr>
          <w:rFonts w:ascii="Arial" w:hAnsi="Arial" w:cs="Arial"/>
          <w:sz w:val="22"/>
          <w:szCs w:val="22"/>
        </w:rPr>
        <w:t>for which exemption is being sought.</w:t>
      </w:r>
    </w:p>
    <w:p w14:paraId="78391F64" w14:textId="77777777" w:rsidR="00643E49" w:rsidRPr="00643E49" w:rsidRDefault="00643E49" w:rsidP="00643E49">
      <w:pPr>
        <w:tabs>
          <w:tab w:val="left" w:pos="432"/>
          <w:tab w:val="left" w:pos="86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2BFFAD97" w14:textId="07C33EF6" w:rsidR="00643E49" w:rsidRDefault="00643E49" w:rsidP="00643E49">
      <w:pPr>
        <w:numPr>
          <w:ilvl w:val="0"/>
          <w:numId w:val="1"/>
        </w:num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643E49">
        <w:rPr>
          <w:rFonts w:ascii="Arial" w:hAnsi="Arial" w:cs="Arial"/>
          <w:b/>
          <w:sz w:val="22"/>
          <w:szCs w:val="22"/>
        </w:rPr>
        <w:t xml:space="preserve">Behavioral, medical, or other type of formal evaluative documents </w:t>
      </w:r>
      <w:r w:rsidRPr="00643E49">
        <w:rPr>
          <w:rFonts w:ascii="Arial" w:hAnsi="Arial" w:cs="Arial"/>
          <w:sz w:val="22"/>
          <w:szCs w:val="22"/>
        </w:rPr>
        <w:t xml:space="preserve">indicating a review of inappropriate student behavior related to reported </w:t>
      </w:r>
      <w:r w:rsidR="00E30D58">
        <w:rPr>
          <w:rFonts w:ascii="Arial" w:hAnsi="Arial" w:cs="Arial"/>
          <w:sz w:val="22"/>
          <w:szCs w:val="22"/>
        </w:rPr>
        <w:t>violent</w:t>
      </w:r>
      <w:r w:rsidR="00E30D58" w:rsidRPr="00643E49">
        <w:rPr>
          <w:rFonts w:ascii="Arial" w:hAnsi="Arial" w:cs="Arial"/>
          <w:sz w:val="22"/>
          <w:szCs w:val="22"/>
        </w:rPr>
        <w:t xml:space="preserve"> </w:t>
      </w:r>
      <w:r w:rsidRPr="00643E49">
        <w:rPr>
          <w:rFonts w:ascii="Arial" w:hAnsi="Arial" w:cs="Arial"/>
          <w:sz w:val="22"/>
          <w:szCs w:val="22"/>
        </w:rPr>
        <w:t>incidents</w:t>
      </w:r>
      <w:r>
        <w:rPr>
          <w:rFonts w:ascii="Arial" w:hAnsi="Arial" w:cs="Arial"/>
          <w:sz w:val="22"/>
          <w:szCs w:val="22"/>
        </w:rPr>
        <w:t>.</w:t>
      </w:r>
    </w:p>
    <w:p w14:paraId="61EB41A9" w14:textId="77777777" w:rsidR="00643E49" w:rsidRPr="00643E49" w:rsidRDefault="00643E49" w:rsidP="00643E49">
      <w:pPr>
        <w:pStyle w:val="NoSpacing"/>
        <w:ind w:left="720"/>
        <w:rPr>
          <w:rFonts w:ascii="Arial" w:hAnsi="Arial" w:cs="Arial"/>
          <w:b/>
          <w:i/>
          <w:sz w:val="16"/>
          <w:szCs w:val="16"/>
        </w:rPr>
      </w:pPr>
    </w:p>
    <w:p w14:paraId="086299FB" w14:textId="628B918F" w:rsidR="00643E49" w:rsidRPr="00643E49" w:rsidRDefault="00643E49" w:rsidP="00643E49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643E49">
        <w:rPr>
          <w:rFonts w:ascii="Arial" w:hAnsi="Arial" w:cs="Arial"/>
          <w:sz w:val="22"/>
          <w:szCs w:val="22"/>
        </w:rPr>
        <w:t xml:space="preserve">The documents must be completed by a provider professionally qualified to make a diagnosis, such as a </w:t>
      </w:r>
      <w:r w:rsidRPr="00643E49">
        <w:rPr>
          <w:rFonts w:ascii="Arial" w:hAnsi="Arial" w:cs="Arial"/>
          <w:b/>
          <w:i/>
          <w:color w:val="3B3838" w:themeColor="background2" w:themeShade="40"/>
          <w:sz w:val="22"/>
          <w:szCs w:val="22"/>
        </w:rPr>
        <w:t>licensed social worker, psychologist, psychiatrist or medical doctor</w:t>
      </w:r>
      <w:r w:rsidRPr="00643E49">
        <w:rPr>
          <w:rFonts w:ascii="Arial" w:hAnsi="Arial" w:cs="Arial"/>
          <w:b/>
          <w:sz w:val="22"/>
          <w:szCs w:val="22"/>
        </w:rPr>
        <w:t>.</w:t>
      </w:r>
      <w:r w:rsidRPr="00643E49">
        <w:rPr>
          <w:rFonts w:ascii="Arial" w:hAnsi="Arial" w:cs="Arial"/>
          <w:sz w:val="22"/>
          <w:szCs w:val="22"/>
        </w:rPr>
        <w:t xml:space="preserve"> </w:t>
      </w:r>
    </w:p>
    <w:p w14:paraId="3D4820C9" w14:textId="77777777" w:rsidR="00643E49" w:rsidRPr="00643E49" w:rsidRDefault="00643E49" w:rsidP="00643E49">
      <w:pPr>
        <w:pStyle w:val="NoSpacing"/>
        <w:ind w:left="1080"/>
        <w:rPr>
          <w:rFonts w:ascii="Arial" w:hAnsi="Arial" w:cs="Arial"/>
          <w:sz w:val="16"/>
          <w:szCs w:val="16"/>
        </w:rPr>
      </w:pPr>
    </w:p>
    <w:p w14:paraId="65A984A8" w14:textId="131E90C5" w:rsidR="00643E49" w:rsidRDefault="00643E49" w:rsidP="00643E49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643E49">
        <w:rPr>
          <w:rFonts w:ascii="Arial" w:hAnsi="Arial" w:cs="Arial"/>
          <w:sz w:val="22"/>
          <w:szCs w:val="22"/>
        </w:rPr>
        <w:t>A statement of diagnosis describing problematic behavioral characteristics exhibited and signed by a professionally qualified provider is sufficient; an entire confidential evaluation report is not required.</w:t>
      </w:r>
    </w:p>
    <w:p w14:paraId="16A48F90" w14:textId="77777777" w:rsidR="00643E49" w:rsidRPr="00643E49" w:rsidRDefault="00643E49" w:rsidP="00643E49">
      <w:pPr>
        <w:pStyle w:val="NoSpacing"/>
        <w:rPr>
          <w:rFonts w:ascii="Arial" w:hAnsi="Arial" w:cs="Arial"/>
          <w:sz w:val="16"/>
          <w:szCs w:val="16"/>
        </w:rPr>
      </w:pPr>
    </w:p>
    <w:p w14:paraId="2E997D97" w14:textId="5691CEC9" w:rsidR="00643E49" w:rsidRDefault="00643E49" w:rsidP="00643E49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643E49">
        <w:rPr>
          <w:rFonts w:ascii="Arial" w:hAnsi="Arial" w:cs="Arial"/>
          <w:sz w:val="22"/>
          <w:szCs w:val="22"/>
        </w:rPr>
        <w:t xml:space="preserve">If the underlying behavior(s) that resulted in the first </w:t>
      </w:r>
      <w:r w:rsidR="00E30D58">
        <w:rPr>
          <w:rFonts w:ascii="Arial" w:hAnsi="Arial" w:cs="Arial"/>
          <w:sz w:val="22"/>
          <w:szCs w:val="22"/>
        </w:rPr>
        <w:t>violent</w:t>
      </w:r>
      <w:r w:rsidR="00E30D58" w:rsidRPr="00643E49">
        <w:rPr>
          <w:rFonts w:ascii="Arial" w:hAnsi="Arial" w:cs="Arial"/>
          <w:sz w:val="22"/>
          <w:szCs w:val="22"/>
        </w:rPr>
        <w:t xml:space="preserve"> </w:t>
      </w:r>
      <w:r w:rsidRPr="00643E49">
        <w:rPr>
          <w:rFonts w:ascii="Arial" w:hAnsi="Arial" w:cs="Arial"/>
          <w:sz w:val="22"/>
          <w:szCs w:val="22"/>
        </w:rPr>
        <w:t xml:space="preserve">incident by the student has resulted in additional </w:t>
      </w:r>
      <w:r w:rsidR="00E30D58">
        <w:rPr>
          <w:rFonts w:ascii="Arial" w:hAnsi="Arial" w:cs="Arial"/>
          <w:sz w:val="22"/>
          <w:szCs w:val="22"/>
        </w:rPr>
        <w:t>violent</w:t>
      </w:r>
      <w:r w:rsidR="00E30D58" w:rsidRPr="00643E49">
        <w:rPr>
          <w:rFonts w:ascii="Arial" w:hAnsi="Arial" w:cs="Arial"/>
          <w:sz w:val="22"/>
          <w:szCs w:val="22"/>
        </w:rPr>
        <w:t xml:space="preserve"> </w:t>
      </w:r>
      <w:r w:rsidRPr="00643E49">
        <w:rPr>
          <w:rFonts w:ascii="Arial" w:hAnsi="Arial" w:cs="Arial"/>
          <w:sz w:val="22"/>
          <w:szCs w:val="22"/>
        </w:rPr>
        <w:t xml:space="preserve">incidents, only one formal diagnostic document and the behavioral support plan addressing the problematic behavior(s) must be submitted.  </w:t>
      </w:r>
    </w:p>
    <w:p w14:paraId="5173D5AF" w14:textId="77777777" w:rsidR="00643E49" w:rsidRPr="00643E49" w:rsidRDefault="00643E49" w:rsidP="00643E49">
      <w:pPr>
        <w:pStyle w:val="ListParagraph"/>
        <w:rPr>
          <w:rFonts w:ascii="Arial" w:hAnsi="Arial" w:cs="Arial"/>
          <w:sz w:val="16"/>
          <w:szCs w:val="16"/>
        </w:rPr>
      </w:pPr>
    </w:p>
    <w:p w14:paraId="3D2C403F" w14:textId="32B6E304" w:rsidR="00643E49" w:rsidRDefault="00643E49" w:rsidP="00643E49">
      <w:pPr>
        <w:pStyle w:val="NoSpacing"/>
        <w:numPr>
          <w:ilvl w:val="1"/>
          <w:numId w:val="2"/>
        </w:numPr>
        <w:ind w:left="1080"/>
        <w:rPr>
          <w:rFonts w:ascii="Arial" w:hAnsi="Arial" w:cs="Arial"/>
          <w:sz w:val="22"/>
          <w:szCs w:val="22"/>
        </w:rPr>
      </w:pPr>
      <w:r w:rsidRPr="00643E49">
        <w:rPr>
          <w:rFonts w:ascii="Arial" w:hAnsi="Arial" w:cs="Arial"/>
          <w:sz w:val="22"/>
          <w:szCs w:val="22"/>
        </w:rPr>
        <w:t>However, if additional behaviors not addressed by the</w:t>
      </w:r>
      <w:r>
        <w:rPr>
          <w:rFonts w:ascii="Arial" w:hAnsi="Arial" w:cs="Arial"/>
          <w:sz w:val="22"/>
          <w:szCs w:val="22"/>
        </w:rPr>
        <w:t xml:space="preserve"> student’s</w:t>
      </w:r>
      <w:r w:rsidRPr="00643E49">
        <w:rPr>
          <w:rFonts w:ascii="Arial" w:hAnsi="Arial" w:cs="Arial"/>
          <w:sz w:val="22"/>
          <w:szCs w:val="22"/>
        </w:rPr>
        <w:t xml:space="preserve"> initial diagnostic document </w:t>
      </w:r>
      <w:proofErr w:type="gramStart"/>
      <w:r w:rsidRPr="00643E49">
        <w:rPr>
          <w:rFonts w:ascii="Arial" w:hAnsi="Arial" w:cs="Arial"/>
          <w:sz w:val="22"/>
          <w:szCs w:val="22"/>
        </w:rPr>
        <w:t>lead</w:t>
      </w:r>
      <w:proofErr w:type="gramEnd"/>
      <w:r w:rsidRPr="00643E49">
        <w:rPr>
          <w:rFonts w:ascii="Arial" w:hAnsi="Arial" w:cs="Arial"/>
          <w:sz w:val="22"/>
          <w:szCs w:val="22"/>
        </w:rPr>
        <w:t xml:space="preserve"> to additional incident(s), updated documentation must be submitted showing that the student evaluation and behavioral support plan have been revised to include the newer behaviors that resulted in additional </w:t>
      </w:r>
      <w:r w:rsidR="00E30D58">
        <w:rPr>
          <w:rFonts w:ascii="Arial" w:hAnsi="Arial" w:cs="Arial"/>
          <w:sz w:val="22"/>
          <w:szCs w:val="22"/>
        </w:rPr>
        <w:t>violent</w:t>
      </w:r>
      <w:r w:rsidR="00E30D58" w:rsidRPr="00643E49">
        <w:rPr>
          <w:rFonts w:ascii="Arial" w:hAnsi="Arial" w:cs="Arial"/>
          <w:sz w:val="22"/>
          <w:szCs w:val="22"/>
        </w:rPr>
        <w:t xml:space="preserve"> </w:t>
      </w:r>
      <w:r w:rsidRPr="00643E49">
        <w:rPr>
          <w:rFonts w:ascii="Arial" w:hAnsi="Arial" w:cs="Arial"/>
          <w:sz w:val="22"/>
          <w:szCs w:val="22"/>
        </w:rPr>
        <w:t>incidents.</w:t>
      </w:r>
    </w:p>
    <w:p w14:paraId="1AA0E507" w14:textId="77777777" w:rsidR="00643E49" w:rsidRPr="00643E49" w:rsidRDefault="00643E49" w:rsidP="00643E49">
      <w:pPr>
        <w:pStyle w:val="NoSpacing"/>
        <w:ind w:left="1080"/>
        <w:rPr>
          <w:rFonts w:ascii="Arial" w:hAnsi="Arial" w:cs="Arial"/>
          <w:sz w:val="22"/>
          <w:szCs w:val="22"/>
        </w:rPr>
      </w:pPr>
    </w:p>
    <w:p w14:paraId="3D3B8A2E" w14:textId="77777777" w:rsidR="00643E49" w:rsidRDefault="00643E49" w:rsidP="00643E49">
      <w:pPr>
        <w:tabs>
          <w:tab w:val="left" w:pos="432"/>
          <w:tab w:val="left" w:pos="864"/>
        </w:tabs>
        <w:jc w:val="both"/>
        <w:rPr>
          <w:rFonts w:ascii="Arial" w:hAnsi="Arial" w:cs="Arial"/>
          <w:b/>
          <w:sz w:val="22"/>
          <w:szCs w:val="22"/>
        </w:rPr>
      </w:pPr>
    </w:p>
    <w:p w14:paraId="6CB9F16B" w14:textId="1FD5EBAA" w:rsidR="00643E49" w:rsidRPr="00643E49" w:rsidRDefault="00643E49" w:rsidP="00643E49">
      <w:pPr>
        <w:pStyle w:val="ListParagraph"/>
        <w:numPr>
          <w:ilvl w:val="0"/>
          <w:numId w:val="1"/>
        </w:num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643E49">
        <w:rPr>
          <w:rFonts w:ascii="Arial" w:hAnsi="Arial" w:cs="Arial"/>
          <w:b/>
          <w:sz w:val="22"/>
          <w:szCs w:val="22"/>
        </w:rPr>
        <w:t>Targeted Behavior Action Plan (</w:t>
      </w:r>
      <w:r w:rsidR="00D437E4">
        <w:rPr>
          <w:rFonts w:ascii="Arial" w:hAnsi="Arial" w:cs="Arial"/>
          <w:b/>
          <w:sz w:val="22"/>
          <w:szCs w:val="22"/>
        </w:rPr>
        <w:t>T</w:t>
      </w:r>
      <w:r w:rsidRPr="00643E49">
        <w:rPr>
          <w:rFonts w:ascii="Arial" w:hAnsi="Arial" w:cs="Arial"/>
          <w:b/>
          <w:sz w:val="22"/>
          <w:szCs w:val="22"/>
        </w:rPr>
        <w:t>BAP)</w:t>
      </w:r>
      <w:r w:rsidRPr="00643E49">
        <w:rPr>
          <w:rFonts w:ascii="Arial" w:hAnsi="Arial" w:cs="Arial"/>
          <w:i/>
          <w:sz w:val="22"/>
          <w:szCs w:val="22"/>
        </w:rPr>
        <w:t xml:space="preserve"> </w:t>
      </w:r>
      <w:r w:rsidRPr="00643E49">
        <w:rPr>
          <w:rFonts w:ascii="Arial" w:hAnsi="Arial" w:cs="Arial"/>
          <w:sz w:val="22"/>
          <w:szCs w:val="22"/>
        </w:rPr>
        <w:t>developed by a Behavioral Intervention Team (BIT)</w:t>
      </w:r>
      <w:r w:rsidRPr="00643E49">
        <w:rPr>
          <w:rStyle w:val="FootnoteReference"/>
          <w:rFonts w:ascii="Arial" w:hAnsi="Arial" w:cs="Arial"/>
          <w:b/>
          <w:sz w:val="22"/>
          <w:szCs w:val="22"/>
        </w:rPr>
        <w:footnoteReference w:id="1"/>
      </w:r>
      <w:r w:rsidRPr="00643E49">
        <w:rPr>
          <w:rFonts w:ascii="Arial" w:hAnsi="Arial" w:cs="Arial"/>
          <w:i/>
          <w:sz w:val="22"/>
          <w:szCs w:val="22"/>
        </w:rPr>
        <w:t xml:space="preserve"> </w:t>
      </w:r>
    </w:p>
    <w:p w14:paraId="6DEAC5E4" w14:textId="21004965" w:rsidR="00D62A62" w:rsidRPr="00643E49" w:rsidRDefault="00D62A62" w:rsidP="00643E49">
      <w:pPr>
        <w:tabs>
          <w:tab w:val="left" w:pos="432"/>
          <w:tab w:val="left" w:pos="864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A9094BE" w14:textId="124A7DD4" w:rsidR="00996E92" w:rsidRDefault="00643E49" w:rsidP="00996E92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bCs/>
          <w:sz w:val="22"/>
          <w:szCs w:val="22"/>
        </w:rPr>
      </w:pPr>
      <w:r w:rsidRPr="00643E49">
        <w:rPr>
          <w:rFonts w:ascii="Arial" w:hAnsi="Arial" w:cs="Arial"/>
          <w:bCs/>
          <w:i/>
          <w:sz w:val="22"/>
          <w:szCs w:val="22"/>
        </w:rPr>
        <w:t>Column 1:</w:t>
      </w:r>
      <w:r w:rsidRPr="00643E49">
        <w:rPr>
          <w:rFonts w:ascii="Arial" w:hAnsi="Arial" w:cs="Arial"/>
          <w:bCs/>
          <w:sz w:val="22"/>
          <w:szCs w:val="22"/>
        </w:rPr>
        <w:t xml:space="preserve"> Describe the behavior resulting in the </w:t>
      </w:r>
      <w:r w:rsidR="00E30D58">
        <w:rPr>
          <w:rFonts w:ascii="Arial" w:hAnsi="Arial" w:cs="Arial"/>
          <w:bCs/>
          <w:sz w:val="22"/>
          <w:szCs w:val="22"/>
        </w:rPr>
        <w:t>violent</w:t>
      </w:r>
      <w:r w:rsidR="00E30D58" w:rsidRPr="00643E49">
        <w:rPr>
          <w:rFonts w:ascii="Arial" w:hAnsi="Arial" w:cs="Arial"/>
          <w:bCs/>
          <w:sz w:val="22"/>
          <w:szCs w:val="22"/>
        </w:rPr>
        <w:t xml:space="preserve"> </w:t>
      </w:r>
      <w:r w:rsidRPr="00643E49">
        <w:rPr>
          <w:rFonts w:ascii="Arial" w:hAnsi="Arial" w:cs="Arial"/>
          <w:bCs/>
          <w:sz w:val="22"/>
          <w:szCs w:val="22"/>
        </w:rPr>
        <w:t xml:space="preserve">incident; include relevant details such as particular time(s) of the school day and/or setting (cafeteria, recess, gym, etc.) of the </w:t>
      </w:r>
      <w:r w:rsidR="00E30D58">
        <w:rPr>
          <w:rFonts w:ascii="Arial" w:hAnsi="Arial" w:cs="Arial"/>
          <w:bCs/>
          <w:sz w:val="22"/>
          <w:szCs w:val="22"/>
        </w:rPr>
        <w:t>violent</w:t>
      </w:r>
      <w:r w:rsidR="00E30D58" w:rsidRPr="00643E49">
        <w:rPr>
          <w:rFonts w:ascii="Arial" w:hAnsi="Arial" w:cs="Arial"/>
          <w:bCs/>
          <w:sz w:val="22"/>
          <w:szCs w:val="22"/>
        </w:rPr>
        <w:t xml:space="preserve"> </w:t>
      </w:r>
      <w:r w:rsidRPr="00643E49">
        <w:rPr>
          <w:rFonts w:ascii="Arial" w:hAnsi="Arial" w:cs="Arial"/>
          <w:bCs/>
          <w:sz w:val="22"/>
          <w:szCs w:val="22"/>
        </w:rPr>
        <w:t xml:space="preserve">incident; use a separate </w:t>
      </w:r>
      <w:r>
        <w:rPr>
          <w:rFonts w:ascii="Arial" w:hAnsi="Arial" w:cs="Arial"/>
          <w:bCs/>
          <w:sz w:val="22"/>
          <w:szCs w:val="22"/>
        </w:rPr>
        <w:t xml:space="preserve">TBAP form </w:t>
      </w:r>
      <w:r w:rsidRPr="00643E49">
        <w:rPr>
          <w:rFonts w:ascii="Arial" w:hAnsi="Arial" w:cs="Arial"/>
          <w:bCs/>
          <w:sz w:val="22"/>
          <w:szCs w:val="22"/>
        </w:rPr>
        <w:t xml:space="preserve">for each </w:t>
      </w:r>
      <w:r w:rsidR="00E30D58">
        <w:rPr>
          <w:rFonts w:ascii="Arial" w:hAnsi="Arial" w:cs="Arial"/>
          <w:bCs/>
          <w:sz w:val="22"/>
          <w:szCs w:val="22"/>
        </w:rPr>
        <w:t>violent</w:t>
      </w:r>
      <w:r w:rsidR="00E30D58" w:rsidRPr="00643E49">
        <w:rPr>
          <w:rFonts w:ascii="Arial" w:hAnsi="Arial" w:cs="Arial"/>
          <w:bCs/>
          <w:sz w:val="22"/>
          <w:szCs w:val="22"/>
        </w:rPr>
        <w:t xml:space="preserve"> </w:t>
      </w:r>
      <w:r w:rsidRPr="00643E49">
        <w:rPr>
          <w:rFonts w:ascii="Arial" w:hAnsi="Arial" w:cs="Arial"/>
          <w:bCs/>
          <w:sz w:val="22"/>
          <w:szCs w:val="22"/>
        </w:rPr>
        <w:t>incident submitted for exemption;</w:t>
      </w:r>
      <w:r w:rsidR="00996E92">
        <w:rPr>
          <w:rFonts w:ascii="Arial" w:hAnsi="Arial" w:cs="Arial"/>
          <w:bCs/>
          <w:sz w:val="22"/>
          <w:szCs w:val="22"/>
        </w:rPr>
        <w:br/>
      </w:r>
    </w:p>
    <w:p w14:paraId="00B3B0FD" w14:textId="35B37C63" w:rsidR="00996E92" w:rsidRDefault="00643E49" w:rsidP="00996E92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bCs/>
          <w:sz w:val="22"/>
          <w:szCs w:val="22"/>
        </w:rPr>
      </w:pPr>
      <w:r w:rsidRPr="00996E92">
        <w:rPr>
          <w:rFonts w:ascii="Arial" w:hAnsi="Arial" w:cs="Arial"/>
          <w:bCs/>
          <w:i/>
          <w:sz w:val="22"/>
          <w:szCs w:val="22"/>
        </w:rPr>
        <w:t>Column 2:</w:t>
      </w:r>
      <w:r w:rsidRPr="00996E92">
        <w:rPr>
          <w:rFonts w:ascii="Arial" w:hAnsi="Arial" w:cs="Arial"/>
          <w:bCs/>
          <w:sz w:val="22"/>
          <w:szCs w:val="22"/>
        </w:rPr>
        <w:t xml:space="preserve"> Behavioral interventions, supports, and strategies implemented by school/district staff or community partnership provider; at least some of the interventions must result in </w:t>
      </w:r>
      <w:r w:rsidR="00D437E4" w:rsidRPr="00996E92">
        <w:rPr>
          <w:rFonts w:ascii="Arial" w:hAnsi="Arial" w:cs="Arial"/>
          <w:bCs/>
          <w:sz w:val="22"/>
          <w:szCs w:val="22"/>
        </w:rPr>
        <w:t xml:space="preserve">measurable </w:t>
      </w:r>
      <w:r w:rsidRPr="00996E92">
        <w:rPr>
          <w:rFonts w:ascii="Arial" w:hAnsi="Arial" w:cs="Arial"/>
          <w:bCs/>
          <w:sz w:val="22"/>
          <w:szCs w:val="22"/>
        </w:rPr>
        <w:t>improvement;</w:t>
      </w:r>
      <w:r w:rsidR="00996E92">
        <w:rPr>
          <w:rFonts w:ascii="Arial" w:hAnsi="Arial" w:cs="Arial"/>
          <w:bCs/>
          <w:sz w:val="22"/>
          <w:szCs w:val="22"/>
        </w:rPr>
        <w:br/>
      </w:r>
    </w:p>
    <w:p w14:paraId="1FCDBEB2" w14:textId="3EDC526F" w:rsidR="00996E92" w:rsidRDefault="00643E49" w:rsidP="00996E92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bCs/>
          <w:sz w:val="22"/>
          <w:szCs w:val="22"/>
        </w:rPr>
      </w:pPr>
      <w:r w:rsidRPr="00996E92">
        <w:rPr>
          <w:rFonts w:ascii="Arial" w:hAnsi="Arial" w:cs="Arial"/>
          <w:bCs/>
          <w:i/>
          <w:sz w:val="22"/>
          <w:szCs w:val="22"/>
        </w:rPr>
        <w:t>Column 3:</w:t>
      </w:r>
      <w:r w:rsidRPr="00996E92">
        <w:rPr>
          <w:rFonts w:ascii="Arial" w:hAnsi="Arial" w:cs="Arial"/>
          <w:bCs/>
          <w:sz w:val="22"/>
          <w:szCs w:val="22"/>
        </w:rPr>
        <w:t xml:space="preserve"> Record of the frequency (such as hourly, daily, weekly, monthly) of measuring progress of the interventions;</w:t>
      </w:r>
      <w:r w:rsidR="00996E92">
        <w:rPr>
          <w:rFonts w:ascii="Arial" w:hAnsi="Arial" w:cs="Arial"/>
          <w:bCs/>
          <w:sz w:val="22"/>
          <w:szCs w:val="22"/>
        </w:rPr>
        <w:br/>
      </w:r>
    </w:p>
    <w:p w14:paraId="61E07358" w14:textId="3830CD0F" w:rsidR="00996E92" w:rsidRDefault="00643E49" w:rsidP="00996E92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bCs/>
          <w:sz w:val="22"/>
          <w:szCs w:val="22"/>
        </w:rPr>
      </w:pPr>
      <w:r w:rsidRPr="00996E92">
        <w:rPr>
          <w:rFonts w:ascii="Arial" w:hAnsi="Arial" w:cs="Arial"/>
          <w:bCs/>
          <w:i/>
          <w:sz w:val="22"/>
          <w:szCs w:val="22"/>
        </w:rPr>
        <w:t>Column 4:</w:t>
      </w:r>
      <w:r w:rsidRPr="00996E92">
        <w:rPr>
          <w:rFonts w:ascii="Arial" w:hAnsi="Arial" w:cs="Arial"/>
          <w:bCs/>
          <w:sz w:val="22"/>
          <w:szCs w:val="22"/>
        </w:rPr>
        <w:t xml:space="preserve"> Describe the progress or lack of progress of each intervention; and</w:t>
      </w:r>
      <w:r w:rsidR="00996E92">
        <w:rPr>
          <w:rFonts w:ascii="Arial" w:hAnsi="Arial" w:cs="Arial"/>
          <w:bCs/>
          <w:sz w:val="22"/>
          <w:szCs w:val="22"/>
        </w:rPr>
        <w:br/>
      </w:r>
    </w:p>
    <w:p w14:paraId="41CE9FD0" w14:textId="55D4DAF3" w:rsidR="00643E49" w:rsidRPr="00996E92" w:rsidRDefault="00643E49" w:rsidP="00996E92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bCs/>
          <w:sz w:val="22"/>
          <w:szCs w:val="22"/>
        </w:rPr>
        <w:sectPr w:rsidR="00643E49" w:rsidRPr="00996E92" w:rsidSect="00643E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288" w:gutter="0"/>
          <w:cols w:space="720"/>
          <w:docGrid w:linePitch="360"/>
        </w:sectPr>
      </w:pPr>
      <w:r w:rsidRPr="00996E92">
        <w:rPr>
          <w:rFonts w:ascii="Arial" w:hAnsi="Arial" w:cs="Arial"/>
          <w:bCs/>
          <w:i/>
          <w:sz w:val="22"/>
          <w:szCs w:val="22"/>
        </w:rPr>
        <w:t xml:space="preserve">Column 5: </w:t>
      </w:r>
      <w:r w:rsidRPr="00996E92">
        <w:rPr>
          <w:rFonts w:ascii="Arial" w:hAnsi="Arial" w:cs="Arial"/>
          <w:bCs/>
          <w:sz w:val="22"/>
          <w:szCs w:val="22"/>
        </w:rPr>
        <w:t>Describe the next steps/strategies to be continued or put in place to improve progress</w:t>
      </w:r>
      <w:r w:rsidR="00C04C39" w:rsidRPr="00996E92">
        <w:rPr>
          <w:rFonts w:ascii="Arial" w:hAnsi="Arial" w:cs="Arial"/>
          <w:bCs/>
          <w:sz w:val="22"/>
          <w:szCs w:val="22"/>
        </w:rPr>
        <w:t>.</w:t>
      </w:r>
      <w:r w:rsidRPr="00996E92">
        <w:rPr>
          <w:rFonts w:ascii="Arial" w:hAnsi="Arial" w:cs="Arial"/>
          <w:bCs/>
          <w:sz w:val="22"/>
          <w:szCs w:val="22"/>
        </w:rPr>
        <w:t xml:space="preserve"> </w:t>
      </w:r>
    </w:p>
    <w:p w14:paraId="436D912C" w14:textId="77777777" w:rsidR="00643E49" w:rsidRPr="00683475" w:rsidRDefault="00643E49" w:rsidP="00643E49">
      <w:pPr>
        <w:tabs>
          <w:tab w:val="left" w:pos="432"/>
          <w:tab w:val="left" w:pos="864"/>
        </w:tabs>
        <w:jc w:val="center"/>
        <w:rPr>
          <w:rFonts w:ascii="Arial" w:hAnsi="Arial" w:cs="Arial"/>
          <w:b/>
          <w:sz w:val="32"/>
          <w:szCs w:val="32"/>
        </w:rPr>
      </w:pPr>
      <w:r w:rsidRPr="00683475">
        <w:rPr>
          <w:rFonts w:ascii="Arial" w:hAnsi="Arial" w:cs="Arial"/>
          <w:b/>
          <w:bCs/>
          <w:sz w:val="32"/>
          <w:szCs w:val="32"/>
        </w:rPr>
        <w:lastRenderedPageBreak/>
        <w:t>Targeted Behavioral Action Plan</w:t>
      </w:r>
      <w:r>
        <w:rPr>
          <w:rFonts w:ascii="Arial" w:hAnsi="Arial" w:cs="Arial"/>
          <w:b/>
          <w:bCs/>
          <w:sz w:val="32"/>
          <w:szCs w:val="32"/>
        </w:rPr>
        <w:t xml:space="preserve"> (TBAP)</w:t>
      </w:r>
    </w:p>
    <w:p w14:paraId="5D672FC1" w14:textId="34CD8E90" w:rsidR="00643E49" w:rsidRDefault="00643E49" w:rsidP="00643E49">
      <w:pPr>
        <w:tabs>
          <w:tab w:val="left" w:pos="432"/>
          <w:tab w:val="left" w:pos="86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 one page for </w:t>
      </w:r>
      <w:r w:rsidRPr="00877B0C">
        <w:rPr>
          <w:rFonts w:ascii="Arial" w:hAnsi="Arial" w:cs="Arial"/>
          <w:b/>
          <w:sz w:val="20"/>
          <w:szCs w:val="20"/>
          <w:u w:val="single"/>
        </w:rPr>
        <w:t>each</w:t>
      </w:r>
      <w:r>
        <w:rPr>
          <w:rFonts w:ascii="Arial" w:hAnsi="Arial" w:cs="Arial"/>
          <w:sz w:val="20"/>
          <w:szCs w:val="20"/>
        </w:rPr>
        <w:t xml:space="preserve"> </w:t>
      </w:r>
      <w:r w:rsidR="00E30D58">
        <w:rPr>
          <w:rFonts w:ascii="Arial" w:hAnsi="Arial" w:cs="Arial"/>
          <w:b/>
          <w:sz w:val="20"/>
          <w:szCs w:val="20"/>
          <w:u w:val="single"/>
        </w:rPr>
        <w:t>violent</w:t>
      </w:r>
      <w:r w:rsidR="00E30D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incident that is submitted for consideration of exemption. </w:t>
      </w:r>
    </w:p>
    <w:p w14:paraId="629AAF61" w14:textId="77777777" w:rsidR="00643E49" w:rsidRDefault="00643E49" w:rsidP="00643E49">
      <w:pPr>
        <w:tabs>
          <w:tab w:val="left" w:pos="432"/>
          <w:tab w:val="left" w:pos="864"/>
        </w:tabs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95"/>
        <w:gridCol w:w="2250"/>
        <w:gridCol w:w="1800"/>
        <w:gridCol w:w="1800"/>
        <w:gridCol w:w="1350"/>
        <w:gridCol w:w="1620"/>
        <w:gridCol w:w="3775"/>
      </w:tblGrid>
      <w:tr w:rsidR="00643E49" w14:paraId="57286237" w14:textId="72A3945C" w:rsidTr="00324D86">
        <w:trPr>
          <w:trHeight w:val="377"/>
        </w:trPr>
        <w:tc>
          <w:tcPr>
            <w:tcW w:w="1795" w:type="dxa"/>
            <w:shd w:val="clear" w:color="auto" w:fill="D0CECE" w:themeFill="background2" w:themeFillShade="E6"/>
            <w:vAlign w:val="center"/>
          </w:tcPr>
          <w:p w14:paraId="36CC151D" w14:textId="359CCBA2" w:rsidR="00643E49" w:rsidRPr="00643E49" w:rsidRDefault="00643E49" w:rsidP="00643E49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7200" w:type="dxa"/>
            <w:gridSpan w:val="4"/>
            <w:vAlign w:val="center"/>
          </w:tcPr>
          <w:p w14:paraId="7BFAF3ED" w14:textId="72A110B0" w:rsidR="00643E49" w:rsidRDefault="00643E49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  <w:vAlign w:val="center"/>
          </w:tcPr>
          <w:p w14:paraId="656CD7A9" w14:textId="3F2133C8" w:rsidR="00643E49" w:rsidRPr="00643E49" w:rsidRDefault="00643E49" w:rsidP="00643E49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Date of Report</w:t>
            </w:r>
          </w:p>
        </w:tc>
        <w:tc>
          <w:tcPr>
            <w:tcW w:w="3775" w:type="dxa"/>
            <w:vAlign w:val="center"/>
          </w:tcPr>
          <w:p w14:paraId="087F90C6" w14:textId="77777777" w:rsidR="00643E49" w:rsidRDefault="00643E49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E49" w14:paraId="4322F4BE" w14:textId="20E1BF71" w:rsidTr="00324D86">
        <w:trPr>
          <w:trHeight w:val="350"/>
        </w:trPr>
        <w:tc>
          <w:tcPr>
            <w:tcW w:w="1795" w:type="dxa"/>
            <w:shd w:val="clear" w:color="auto" w:fill="D0CECE" w:themeFill="background2" w:themeFillShade="E6"/>
            <w:vAlign w:val="center"/>
          </w:tcPr>
          <w:p w14:paraId="434CB5F1" w14:textId="0ADC58FC" w:rsidR="00643E49" w:rsidRPr="00643E49" w:rsidRDefault="00643E49" w:rsidP="00643E49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School Name</w:t>
            </w:r>
          </w:p>
        </w:tc>
        <w:tc>
          <w:tcPr>
            <w:tcW w:w="7200" w:type="dxa"/>
            <w:gridSpan w:val="4"/>
            <w:vAlign w:val="center"/>
          </w:tcPr>
          <w:p w14:paraId="0D2D454B" w14:textId="280A353D" w:rsidR="00643E49" w:rsidRDefault="00643E49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D0CECE" w:themeFill="background2" w:themeFillShade="E6"/>
            <w:vAlign w:val="center"/>
          </w:tcPr>
          <w:p w14:paraId="1CC80D90" w14:textId="7CE2680C" w:rsidR="00643E49" w:rsidRPr="00643E49" w:rsidRDefault="00643E49" w:rsidP="00643E49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BEDS</w:t>
            </w:r>
            <w:r w:rsidR="00324D86">
              <w:rPr>
                <w:rFonts w:ascii="Arial" w:hAnsi="Arial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3775" w:type="dxa"/>
            <w:vAlign w:val="center"/>
          </w:tcPr>
          <w:p w14:paraId="0F7A1EC8" w14:textId="77777777" w:rsidR="00643E49" w:rsidRDefault="00643E49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4D86" w14:paraId="2731D0BA" w14:textId="77777777" w:rsidTr="00324D86">
        <w:trPr>
          <w:trHeight w:val="413"/>
        </w:trPr>
        <w:tc>
          <w:tcPr>
            <w:tcW w:w="1795" w:type="dxa"/>
            <w:shd w:val="clear" w:color="auto" w:fill="D0CECE" w:themeFill="background2" w:themeFillShade="E6"/>
            <w:vAlign w:val="center"/>
          </w:tcPr>
          <w:p w14:paraId="742AF330" w14:textId="4A1FCBA0" w:rsidR="00324D86" w:rsidRPr="00643E49" w:rsidRDefault="00324D86" w:rsidP="00643E49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Incident Date</w:t>
            </w:r>
          </w:p>
        </w:tc>
        <w:tc>
          <w:tcPr>
            <w:tcW w:w="4050" w:type="dxa"/>
            <w:gridSpan w:val="2"/>
            <w:vAlign w:val="center"/>
          </w:tcPr>
          <w:p w14:paraId="7D3A74CB" w14:textId="77777777" w:rsidR="00324D86" w:rsidRDefault="00324D86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469F835C" w14:textId="33291538" w:rsidR="00324D86" w:rsidRPr="00324D86" w:rsidRDefault="00324D86" w:rsidP="00324D86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4D86">
              <w:rPr>
                <w:rFonts w:ascii="Arial" w:hAnsi="Arial" w:cs="Arial"/>
                <w:b/>
                <w:bCs/>
                <w:sz w:val="20"/>
                <w:szCs w:val="20"/>
              </w:rPr>
              <w:t>SSEC Category</w:t>
            </w:r>
          </w:p>
        </w:tc>
        <w:tc>
          <w:tcPr>
            <w:tcW w:w="6745" w:type="dxa"/>
            <w:gridSpan w:val="3"/>
            <w:vAlign w:val="center"/>
          </w:tcPr>
          <w:p w14:paraId="2EC06D67" w14:textId="5A154665" w:rsidR="00324D86" w:rsidRDefault="00324D86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E49" w14:paraId="3AA72C46" w14:textId="5AFB9221" w:rsidTr="00324D86">
        <w:trPr>
          <w:trHeight w:val="413"/>
        </w:trPr>
        <w:tc>
          <w:tcPr>
            <w:tcW w:w="4045" w:type="dxa"/>
            <w:gridSpan w:val="2"/>
            <w:shd w:val="clear" w:color="auto" w:fill="D0CECE" w:themeFill="background2" w:themeFillShade="E6"/>
            <w:vAlign w:val="center"/>
          </w:tcPr>
          <w:p w14:paraId="2D4B3E70" w14:textId="4DDB70DC" w:rsidR="00643E49" w:rsidRPr="00643E49" w:rsidRDefault="00643E49" w:rsidP="00643E49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Name/Title of Person Completing Form</w:t>
            </w:r>
          </w:p>
        </w:tc>
        <w:tc>
          <w:tcPr>
            <w:tcW w:w="10345" w:type="dxa"/>
            <w:gridSpan w:val="5"/>
            <w:vAlign w:val="center"/>
          </w:tcPr>
          <w:p w14:paraId="0021F407" w14:textId="77777777" w:rsidR="00643E49" w:rsidRDefault="00643E49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E49" w14:paraId="7347285F" w14:textId="319B6392" w:rsidTr="00324D86">
        <w:trPr>
          <w:trHeight w:val="288"/>
        </w:trPr>
        <w:tc>
          <w:tcPr>
            <w:tcW w:w="4045" w:type="dxa"/>
            <w:gridSpan w:val="2"/>
            <w:shd w:val="clear" w:color="auto" w:fill="D0CECE" w:themeFill="background2" w:themeFillShade="E6"/>
            <w:vAlign w:val="center"/>
          </w:tcPr>
          <w:p w14:paraId="3578B867" w14:textId="647D1A34" w:rsidR="00643E49" w:rsidRPr="00643E49" w:rsidRDefault="00643E49" w:rsidP="00643E49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Provider(s) responsible for providing supports and/or interventions:</w:t>
            </w:r>
          </w:p>
        </w:tc>
        <w:tc>
          <w:tcPr>
            <w:tcW w:w="10345" w:type="dxa"/>
            <w:gridSpan w:val="5"/>
            <w:vAlign w:val="center"/>
          </w:tcPr>
          <w:p w14:paraId="3147A644" w14:textId="77777777" w:rsidR="00643E49" w:rsidRDefault="00643E49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3241"/>
        <w:gridCol w:w="2792"/>
        <w:gridCol w:w="2918"/>
        <w:gridCol w:w="2550"/>
      </w:tblGrid>
      <w:tr w:rsidR="00C04C39" w:rsidRPr="002D1D7B" w14:paraId="5F2A06E1" w14:textId="77777777" w:rsidTr="00C04C39">
        <w:trPr>
          <w:trHeight w:val="231"/>
        </w:trPr>
        <w:tc>
          <w:tcPr>
            <w:tcW w:w="1004" w:type="pct"/>
            <w:shd w:val="clear" w:color="auto" w:fill="FFFFFF" w:themeFill="background1"/>
            <w:vAlign w:val="center"/>
          </w:tcPr>
          <w:p w14:paraId="05014C66" w14:textId="3F4DEDC6" w:rsidR="00C04C39" w:rsidRPr="00135E3C" w:rsidRDefault="00C04C39" w:rsidP="00D437E4">
            <w:pPr>
              <w:tabs>
                <w:tab w:val="left" w:pos="17"/>
                <w:tab w:val="left" w:pos="9900"/>
              </w:tabs>
              <w:ind w:left="-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Column 1</w:t>
            </w:r>
          </w:p>
        </w:tc>
        <w:tc>
          <w:tcPr>
            <w:tcW w:w="1126" w:type="pct"/>
            <w:shd w:val="clear" w:color="auto" w:fill="FFFFFF" w:themeFill="background1"/>
            <w:vAlign w:val="center"/>
          </w:tcPr>
          <w:p w14:paraId="1DDC8A26" w14:textId="1DC642DF" w:rsidR="00C04C39" w:rsidRPr="00135E3C" w:rsidRDefault="00C04C39" w:rsidP="00D437E4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Column 2</w:t>
            </w:r>
          </w:p>
        </w:tc>
        <w:tc>
          <w:tcPr>
            <w:tcW w:w="970" w:type="pct"/>
            <w:shd w:val="clear" w:color="auto" w:fill="FFFFFF" w:themeFill="background1"/>
            <w:vAlign w:val="center"/>
          </w:tcPr>
          <w:p w14:paraId="30AC83E9" w14:textId="31749171" w:rsidR="00C04C39" w:rsidRPr="00135E3C" w:rsidRDefault="00C04C39" w:rsidP="00D437E4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Column 3</w:t>
            </w:r>
          </w:p>
        </w:tc>
        <w:tc>
          <w:tcPr>
            <w:tcW w:w="1014" w:type="pct"/>
            <w:shd w:val="clear" w:color="auto" w:fill="FFFFFF" w:themeFill="background1"/>
            <w:vAlign w:val="center"/>
          </w:tcPr>
          <w:p w14:paraId="654D4CA5" w14:textId="3E542EF0" w:rsidR="00C04C39" w:rsidRPr="00135E3C" w:rsidRDefault="00C04C39" w:rsidP="00D437E4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Column 4</w:t>
            </w:r>
          </w:p>
        </w:tc>
        <w:tc>
          <w:tcPr>
            <w:tcW w:w="886" w:type="pct"/>
            <w:shd w:val="clear" w:color="auto" w:fill="FFFFFF" w:themeFill="background1"/>
            <w:vAlign w:val="center"/>
          </w:tcPr>
          <w:p w14:paraId="61824F53" w14:textId="21C7E35B" w:rsidR="00C04C39" w:rsidRPr="00135E3C" w:rsidRDefault="00C04C39" w:rsidP="00D437E4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Column 5</w:t>
            </w:r>
          </w:p>
        </w:tc>
      </w:tr>
      <w:tr w:rsidR="00643E49" w:rsidRPr="002D1D7B" w14:paraId="09CC2337" w14:textId="77777777" w:rsidTr="00643E49">
        <w:trPr>
          <w:trHeight w:val="231"/>
        </w:trPr>
        <w:tc>
          <w:tcPr>
            <w:tcW w:w="1004" w:type="pct"/>
            <w:shd w:val="clear" w:color="auto" w:fill="BDD6EE" w:themeFill="accent5" w:themeFillTint="66"/>
            <w:vAlign w:val="center"/>
          </w:tcPr>
          <w:p w14:paraId="46D1C809" w14:textId="42886C14" w:rsidR="00643E49" w:rsidRPr="00135E3C" w:rsidRDefault="00643E49" w:rsidP="00D437E4">
            <w:pPr>
              <w:tabs>
                <w:tab w:val="left" w:pos="17"/>
                <w:tab w:val="left" w:pos="9900"/>
              </w:tabs>
              <w:ind w:left="-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E3C">
              <w:rPr>
                <w:rFonts w:ascii="Arial" w:hAnsi="Arial" w:cs="Arial"/>
                <w:b/>
                <w:sz w:val="20"/>
                <w:szCs w:val="20"/>
              </w:rPr>
              <w:t>Problem Behavior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</w:p>
          <w:p w14:paraId="78F3DA22" w14:textId="77777777" w:rsidR="00643E49" w:rsidRPr="00135E3C" w:rsidRDefault="00643E49" w:rsidP="00D437E4">
            <w:pPr>
              <w:tabs>
                <w:tab w:val="left" w:pos="17"/>
                <w:tab w:val="left" w:pos="9900"/>
              </w:tabs>
              <w:ind w:left="-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E3C">
              <w:rPr>
                <w:rFonts w:ascii="Arial" w:hAnsi="Arial" w:cs="Arial"/>
                <w:b/>
                <w:sz w:val="20"/>
                <w:szCs w:val="20"/>
              </w:rPr>
              <w:t>with a Description</w:t>
            </w:r>
          </w:p>
        </w:tc>
        <w:tc>
          <w:tcPr>
            <w:tcW w:w="1126" w:type="pct"/>
            <w:shd w:val="clear" w:color="auto" w:fill="BDD6EE" w:themeFill="accent5" w:themeFillTint="66"/>
            <w:vAlign w:val="center"/>
          </w:tcPr>
          <w:p w14:paraId="3E043487" w14:textId="543A6EF6" w:rsidR="00643E49" w:rsidRPr="00135E3C" w:rsidRDefault="00643E49" w:rsidP="00D437E4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E3C">
              <w:rPr>
                <w:rFonts w:ascii="Arial" w:hAnsi="Arial" w:cs="Arial"/>
                <w:b/>
                <w:sz w:val="20"/>
                <w:szCs w:val="20"/>
              </w:rPr>
              <w:t>Interv</w:t>
            </w:r>
            <w:r w:rsidR="00C04C39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135E3C">
              <w:rPr>
                <w:rFonts w:ascii="Arial" w:hAnsi="Arial" w:cs="Arial"/>
                <w:b/>
                <w:sz w:val="20"/>
                <w:szCs w:val="20"/>
              </w:rPr>
              <w:t>ntions</w:t>
            </w:r>
          </w:p>
        </w:tc>
        <w:tc>
          <w:tcPr>
            <w:tcW w:w="970" w:type="pct"/>
            <w:shd w:val="clear" w:color="auto" w:fill="BDD6EE" w:themeFill="accent5" w:themeFillTint="66"/>
            <w:vAlign w:val="center"/>
          </w:tcPr>
          <w:p w14:paraId="425FE15B" w14:textId="1C33DA18" w:rsidR="00643E49" w:rsidRPr="00135E3C" w:rsidRDefault="00643E49" w:rsidP="00D437E4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E3C">
              <w:rPr>
                <w:rFonts w:ascii="Arial" w:hAnsi="Arial" w:cs="Arial"/>
                <w:b/>
                <w:sz w:val="20"/>
                <w:szCs w:val="20"/>
              </w:rPr>
              <w:t>Frequency of Measuring</w:t>
            </w:r>
          </w:p>
          <w:p w14:paraId="73553061" w14:textId="1CE08316" w:rsidR="00643E49" w:rsidRPr="00135E3C" w:rsidRDefault="00643E49" w:rsidP="00D437E4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E3C">
              <w:rPr>
                <w:rFonts w:ascii="Arial" w:hAnsi="Arial" w:cs="Arial"/>
                <w:b/>
                <w:sz w:val="20"/>
                <w:szCs w:val="20"/>
              </w:rPr>
              <w:t>Progress of Interventions</w:t>
            </w:r>
          </w:p>
        </w:tc>
        <w:tc>
          <w:tcPr>
            <w:tcW w:w="1014" w:type="pct"/>
            <w:shd w:val="clear" w:color="auto" w:fill="BDD6EE" w:themeFill="accent5" w:themeFillTint="66"/>
            <w:vAlign w:val="center"/>
          </w:tcPr>
          <w:p w14:paraId="262DEEA7" w14:textId="0D62913E" w:rsidR="00643E49" w:rsidRPr="00135E3C" w:rsidRDefault="00643E49" w:rsidP="00D437E4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E3C">
              <w:rPr>
                <w:rFonts w:ascii="Arial" w:hAnsi="Arial" w:cs="Arial"/>
                <w:b/>
                <w:sz w:val="20"/>
                <w:szCs w:val="20"/>
              </w:rPr>
              <w:t>Description of Progress</w:t>
            </w:r>
          </w:p>
        </w:tc>
        <w:tc>
          <w:tcPr>
            <w:tcW w:w="886" w:type="pct"/>
            <w:shd w:val="clear" w:color="auto" w:fill="BDD6EE" w:themeFill="accent5" w:themeFillTint="66"/>
            <w:vAlign w:val="center"/>
          </w:tcPr>
          <w:p w14:paraId="4B29486C" w14:textId="34EDFD05" w:rsidR="00643E49" w:rsidRPr="00135E3C" w:rsidRDefault="00643E49" w:rsidP="00D437E4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5E3C">
              <w:rPr>
                <w:rFonts w:ascii="Arial" w:hAnsi="Arial" w:cs="Arial"/>
                <w:b/>
                <w:sz w:val="20"/>
                <w:szCs w:val="20"/>
              </w:rPr>
              <w:t>Next Steps</w:t>
            </w:r>
          </w:p>
        </w:tc>
      </w:tr>
      <w:tr w:rsidR="00643E49" w:rsidRPr="002D1D7B" w14:paraId="1BDB373B" w14:textId="77777777" w:rsidTr="00643E49">
        <w:trPr>
          <w:trHeight w:val="1372"/>
        </w:trPr>
        <w:tc>
          <w:tcPr>
            <w:tcW w:w="1004" w:type="pct"/>
            <w:vMerge w:val="restart"/>
            <w:shd w:val="clear" w:color="auto" w:fill="auto"/>
          </w:tcPr>
          <w:p w14:paraId="776FAF7F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2AC9606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041377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16B60F1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F72FDE8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9837D88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73927E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0C79535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3B3FD40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0768C7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64B5CAE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42F5682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165DCB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1900CD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4079F5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693A2C5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26" w:type="pct"/>
            <w:shd w:val="clear" w:color="auto" w:fill="auto"/>
          </w:tcPr>
          <w:p w14:paraId="38D80F4C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0" w:type="pct"/>
            <w:shd w:val="clear" w:color="auto" w:fill="auto"/>
          </w:tcPr>
          <w:p w14:paraId="53CFA522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14" w:type="pct"/>
          </w:tcPr>
          <w:p w14:paraId="5FFEF0FA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86" w:type="pct"/>
            <w:shd w:val="clear" w:color="auto" w:fill="auto"/>
          </w:tcPr>
          <w:p w14:paraId="526F88AD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43E49" w:rsidRPr="002D1D7B" w14:paraId="4AD7290A" w14:textId="77777777" w:rsidTr="00643E49">
        <w:trPr>
          <w:trHeight w:val="1372"/>
        </w:trPr>
        <w:tc>
          <w:tcPr>
            <w:tcW w:w="1004" w:type="pct"/>
            <w:vMerge/>
            <w:shd w:val="clear" w:color="auto" w:fill="auto"/>
          </w:tcPr>
          <w:p w14:paraId="43E298DE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26" w:type="pct"/>
            <w:shd w:val="clear" w:color="auto" w:fill="auto"/>
          </w:tcPr>
          <w:p w14:paraId="670F4C98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0" w:type="pct"/>
            <w:shd w:val="clear" w:color="auto" w:fill="auto"/>
          </w:tcPr>
          <w:p w14:paraId="50FA5C27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14" w:type="pct"/>
          </w:tcPr>
          <w:p w14:paraId="2FAE2474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86" w:type="pct"/>
            <w:shd w:val="clear" w:color="auto" w:fill="auto"/>
          </w:tcPr>
          <w:p w14:paraId="46B93947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43E49" w:rsidRPr="002D1D7B" w14:paraId="2FC4864C" w14:textId="77777777" w:rsidTr="00643E49">
        <w:trPr>
          <w:trHeight w:val="1386"/>
        </w:trPr>
        <w:tc>
          <w:tcPr>
            <w:tcW w:w="1004" w:type="pct"/>
            <w:vMerge/>
            <w:shd w:val="clear" w:color="auto" w:fill="auto"/>
          </w:tcPr>
          <w:p w14:paraId="3B4E5314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126" w:type="pct"/>
            <w:shd w:val="clear" w:color="auto" w:fill="auto"/>
          </w:tcPr>
          <w:p w14:paraId="46D5F610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970" w:type="pct"/>
            <w:shd w:val="clear" w:color="auto" w:fill="auto"/>
          </w:tcPr>
          <w:p w14:paraId="194DAED0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014" w:type="pct"/>
          </w:tcPr>
          <w:p w14:paraId="543823B9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886" w:type="pct"/>
            <w:shd w:val="clear" w:color="auto" w:fill="auto"/>
          </w:tcPr>
          <w:p w14:paraId="08BF58F6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49D200ED" w14:textId="2931D9AB" w:rsidR="00643E49" w:rsidRPr="00684863" w:rsidRDefault="00643E49" w:rsidP="00643E49">
      <w:pPr>
        <w:pStyle w:val="NoSpacing"/>
        <w:rPr>
          <w:sz w:val="16"/>
          <w:szCs w:val="16"/>
        </w:rPr>
      </w:pPr>
    </w:p>
    <w:p w14:paraId="187A5480" w14:textId="78783D93" w:rsidR="00643E49" w:rsidRDefault="000C0DCA" w:rsidP="00643E49">
      <w:pPr>
        <w:pStyle w:val="NoSpacing"/>
        <w:rPr>
          <w:rFonts w:ascii="Arial" w:hAnsi="Arial" w:cs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517BC" wp14:editId="4A6EC485">
                <wp:simplePos x="0" y="0"/>
                <wp:positionH relativeFrom="margin">
                  <wp:posOffset>0</wp:posOffset>
                </wp:positionH>
                <wp:positionV relativeFrom="paragraph">
                  <wp:posOffset>304800</wp:posOffset>
                </wp:positionV>
                <wp:extent cx="9290685" cy="3400425"/>
                <wp:effectExtent l="0" t="0" r="24765" b="28575"/>
                <wp:wrapSquare wrapText="bothSides"/>
                <wp:docPr id="4" name="Text Box 4" descr="Box where Administrator can document" title="Fillabl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685" cy="3400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92BD6" w14:textId="77777777" w:rsidR="00643E49" w:rsidRDefault="00643E49" w:rsidP="00643E49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17337C0C" w14:textId="77777777" w:rsidR="00643E49" w:rsidRDefault="00643E49" w:rsidP="00643E49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2D2AA0E4" w14:textId="77777777" w:rsidR="00643E49" w:rsidRDefault="00643E49" w:rsidP="00643E49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  <w:p w14:paraId="576B1E13" w14:textId="77777777" w:rsidR="00643E49" w:rsidRPr="00911D1E" w:rsidRDefault="00643E49" w:rsidP="00643E49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517B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alt="Title: Fillable Box - Description: Box where Administrator can document" style="position:absolute;margin-left:0;margin-top:24pt;width:731.55pt;height:26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">
                <v:textbox>
                  <w:txbxContent>
                    <w:p w14:paraId="28992BD6" w14:textId="77777777" w:rsidR="00643E49" w:rsidRDefault="00643E49" w:rsidP="00643E49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17337C0C" w14:textId="77777777" w:rsidR="00643E49" w:rsidRDefault="00643E49" w:rsidP="00643E49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2D2AA0E4" w14:textId="77777777" w:rsidR="00643E49" w:rsidRDefault="00643E49" w:rsidP="00643E49">
                      <w:pPr>
                        <w:pStyle w:val="NoSpacing"/>
                        <w:rPr>
                          <w:b/>
                        </w:rPr>
                      </w:pPr>
                    </w:p>
                    <w:p w14:paraId="576B1E13" w14:textId="77777777" w:rsidR="00643E49" w:rsidRPr="00911D1E" w:rsidRDefault="00643E49" w:rsidP="00643E49">
                      <w:pPr>
                        <w:pStyle w:val="NoSpacing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3E49">
        <w:rPr>
          <w:b/>
        </w:rPr>
        <w:t xml:space="preserve">    </w:t>
      </w:r>
      <w:r w:rsidR="00643E49" w:rsidRPr="00877B0C">
        <w:rPr>
          <w:rFonts w:ascii="Arial" w:hAnsi="Arial" w:cs="Arial"/>
          <w:b/>
        </w:rPr>
        <w:t xml:space="preserve">School Administrator’s pertinent observations and comments supporting this exemption (if any): </w:t>
      </w:r>
    </w:p>
    <w:p w14:paraId="78F0F6B1" w14:textId="4B37A7C0" w:rsidR="000C0DCA" w:rsidRPr="00877B0C" w:rsidRDefault="000C0DCA" w:rsidP="00643E49">
      <w:pPr>
        <w:pStyle w:val="NoSpacing"/>
        <w:rPr>
          <w:rFonts w:ascii="Arial" w:hAnsi="Arial" w:cs="Arial"/>
          <w:sz w:val="16"/>
          <w:szCs w:val="16"/>
        </w:rPr>
      </w:pPr>
    </w:p>
    <w:p w14:paraId="37795BF9" w14:textId="77777777" w:rsidR="00643E49" w:rsidRDefault="00643E49" w:rsidP="00643E49">
      <w:pPr>
        <w:tabs>
          <w:tab w:val="left" w:pos="432"/>
          <w:tab w:val="left" w:pos="864"/>
        </w:tabs>
        <w:jc w:val="center"/>
        <w:rPr>
          <w:rFonts w:ascii="Arial" w:hAnsi="Arial" w:cs="Arial"/>
          <w:b/>
          <w:bCs/>
          <w:sz w:val="32"/>
          <w:szCs w:val="32"/>
        </w:rPr>
      </w:pPr>
    </w:p>
    <w:p w14:paraId="2A5A74B3" w14:textId="77777777" w:rsidR="000C0DCA" w:rsidRDefault="000C0DCA" w:rsidP="00643E49">
      <w:pPr>
        <w:tabs>
          <w:tab w:val="left" w:pos="432"/>
          <w:tab w:val="left" w:pos="864"/>
        </w:tabs>
        <w:jc w:val="center"/>
        <w:rPr>
          <w:rFonts w:ascii="Arial" w:hAnsi="Arial" w:cs="Arial"/>
          <w:b/>
          <w:bCs/>
          <w:sz w:val="32"/>
          <w:szCs w:val="32"/>
        </w:rPr>
        <w:sectPr w:rsidR="000C0DCA" w:rsidSect="00643E49">
          <w:footerReference w:type="default" r:id="rId14"/>
          <w:pgSz w:w="15840" w:h="12240" w:orient="landscape"/>
          <w:pgMar w:top="720" w:right="720" w:bottom="720" w:left="720" w:header="720" w:footer="432" w:gutter="0"/>
          <w:cols w:space="720"/>
          <w:docGrid w:linePitch="360"/>
        </w:sectPr>
      </w:pPr>
    </w:p>
    <w:p w14:paraId="040D9EBC" w14:textId="00B545A1" w:rsidR="00643E49" w:rsidRDefault="00643E49" w:rsidP="00643E49">
      <w:pPr>
        <w:tabs>
          <w:tab w:val="left" w:pos="432"/>
          <w:tab w:val="left" w:pos="864"/>
        </w:tabs>
        <w:jc w:val="center"/>
        <w:rPr>
          <w:rFonts w:ascii="Arial" w:hAnsi="Arial" w:cs="Arial"/>
          <w:b/>
          <w:bCs/>
          <w:sz w:val="32"/>
          <w:szCs w:val="32"/>
        </w:rPr>
        <w:sectPr w:rsidR="00643E49" w:rsidSect="00643E49">
          <w:type w:val="continuous"/>
          <w:pgSz w:w="15840" w:h="12240" w:orient="landscape"/>
          <w:pgMar w:top="720" w:right="720" w:bottom="720" w:left="720" w:header="720" w:footer="432" w:gutter="0"/>
          <w:cols w:space="720"/>
          <w:docGrid w:linePitch="360"/>
        </w:sectPr>
      </w:pPr>
    </w:p>
    <w:p w14:paraId="5F42A652" w14:textId="346AA53F" w:rsidR="00643E49" w:rsidRDefault="00643E49" w:rsidP="00643E49">
      <w:pPr>
        <w:tabs>
          <w:tab w:val="left" w:pos="432"/>
          <w:tab w:val="left" w:pos="864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683475">
        <w:rPr>
          <w:rFonts w:ascii="Arial" w:hAnsi="Arial" w:cs="Arial"/>
          <w:b/>
          <w:bCs/>
          <w:sz w:val="32"/>
          <w:szCs w:val="32"/>
        </w:rPr>
        <w:lastRenderedPageBreak/>
        <w:t>Targeted Behavioral Action Plan</w:t>
      </w:r>
      <w:r>
        <w:rPr>
          <w:rFonts w:ascii="Arial" w:hAnsi="Arial" w:cs="Arial"/>
          <w:b/>
          <w:bCs/>
          <w:sz w:val="32"/>
          <w:szCs w:val="32"/>
        </w:rPr>
        <w:t xml:space="preserve"> (TBAP)</w:t>
      </w:r>
    </w:p>
    <w:p w14:paraId="1AF376F3" w14:textId="343B833E" w:rsidR="00643E49" w:rsidRPr="00D22247" w:rsidRDefault="00643E49" w:rsidP="00643E49">
      <w:pPr>
        <w:tabs>
          <w:tab w:val="left" w:pos="432"/>
          <w:tab w:val="left" w:pos="864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Complete one page for </w:t>
      </w:r>
      <w:r w:rsidRPr="00877B0C">
        <w:rPr>
          <w:rFonts w:ascii="Arial" w:hAnsi="Arial" w:cs="Arial"/>
          <w:b/>
          <w:sz w:val="20"/>
          <w:szCs w:val="20"/>
          <w:u w:val="single"/>
        </w:rPr>
        <w:t>each</w:t>
      </w:r>
      <w:r>
        <w:rPr>
          <w:rFonts w:ascii="Arial" w:hAnsi="Arial" w:cs="Arial"/>
          <w:sz w:val="20"/>
          <w:szCs w:val="20"/>
        </w:rPr>
        <w:t xml:space="preserve"> </w:t>
      </w:r>
      <w:r w:rsidR="00E30D58">
        <w:rPr>
          <w:rFonts w:ascii="Arial" w:hAnsi="Arial" w:cs="Arial"/>
          <w:b/>
          <w:sz w:val="20"/>
          <w:szCs w:val="20"/>
          <w:u w:val="single"/>
        </w:rPr>
        <w:t>violent</w:t>
      </w:r>
      <w:r w:rsidR="00E30D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incident that is submitted for consideration of exemption.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2520"/>
        <w:gridCol w:w="2541"/>
        <w:gridCol w:w="1779"/>
        <w:gridCol w:w="450"/>
        <w:gridCol w:w="1620"/>
        <w:gridCol w:w="3775"/>
      </w:tblGrid>
      <w:tr w:rsidR="00643E49" w14:paraId="6F8B0C75" w14:textId="77777777" w:rsidTr="00643E49">
        <w:trPr>
          <w:trHeight w:val="377"/>
        </w:trPr>
        <w:tc>
          <w:tcPr>
            <w:tcW w:w="1705" w:type="dxa"/>
            <w:shd w:val="clear" w:color="auto" w:fill="D0CECE" w:themeFill="background2" w:themeFillShade="E6"/>
            <w:vAlign w:val="center"/>
          </w:tcPr>
          <w:p w14:paraId="735A223C" w14:textId="77777777" w:rsidR="00643E49" w:rsidRPr="00643E49" w:rsidRDefault="00643E49" w:rsidP="00350823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7290" w:type="dxa"/>
            <w:gridSpan w:val="4"/>
            <w:vAlign w:val="center"/>
          </w:tcPr>
          <w:p w14:paraId="63E051B4" w14:textId="20499493" w:rsidR="00643E49" w:rsidRPr="00643E49" w:rsidRDefault="00643E49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43E49">
              <w:rPr>
                <w:rFonts w:ascii="Arial" w:hAnsi="Arial" w:cs="Arial"/>
                <w:i/>
                <w:sz w:val="20"/>
                <w:szCs w:val="20"/>
              </w:rPr>
              <w:t>John Doe</w:t>
            </w:r>
          </w:p>
        </w:tc>
        <w:tc>
          <w:tcPr>
            <w:tcW w:w="1620" w:type="dxa"/>
            <w:shd w:val="clear" w:color="auto" w:fill="D0CECE" w:themeFill="background2" w:themeFillShade="E6"/>
            <w:vAlign w:val="center"/>
          </w:tcPr>
          <w:p w14:paraId="2FAB549D" w14:textId="6AA1EC69" w:rsidR="00643E49" w:rsidRPr="00643E49" w:rsidRDefault="00643E49" w:rsidP="00350823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Date of Report</w:t>
            </w:r>
          </w:p>
        </w:tc>
        <w:tc>
          <w:tcPr>
            <w:tcW w:w="3775" w:type="dxa"/>
            <w:vAlign w:val="center"/>
          </w:tcPr>
          <w:p w14:paraId="5AD9C5ED" w14:textId="6C9874D0" w:rsidR="00643E49" w:rsidRPr="00643E49" w:rsidRDefault="00643E49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43E49">
              <w:rPr>
                <w:rFonts w:ascii="Arial" w:hAnsi="Arial" w:cs="Arial"/>
                <w:i/>
                <w:sz w:val="20"/>
                <w:szCs w:val="20"/>
              </w:rPr>
              <w:t>5/10/19</w:t>
            </w:r>
          </w:p>
        </w:tc>
      </w:tr>
      <w:tr w:rsidR="00643E49" w14:paraId="6CF66254" w14:textId="77777777" w:rsidTr="00643E49">
        <w:trPr>
          <w:trHeight w:val="350"/>
        </w:trPr>
        <w:tc>
          <w:tcPr>
            <w:tcW w:w="1705" w:type="dxa"/>
            <w:shd w:val="clear" w:color="auto" w:fill="D0CECE" w:themeFill="background2" w:themeFillShade="E6"/>
            <w:vAlign w:val="center"/>
          </w:tcPr>
          <w:p w14:paraId="4469CBE8" w14:textId="77777777" w:rsidR="00643E49" w:rsidRPr="00643E49" w:rsidRDefault="00643E49" w:rsidP="00350823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School Name</w:t>
            </w:r>
          </w:p>
        </w:tc>
        <w:tc>
          <w:tcPr>
            <w:tcW w:w="7290" w:type="dxa"/>
            <w:gridSpan w:val="4"/>
            <w:vAlign w:val="center"/>
          </w:tcPr>
          <w:p w14:paraId="29C0503C" w14:textId="0C376034" w:rsidR="00643E49" w:rsidRPr="00643E49" w:rsidRDefault="00643E49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43E49">
              <w:rPr>
                <w:rFonts w:ascii="Arial" w:hAnsi="Arial" w:cs="Arial"/>
                <w:i/>
                <w:sz w:val="20"/>
                <w:szCs w:val="20"/>
              </w:rPr>
              <w:t xml:space="preserve">PS XXX Walter Dean Meyers MS </w:t>
            </w:r>
          </w:p>
        </w:tc>
        <w:tc>
          <w:tcPr>
            <w:tcW w:w="1620" w:type="dxa"/>
            <w:shd w:val="clear" w:color="auto" w:fill="D0CECE" w:themeFill="background2" w:themeFillShade="E6"/>
            <w:vAlign w:val="center"/>
          </w:tcPr>
          <w:p w14:paraId="51D2D62D" w14:textId="4DD09A68" w:rsidR="00643E49" w:rsidRPr="00643E49" w:rsidRDefault="00643E49" w:rsidP="00350823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BEDS</w:t>
            </w:r>
            <w:r w:rsidR="00324D86">
              <w:rPr>
                <w:rFonts w:ascii="Arial" w:hAnsi="Arial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3775" w:type="dxa"/>
            <w:vAlign w:val="center"/>
          </w:tcPr>
          <w:p w14:paraId="206F6806" w14:textId="429FC097" w:rsidR="00643E49" w:rsidRPr="00643E49" w:rsidRDefault="00643E49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43E49">
              <w:rPr>
                <w:rFonts w:ascii="Arial" w:hAnsi="Arial" w:cs="Arial"/>
                <w:i/>
                <w:sz w:val="20"/>
                <w:szCs w:val="20"/>
              </w:rPr>
              <w:t>12345678910</w:t>
            </w:r>
          </w:p>
        </w:tc>
      </w:tr>
      <w:tr w:rsidR="00324D86" w14:paraId="5B1A0765" w14:textId="77777777" w:rsidTr="00324D86">
        <w:trPr>
          <w:trHeight w:val="413"/>
        </w:trPr>
        <w:tc>
          <w:tcPr>
            <w:tcW w:w="1705" w:type="dxa"/>
            <w:shd w:val="clear" w:color="auto" w:fill="D0CECE" w:themeFill="background2" w:themeFillShade="E6"/>
            <w:vAlign w:val="center"/>
          </w:tcPr>
          <w:p w14:paraId="1490F0AA" w14:textId="5BB26A3C" w:rsidR="00324D86" w:rsidRPr="00643E49" w:rsidRDefault="00324D86" w:rsidP="00350823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34393444"/>
            <w:r>
              <w:rPr>
                <w:rFonts w:ascii="Arial" w:hAnsi="Arial" w:cs="Arial"/>
                <w:b/>
                <w:sz w:val="20"/>
                <w:szCs w:val="20"/>
              </w:rPr>
              <w:t>Incident Date:</w:t>
            </w:r>
          </w:p>
        </w:tc>
        <w:tc>
          <w:tcPr>
            <w:tcW w:w="5061" w:type="dxa"/>
            <w:gridSpan w:val="2"/>
            <w:vAlign w:val="center"/>
          </w:tcPr>
          <w:p w14:paraId="00B67261" w14:textId="77777777" w:rsidR="00324D86" w:rsidRPr="00643E49" w:rsidRDefault="00324D86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10/13/19</w:t>
            </w:r>
          </w:p>
        </w:tc>
        <w:tc>
          <w:tcPr>
            <w:tcW w:w="1779" w:type="dxa"/>
            <w:shd w:val="clear" w:color="auto" w:fill="D9D9D9" w:themeFill="background1" w:themeFillShade="D9"/>
            <w:vAlign w:val="center"/>
          </w:tcPr>
          <w:p w14:paraId="724E9C39" w14:textId="61F3A43D" w:rsidR="00324D86" w:rsidRPr="00324D86" w:rsidRDefault="00324D86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324D86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SSEC Category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845" w:type="dxa"/>
            <w:gridSpan w:val="3"/>
            <w:vAlign w:val="center"/>
          </w:tcPr>
          <w:p w14:paraId="176D6720" w14:textId="6D52132C" w:rsidR="00324D86" w:rsidRPr="00643E49" w:rsidRDefault="00324D86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bookmarkEnd w:id="0"/>
      <w:tr w:rsidR="00643E49" w14:paraId="6E721593" w14:textId="77777777" w:rsidTr="00324D86">
        <w:trPr>
          <w:trHeight w:val="413"/>
        </w:trPr>
        <w:tc>
          <w:tcPr>
            <w:tcW w:w="4225" w:type="dxa"/>
            <w:gridSpan w:val="2"/>
            <w:shd w:val="clear" w:color="auto" w:fill="D0CECE" w:themeFill="background2" w:themeFillShade="E6"/>
            <w:vAlign w:val="center"/>
          </w:tcPr>
          <w:p w14:paraId="43271A8A" w14:textId="552CE4A8" w:rsidR="00643E49" w:rsidRPr="00643E49" w:rsidRDefault="00643E49" w:rsidP="00350823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Name/Title of Person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643E49">
              <w:rPr>
                <w:rFonts w:ascii="Arial" w:hAnsi="Arial" w:cs="Arial"/>
                <w:b/>
                <w:sz w:val="20"/>
                <w:szCs w:val="20"/>
              </w:rPr>
              <w:t xml:space="preserve"> Completing Form</w:t>
            </w:r>
          </w:p>
        </w:tc>
        <w:tc>
          <w:tcPr>
            <w:tcW w:w="10165" w:type="dxa"/>
            <w:gridSpan w:val="5"/>
            <w:vAlign w:val="center"/>
          </w:tcPr>
          <w:p w14:paraId="4E31FADF" w14:textId="1C12BA95" w:rsidR="00643E49" w:rsidRPr="00643E49" w:rsidRDefault="00643E49" w:rsidP="00643E49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43E49">
              <w:rPr>
                <w:rFonts w:ascii="Arial" w:hAnsi="Arial" w:cs="Arial"/>
                <w:i/>
                <w:sz w:val="20"/>
                <w:szCs w:val="20"/>
              </w:rPr>
              <w:t>Mary Doe, School Social Worker; Jane Smith, Classroom Teacher</w:t>
            </w:r>
          </w:p>
        </w:tc>
      </w:tr>
      <w:tr w:rsidR="00643E49" w14:paraId="75E18A47" w14:textId="77777777" w:rsidTr="00324D86">
        <w:trPr>
          <w:trHeight w:val="288"/>
        </w:trPr>
        <w:tc>
          <w:tcPr>
            <w:tcW w:w="4225" w:type="dxa"/>
            <w:gridSpan w:val="2"/>
            <w:shd w:val="clear" w:color="auto" w:fill="D0CECE" w:themeFill="background2" w:themeFillShade="E6"/>
            <w:vAlign w:val="center"/>
          </w:tcPr>
          <w:p w14:paraId="29B29D11" w14:textId="3EDBAE84" w:rsidR="00643E49" w:rsidRPr="00643E49" w:rsidRDefault="00643E49" w:rsidP="00350823">
            <w:pPr>
              <w:tabs>
                <w:tab w:val="left" w:pos="432"/>
                <w:tab w:val="left" w:pos="864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Provider(s) responsible for providing supports and/or interventions:</w:t>
            </w:r>
          </w:p>
        </w:tc>
        <w:tc>
          <w:tcPr>
            <w:tcW w:w="10165" w:type="dxa"/>
            <w:gridSpan w:val="5"/>
            <w:vAlign w:val="center"/>
          </w:tcPr>
          <w:p w14:paraId="444067F9" w14:textId="06D93CCB" w:rsidR="00643E49" w:rsidRPr="00643E49" w:rsidRDefault="00643E49" w:rsidP="00643E49">
            <w:pPr>
              <w:tabs>
                <w:tab w:val="left" w:pos="432"/>
                <w:tab w:val="left" w:pos="864"/>
              </w:tabs>
              <w:ind w:left="6840" w:hanging="6840"/>
              <w:rPr>
                <w:rFonts w:ascii="Arial" w:hAnsi="Arial" w:cs="Arial"/>
                <w:i/>
                <w:sz w:val="20"/>
                <w:szCs w:val="20"/>
              </w:rPr>
            </w:pPr>
            <w:r w:rsidRPr="00DB5578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School Counselor, </w:t>
            </w:r>
            <w:r w:rsidRPr="00DB5578">
              <w:rPr>
                <w:rFonts w:ascii="Arial" w:hAnsi="Arial" w:cs="Arial"/>
                <w:i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sz w:val="20"/>
                <w:szCs w:val="20"/>
              </w:rPr>
              <w:t>chool Based Support Team</w:t>
            </w:r>
            <w:r w:rsidRPr="00DB5578">
              <w:rPr>
                <w:rFonts w:ascii="Arial" w:hAnsi="Arial" w:cs="Arial"/>
                <w:i/>
                <w:sz w:val="20"/>
                <w:szCs w:val="20"/>
              </w:rPr>
              <w:t xml:space="preserve">, Non-instructional monitors,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Teacher </w:t>
            </w:r>
          </w:p>
        </w:tc>
      </w:tr>
    </w:tbl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2962"/>
        <w:gridCol w:w="2701"/>
        <w:gridCol w:w="2990"/>
        <w:gridCol w:w="2916"/>
      </w:tblGrid>
      <w:tr w:rsidR="00C04C39" w:rsidRPr="002D1D7B" w14:paraId="4D7E2BCD" w14:textId="77777777" w:rsidTr="00C04C39">
        <w:trPr>
          <w:trHeight w:val="231"/>
        </w:trPr>
        <w:tc>
          <w:tcPr>
            <w:tcW w:w="2826" w:type="dxa"/>
            <w:shd w:val="clear" w:color="auto" w:fill="B4C6E7" w:themeFill="accent1" w:themeFillTint="66"/>
            <w:vAlign w:val="center"/>
          </w:tcPr>
          <w:p w14:paraId="0A65999C" w14:textId="5B5D6B6C" w:rsidR="00C04C39" w:rsidRDefault="00C04C39" w:rsidP="00C04C39">
            <w:pPr>
              <w:tabs>
                <w:tab w:val="left" w:pos="17"/>
                <w:tab w:val="left" w:pos="9900"/>
              </w:tabs>
              <w:ind w:left="-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Column1</w:t>
            </w:r>
          </w:p>
        </w:tc>
        <w:tc>
          <w:tcPr>
            <w:tcW w:w="2962" w:type="dxa"/>
            <w:shd w:val="clear" w:color="auto" w:fill="B4C6E7" w:themeFill="accent1" w:themeFillTint="66"/>
            <w:vAlign w:val="center"/>
          </w:tcPr>
          <w:p w14:paraId="76C2BB0D" w14:textId="27BF5EA2" w:rsidR="00C04C39" w:rsidRPr="00643E49" w:rsidRDefault="00C04C39" w:rsidP="00C04C39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Column 2</w:t>
            </w:r>
          </w:p>
        </w:tc>
        <w:tc>
          <w:tcPr>
            <w:tcW w:w="2701" w:type="dxa"/>
            <w:shd w:val="clear" w:color="auto" w:fill="B4C6E7" w:themeFill="accent1" w:themeFillTint="66"/>
            <w:vAlign w:val="center"/>
          </w:tcPr>
          <w:p w14:paraId="278EE992" w14:textId="5EBA726D" w:rsidR="00C04C39" w:rsidRPr="00643E49" w:rsidRDefault="00C04C39" w:rsidP="00C04C39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Column 3</w:t>
            </w:r>
          </w:p>
        </w:tc>
        <w:tc>
          <w:tcPr>
            <w:tcW w:w="2990" w:type="dxa"/>
            <w:shd w:val="clear" w:color="auto" w:fill="B4C6E7" w:themeFill="accent1" w:themeFillTint="66"/>
            <w:vAlign w:val="center"/>
          </w:tcPr>
          <w:p w14:paraId="30A345A8" w14:textId="05032678" w:rsidR="00C04C39" w:rsidRPr="00643E49" w:rsidRDefault="00C04C39" w:rsidP="00C04C39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Column 4</w:t>
            </w:r>
          </w:p>
        </w:tc>
        <w:tc>
          <w:tcPr>
            <w:tcW w:w="2916" w:type="dxa"/>
            <w:shd w:val="clear" w:color="auto" w:fill="B4C6E7" w:themeFill="accent1" w:themeFillTint="66"/>
            <w:vAlign w:val="center"/>
          </w:tcPr>
          <w:p w14:paraId="02B3F9AE" w14:textId="5EDB9689" w:rsidR="00C04C39" w:rsidRPr="00643E49" w:rsidRDefault="00C04C39" w:rsidP="00C04C39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Column 5</w:t>
            </w:r>
          </w:p>
        </w:tc>
      </w:tr>
      <w:tr w:rsidR="00643E49" w:rsidRPr="002D1D7B" w14:paraId="2E99BF7F" w14:textId="77777777" w:rsidTr="00C04C39">
        <w:trPr>
          <w:trHeight w:val="231"/>
        </w:trPr>
        <w:tc>
          <w:tcPr>
            <w:tcW w:w="2826" w:type="dxa"/>
            <w:shd w:val="clear" w:color="auto" w:fill="B4C6E7" w:themeFill="accent1" w:themeFillTint="66"/>
            <w:vAlign w:val="center"/>
          </w:tcPr>
          <w:p w14:paraId="302F265E" w14:textId="292AE647" w:rsidR="00643E49" w:rsidRPr="00643E49" w:rsidRDefault="00643E49" w:rsidP="00C04C39">
            <w:pPr>
              <w:tabs>
                <w:tab w:val="left" w:pos="17"/>
                <w:tab w:val="left" w:pos="9900"/>
              </w:tabs>
              <w:ind w:left="-7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Problem Behavior</w:t>
            </w:r>
            <w:r>
              <w:rPr>
                <w:rFonts w:ascii="Arial" w:hAnsi="Arial" w:cs="Arial"/>
                <w:b/>
                <w:sz w:val="20"/>
                <w:szCs w:val="20"/>
              </w:rPr>
              <w:t>(s)</w:t>
            </w:r>
            <w:r w:rsidRPr="00643E49">
              <w:rPr>
                <w:rFonts w:ascii="Arial" w:hAnsi="Arial" w:cs="Arial"/>
                <w:b/>
                <w:sz w:val="20"/>
                <w:szCs w:val="20"/>
              </w:rPr>
              <w:t xml:space="preserve"> with a Description</w:t>
            </w:r>
          </w:p>
        </w:tc>
        <w:tc>
          <w:tcPr>
            <w:tcW w:w="2962" w:type="dxa"/>
            <w:shd w:val="clear" w:color="auto" w:fill="B4C6E7" w:themeFill="accent1" w:themeFillTint="66"/>
            <w:vAlign w:val="center"/>
          </w:tcPr>
          <w:p w14:paraId="1BDF9F58" w14:textId="77777777" w:rsidR="00643E49" w:rsidRPr="00643E49" w:rsidRDefault="00643E49" w:rsidP="00C04C39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Interventions</w:t>
            </w:r>
          </w:p>
        </w:tc>
        <w:tc>
          <w:tcPr>
            <w:tcW w:w="2701" w:type="dxa"/>
            <w:shd w:val="clear" w:color="auto" w:fill="B4C6E7" w:themeFill="accent1" w:themeFillTint="66"/>
            <w:vAlign w:val="center"/>
          </w:tcPr>
          <w:p w14:paraId="6CF0B979" w14:textId="6DD109D5" w:rsidR="00643E49" w:rsidRPr="00643E49" w:rsidRDefault="00643E49" w:rsidP="00C04C39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Frequency of measuring</w:t>
            </w:r>
          </w:p>
          <w:p w14:paraId="6A08543C" w14:textId="1CBB0721" w:rsidR="00643E49" w:rsidRPr="00643E49" w:rsidRDefault="00643E49" w:rsidP="00C04C39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progress of interventions</w:t>
            </w:r>
          </w:p>
        </w:tc>
        <w:tc>
          <w:tcPr>
            <w:tcW w:w="2990" w:type="dxa"/>
            <w:shd w:val="clear" w:color="auto" w:fill="B4C6E7" w:themeFill="accent1" w:themeFillTint="66"/>
            <w:vAlign w:val="center"/>
          </w:tcPr>
          <w:p w14:paraId="5C94769C" w14:textId="77777777" w:rsidR="00643E49" w:rsidRPr="00643E49" w:rsidRDefault="00643E49" w:rsidP="00C04C39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Description of Progress</w:t>
            </w:r>
          </w:p>
        </w:tc>
        <w:tc>
          <w:tcPr>
            <w:tcW w:w="2916" w:type="dxa"/>
            <w:shd w:val="clear" w:color="auto" w:fill="B4C6E7" w:themeFill="accent1" w:themeFillTint="66"/>
            <w:vAlign w:val="center"/>
          </w:tcPr>
          <w:p w14:paraId="46971F54" w14:textId="77777777" w:rsidR="00643E49" w:rsidRPr="00643E49" w:rsidRDefault="00643E49" w:rsidP="00C04C39">
            <w:pPr>
              <w:tabs>
                <w:tab w:val="left" w:pos="432"/>
                <w:tab w:val="left" w:pos="864"/>
                <w:tab w:val="left" w:pos="990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sz w:val="20"/>
                <w:szCs w:val="20"/>
              </w:rPr>
              <w:t>Next Steps</w:t>
            </w:r>
          </w:p>
        </w:tc>
      </w:tr>
      <w:tr w:rsidR="00643E49" w:rsidRPr="002D1D7B" w14:paraId="2E94469D" w14:textId="77777777" w:rsidTr="00C04C39">
        <w:trPr>
          <w:trHeight w:val="1372"/>
        </w:trPr>
        <w:tc>
          <w:tcPr>
            <w:tcW w:w="2826" w:type="dxa"/>
            <w:vMerge w:val="restart"/>
            <w:shd w:val="clear" w:color="auto" w:fill="auto"/>
          </w:tcPr>
          <w:p w14:paraId="5B5426C7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660909C" w14:textId="77777777" w:rsidR="00643E49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98953B" w14:textId="77777777" w:rsidR="00643E49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A1A2C4" w14:textId="77777777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Aggression and p</w:t>
            </w:r>
            <w:r w:rsidRPr="00E6611B">
              <w:rPr>
                <w:rFonts w:ascii="Arial" w:hAnsi="Arial" w:cs="Arial"/>
                <w:i/>
                <w:sz w:val="20"/>
                <w:szCs w:val="20"/>
              </w:rPr>
              <w:t xml:space="preserve">hysical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fighting with other students. Incidents usually occur outside the classroom in large group settings. </w:t>
            </w:r>
          </w:p>
          <w:p w14:paraId="34EE2B19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shd w:val="clear" w:color="auto" w:fill="auto"/>
          </w:tcPr>
          <w:p w14:paraId="2FF8209F" w14:textId="1DD481EF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43E4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2C9AF622" wp14:editId="39CAFDE1">
                      <wp:simplePos x="0" y="0"/>
                      <wp:positionH relativeFrom="column">
                        <wp:posOffset>-641350</wp:posOffset>
                      </wp:positionH>
                      <wp:positionV relativeFrom="paragraph">
                        <wp:posOffset>-215900</wp:posOffset>
                      </wp:positionV>
                      <wp:extent cx="6755130" cy="2390775"/>
                      <wp:effectExtent l="152400" t="1524000" r="102870" b="1533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9813443">
                                <a:off x="0" y="0"/>
                                <a:ext cx="6755130" cy="2390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6AAE56" w14:textId="611C0CC0" w:rsidR="00643E49" w:rsidRPr="00643E49" w:rsidRDefault="00643E49" w:rsidP="00643E49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color w:val="BFBFBF" w:themeColor="background1" w:themeShade="BF"/>
                                      <w:sz w:val="300"/>
                                      <w:szCs w:val="300"/>
                                    </w:rPr>
                                  </w:pPr>
                                  <w:r w:rsidRPr="00643E49">
                                    <w:rPr>
                                      <w:rFonts w:asciiTheme="minorHAnsi" w:hAnsiTheme="minorHAnsi"/>
                                      <w:b/>
                                      <w:color w:val="BFBFBF" w:themeColor="background1" w:themeShade="BF"/>
                                      <w:sz w:val="300"/>
                                      <w:szCs w:val="300"/>
                                    </w:rPr>
                                    <w:t>SAMPLE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AF622" id="Text Box 2" o:spid="_x0000_s1027" type="#_x0000_t202" style="position:absolute;margin-left:-50.5pt;margin-top:-17pt;width:531.9pt;height:188.25pt;rotation:-1951397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" stroked="f">
                      <v:textbox>
                        <w:txbxContent>
                          <w:p w14:paraId="706AAE56" w14:textId="611C0CC0" w:rsidR="00643E49" w:rsidRPr="00643E49" w:rsidRDefault="00643E49" w:rsidP="00643E4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BFBFBF" w:themeColor="background1" w:themeShade="BF"/>
                                <w:sz w:val="300"/>
                                <w:szCs w:val="300"/>
                              </w:rPr>
                            </w:pPr>
                            <w:r w:rsidRPr="00643E49">
                              <w:rPr>
                                <w:rFonts w:asciiTheme="minorHAnsi" w:hAnsiTheme="minorHAnsi"/>
                                <w:b/>
                                <w:color w:val="BFBFBF" w:themeColor="background1" w:themeShade="BF"/>
                                <w:sz w:val="300"/>
                                <w:szCs w:val="300"/>
                              </w:rPr>
                              <w:t>SAMPLE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611B">
              <w:rPr>
                <w:rFonts w:ascii="Arial" w:hAnsi="Arial" w:cs="Arial"/>
                <w:i/>
                <w:sz w:val="20"/>
                <w:szCs w:val="20"/>
              </w:rPr>
              <w:t>Increased supervision</w:t>
            </w:r>
          </w:p>
        </w:tc>
        <w:tc>
          <w:tcPr>
            <w:tcW w:w="2701" w:type="dxa"/>
            <w:shd w:val="clear" w:color="auto" w:fill="auto"/>
          </w:tcPr>
          <w:p w14:paraId="5D0832A0" w14:textId="77777777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Daily</w:t>
            </w:r>
          </w:p>
        </w:tc>
        <w:tc>
          <w:tcPr>
            <w:tcW w:w="2990" w:type="dxa"/>
          </w:tcPr>
          <w:p w14:paraId="1E8B0D2D" w14:textId="77777777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6611B">
              <w:rPr>
                <w:rFonts w:ascii="Arial" w:hAnsi="Arial" w:cs="Arial"/>
                <w:i/>
                <w:sz w:val="20"/>
                <w:szCs w:val="20"/>
              </w:rPr>
              <w:t>Decrease in number of incidents (from 3 times a week to 2 times a week)</w:t>
            </w:r>
          </w:p>
        </w:tc>
        <w:tc>
          <w:tcPr>
            <w:tcW w:w="2916" w:type="dxa"/>
            <w:shd w:val="clear" w:color="auto" w:fill="auto"/>
          </w:tcPr>
          <w:p w14:paraId="57854426" w14:textId="77777777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6611B">
              <w:rPr>
                <w:rFonts w:ascii="Arial" w:hAnsi="Arial" w:cs="Arial"/>
                <w:i/>
                <w:sz w:val="20"/>
                <w:szCs w:val="20"/>
              </w:rPr>
              <w:t>Maintain increased supervision (before school, lunch, or mid-day break, and dismissal)</w:t>
            </w:r>
          </w:p>
        </w:tc>
      </w:tr>
      <w:tr w:rsidR="00643E49" w:rsidRPr="002D1D7B" w14:paraId="6F461DCC" w14:textId="77777777" w:rsidTr="00C04C39">
        <w:trPr>
          <w:trHeight w:val="1372"/>
        </w:trPr>
        <w:tc>
          <w:tcPr>
            <w:tcW w:w="2826" w:type="dxa"/>
            <w:vMerge/>
            <w:shd w:val="clear" w:color="auto" w:fill="auto"/>
          </w:tcPr>
          <w:p w14:paraId="0965C297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shd w:val="clear" w:color="auto" w:fill="auto"/>
          </w:tcPr>
          <w:p w14:paraId="1FE6CE42" w14:textId="77777777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6611B">
              <w:rPr>
                <w:rFonts w:ascii="Arial" w:hAnsi="Arial" w:cs="Arial"/>
                <w:i/>
                <w:sz w:val="20"/>
                <w:szCs w:val="20"/>
              </w:rPr>
              <w:t>Individual counseling</w:t>
            </w:r>
          </w:p>
        </w:tc>
        <w:tc>
          <w:tcPr>
            <w:tcW w:w="2701" w:type="dxa"/>
            <w:shd w:val="clear" w:color="auto" w:fill="auto"/>
          </w:tcPr>
          <w:p w14:paraId="748384AD" w14:textId="77777777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6611B">
              <w:rPr>
                <w:rFonts w:ascii="Arial" w:hAnsi="Arial" w:cs="Arial"/>
                <w:i/>
                <w:sz w:val="20"/>
                <w:szCs w:val="20"/>
              </w:rPr>
              <w:t>Once a week</w:t>
            </w:r>
          </w:p>
        </w:tc>
        <w:tc>
          <w:tcPr>
            <w:tcW w:w="2990" w:type="dxa"/>
          </w:tcPr>
          <w:p w14:paraId="7485E4B8" w14:textId="77777777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6611B">
              <w:rPr>
                <w:rFonts w:ascii="Arial" w:hAnsi="Arial" w:cs="Arial"/>
                <w:i/>
                <w:sz w:val="20"/>
                <w:szCs w:val="20"/>
              </w:rPr>
              <w:t>Increase in outbursts of anger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in various settings</w:t>
            </w:r>
          </w:p>
        </w:tc>
        <w:tc>
          <w:tcPr>
            <w:tcW w:w="2916" w:type="dxa"/>
            <w:shd w:val="clear" w:color="auto" w:fill="auto"/>
          </w:tcPr>
          <w:p w14:paraId="4FA45B0F" w14:textId="283A7060" w:rsidR="00643E49" w:rsidRPr="00E6611B" w:rsidRDefault="00C04C3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Increase frequency of individual counseling from once a week to twice.</w:t>
            </w:r>
          </w:p>
        </w:tc>
      </w:tr>
      <w:tr w:rsidR="00643E49" w:rsidRPr="002D1D7B" w14:paraId="2AFB1D6D" w14:textId="77777777" w:rsidTr="00C04C39">
        <w:trPr>
          <w:trHeight w:val="1386"/>
        </w:trPr>
        <w:tc>
          <w:tcPr>
            <w:tcW w:w="2826" w:type="dxa"/>
            <w:vMerge/>
            <w:shd w:val="clear" w:color="auto" w:fill="auto"/>
          </w:tcPr>
          <w:p w14:paraId="6FF202A8" w14:textId="77777777" w:rsidR="00643E49" w:rsidRPr="002D1D7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962" w:type="dxa"/>
            <w:shd w:val="clear" w:color="auto" w:fill="auto"/>
          </w:tcPr>
          <w:p w14:paraId="325CE86F" w14:textId="77777777" w:rsidR="00643E49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6611B">
              <w:rPr>
                <w:rFonts w:ascii="Arial" w:hAnsi="Arial" w:cs="Arial"/>
                <w:i/>
                <w:sz w:val="20"/>
                <w:szCs w:val="20"/>
              </w:rPr>
              <w:t>Immediate reinforcement of positive or appropriate behavior in the classroom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and other group settings</w:t>
            </w:r>
          </w:p>
          <w:p w14:paraId="314DB87A" w14:textId="77777777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6C4AAC">
              <w:rPr>
                <w:rFonts w:ascii="Arial" w:hAnsi="Arial" w:cs="Arial"/>
                <w:i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within 5-minute intervals</w:t>
            </w:r>
          </w:p>
        </w:tc>
        <w:tc>
          <w:tcPr>
            <w:tcW w:w="2701" w:type="dxa"/>
            <w:shd w:val="clear" w:color="auto" w:fill="auto"/>
          </w:tcPr>
          <w:p w14:paraId="0DAAE51C" w14:textId="77777777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6611B">
              <w:rPr>
                <w:rFonts w:ascii="Arial" w:hAnsi="Arial" w:cs="Arial"/>
                <w:i/>
                <w:sz w:val="20"/>
                <w:szCs w:val="20"/>
              </w:rPr>
              <w:t>Weekly; teachers meet to discuss data once a week</w:t>
            </w:r>
          </w:p>
        </w:tc>
        <w:tc>
          <w:tcPr>
            <w:tcW w:w="2990" w:type="dxa"/>
          </w:tcPr>
          <w:p w14:paraId="70240CE8" w14:textId="77777777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6611B">
              <w:rPr>
                <w:rFonts w:ascii="Arial" w:hAnsi="Arial" w:cs="Arial"/>
                <w:i/>
                <w:sz w:val="20"/>
                <w:szCs w:val="20"/>
              </w:rPr>
              <w:t>Staff reports decrease in anger outburst in classroom</w:t>
            </w:r>
          </w:p>
        </w:tc>
        <w:tc>
          <w:tcPr>
            <w:tcW w:w="2916" w:type="dxa"/>
            <w:shd w:val="clear" w:color="auto" w:fill="auto"/>
          </w:tcPr>
          <w:p w14:paraId="321000CA" w14:textId="77777777" w:rsidR="00643E49" w:rsidRPr="00E6611B" w:rsidRDefault="00643E49" w:rsidP="00350823">
            <w:pPr>
              <w:tabs>
                <w:tab w:val="left" w:pos="432"/>
                <w:tab w:val="left" w:pos="864"/>
                <w:tab w:val="lef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Develop a Behavior Support Plan that identifies</w:t>
            </w:r>
            <w:r w:rsidRPr="00E6611B">
              <w:rPr>
                <w:rFonts w:ascii="Arial" w:hAnsi="Arial" w:cs="Arial"/>
                <w:i/>
                <w:sz w:val="20"/>
                <w:szCs w:val="20"/>
              </w:rPr>
              <w:t xml:space="preserve"> most effective interventions</w:t>
            </w:r>
            <w:r>
              <w:rPr>
                <w:rFonts w:ascii="Arial" w:hAnsi="Arial" w:cs="Arial"/>
                <w:i/>
                <w:sz w:val="20"/>
                <w:szCs w:val="20"/>
              </w:rPr>
              <w:t>, replacement skills and prevention strategies</w:t>
            </w:r>
          </w:p>
        </w:tc>
      </w:tr>
    </w:tbl>
    <w:p w14:paraId="7EA4A27B" w14:textId="77777777" w:rsidR="00643E49" w:rsidRPr="00684863" w:rsidRDefault="00643E49" w:rsidP="00643E49">
      <w:pPr>
        <w:pStyle w:val="NoSpacing"/>
        <w:rPr>
          <w:sz w:val="16"/>
          <w:szCs w:val="16"/>
        </w:rPr>
      </w:pPr>
    </w:p>
    <w:p w14:paraId="6883369F" w14:textId="0CFA3841" w:rsidR="00D62A62" w:rsidRDefault="00643E49" w:rsidP="00643E49">
      <w:pPr>
        <w:pStyle w:val="NoSpacing"/>
        <w:rPr>
          <w:rFonts w:ascii="Arial" w:hAnsi="Arial" w:cs="Arial"/>
          <w:sz w:val="20"/>
          <w:szCs w:val="20"/>
        </w:rPr>
        <w:sectPr w:rsidR="00D62A62" w:rsidSect="00643E49">
          <w:type w:val="evenPage"/>
          <w:pgSz w:w="15840" w:h="12240" w:orient="landscape"/>
          <w:pgMar w:top="720" w:right="720" w:bottom="720" w:left="720" w:header="720" w:footer="432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4CDAEB" wp14:editId="73DCF002">
                <wp:simplePos x="0" y="0"/>
                <wp:positionH relativeFrom="column">
                  <wp:posOffset>51435</wp:posOffset>
                </wp:positionH>
                <wp:positionV relativeFrom="paragraph">
                  <wp:posOffset>248285</wp:posOffset>
                </wp:positionV>
                <wp:extent cx="9290685" cy="794385"/>
                <wp:effectExtent l="6985" t="8255" r="8255" b="6985"/>
                <wp:wrapSquare wrapText="bothSides"/>
                <wp:docPr id="2" name="Text Box 5" descr="Sample of Administrator's documented notes" title="Sample Fillabl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685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E9A65" w14:textId="77777777" w:rsidR="00643E49" w:rsidRPr="00AE0762" w:rsidRDefault="00643E49" w:rsidP="00643E49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AE0762">
                              <w:rPr>
                                <w:rFonts w:ascii="Arial" w:hAnsi="Arial" w:cs="Arial"/>
                                <w:i/>
                              </w:rPr>
                              <w:t>Although John is not classified as a student with a disability, we have attached a sta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>tement of diagnosis of</w:t>
                            </w:r>
                            <w:r w:rsidRPr="00AE0762">
                              <w:rPr>
                                <w:rFonts w:ascii="Arial" w:hAnsi="Arial" w:cs="Arial"/>
                                <w:i/>
                              </w:rPr>
                              <w:t xml:space="preserve"> a conduct disorder. This diagnosis makes it difficult for John to control his impulsive behavior. John’s parent does not want him to take medication. </w:t>
                            </w:r>
                          </w:p>
                          <w:p w14:paraId="2FF60144" w14:textId="77777777" w:rsidR="00643E49" w:rsidRPr="00AE0762" w:rsidRDefault="00643E49" w:rsidP="00643E49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B9B48C0" w14:textId="77777777" w:rsidR="00643E49" w:rsidRPr="00911D1E" w:rsidRDefault="00643E49" w:rsidP="00643E49">
                            <w:pPr>
                              <w:pStyle w:val="NoSpacing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CDAEB" id="Text Box 5" o:spid="_x0000_s1028" type="#_x0000_t202" alt="Title: Sample Fillable Box - Description: Sample of Administrator's documented notes" style="position:absolute;margin-left:4.05pt;margin-top:19.55pt;width:731.55pt;height:6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">
                <v:textbox>
                  <w:txbxContent>
                    <w:p w14:paraId="4C7E9A65" w14:textId="77777777" w:rsidR="00643E49" w:rsidRPr="00AE0762" w:rsidRDefault="00643E49" w:rsidP="00643E49">
                      <w:pPr>
                        <w:pStyle w:val="NoSpacing"/>
                        <w:rPr>
                          <w:rFonts w:ascii="Arial" w:hAnsi="Arial" w:cs="Arial"/>
                          <w:i/>
                        </w:rPr>
                      </w:pPr>
                      <w:r w:rsidRPr="00AE0762">
                        <w:rPr>
                          <w:rFonts w:ascii="Arial" w:hAnsi="Arial" w:cs="Arial"/>
                          <w:i/>
                        </w:rPr>
                        <w:t>Although John is not classified as a student with a disability, we have attached a sta</w:t>
                      </w:r>
                      <w:r>
                        <w:rPr>
                          <w:rFonts w:ascii="Arial" w:hAnsi="Arial" w:cs="Arial"/>
                          <w:i/>
                        </w:rPr>
                        <w:t>tement of diagnosis of</w:t>
                      </w:r>
                      <w:r w:rsidRPr="00AE0762">
                        <w:rPr>
                          <w:rFonts w:ascii="Arial" w:hAnsi="Arial" w:cs="Arial"/>
                          <w:i/>
                        </w:rPr>
                        <w:t xml:space="preserve"> a conduct disorder. This diagnosis makes it difficult for John to control his impulsive behavior. John’s parent does not want him to take medication. </w:t>
                      </w:r>
                    </w:p>
                    <w:p w14:paraId="2FF60144" w14:textId="77777777" w:rsidR="00643E49" w:rsidRPr="00AE0762" w:rsidRDefault="00643E49" w:rsidP="00643E49">
                      <w:pPr>
                        <w:pStyle w:val="NoSpacing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B9B48C0" w14:textId="77777777" w:rsidR="00643E49" w:rsidRPr="00911D1E" w:rsidRDefault="00643E49" w:rsidP="00643E49">
                      <w:pPr>
                        <w:pStyle w:val="NoSpacing"/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</w:rPr>
        <w:t xml:space="preserve">    </w:t>
      </w:r>
      <w:r w:rsidRPr="00877B0C">
        <w:rPr>
          <w:rFonts w:ascii="Arial" w:hAnsi="Arial" w:cs="Arial"/>
          <w:b/>
        </w:rPr>
        <w:t>School Administrator’s pertinent observations and comments supporting this exemption (if any)</w:t>
      </w:r>
    </w:p>
    <w:p w14:paraId="0C12974E" w14:textId="6D201091" w:rsidR="006C5C87" w:rsidRPr="004725BE" w:rsidRDefault="004A6898" w:rsidP="000C0DCA">
      <w:pPr>
        <w:pStyle w:val="NoSpacing"/>
        <w:tabs>
          <w:tab w:val="left" w:pos="0"/>
        </w:tabs>
        <w:jc w:val="center"/>
        <w:rPr>
          <w:rFonts w:ascii="Arial" w:hAnsi="Arial" w:cs="Arial"/>
          <w:b/>
          <w:sz w:val="32"/>
          <w:szCs w:val="32"/>
        </w:rPr>
      </w:pPr>
      <w:r w:rsidRPr="004725BE">
        <w:rPr>
          <w:rFonts w:ascii="Arial" w:hAnsi="Arial" w:cs="Arial"/>
          <w:b/>
          <w:sz w:val="32"/>
          <w:szCs w:val="32"/>
        </w:rPr>
        <w:lastRenderedPageBreak/>
        <w:t>Ch</w:t>
      </w:r>
      <w:r w:rsidR="006C5C87" w:rsidRPr="004725BE">
        <w:rPr>
          <w:rFonts w:ascii="Arial" w:hAnsi="Arial" w:cs="Arial"/>
          <w:b/>
          <w:sz w:val="32"/>
          <w:szCs w:val="32"/>
        </w:rPr>
        <w:t>ecklist for Submission:</w:t>
      </w:r>
    </w:p>
    <w:p w14:paraId="40433F00" w14:textId="77777777" w:rsidR="006C5C87" w:rsidRPr="002A598F" w:rsidRDefault="006C5C87" w:rsidP="006C5C87">
      <w:pPr>
        <w:pStyle w:val="NoSpacing"/>
        <w:rPr>
          <w:rFonts w:ascii="Arial" w:hAnsi="Arial" w:cs="Arial"/>
          <w:b/>
          <w:sz w:val="32"/>
          <w:szCs w:val="32"/>
        </w:rPr>
      </w:pPr>
    </w:p>
    <w:p w14:paraId="6ED4B2E9" w14:textId="6A26B823" w:rsidR="009329D0" w:rsidRPr="00AC2B6C" w:rsidRDefault="009413C1" w:rsidP="00E30D58">
      <w:pPr>
        <w:pStyle w:val="NoSpacing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 xml:space="preserve">Before </w:t>
      </w:r>
      <w:r w:rsidR="006C5C87" w:rsidRPr="00AC2B6C">
        <w:rPr>
          <w:rFonts w:ascii="Arial" w:hAnsi="Arial" w:cs="Arial"/>
          <w:sz w:val="22"/>
          <w:szCs w:val="22"/>
        </w:rPr>
        <w:t>submit</w:t>
      </w:r>
      <w:r w:rsidRPr="00AC2B6C">
        <w:rPr>
          <w:rFonts w:ascii="Arial" w:hAnsi="Arial" w:cs="Arial"/>
          <w:sz w:val="22"/>
          <w:szCs w:val="22"/>
        </w:rPr>
        <w:t>ting</w:t>
      </w:r>
      <w:r w:rsidR="006C5C87" w:rsidRPr="00AC2B6C">
        <w:rPr>
          <w:rFonts w:ascii="Arial" w:hAnsi="Arial" w:cs="Arial"/>
          <w:sz w:val="22"/>
          <w:szCs w:val="22"/>
        </w:rPr>
        <w:t xml:space="preserve"> the </w:t>
      </w:r>
      <w:r w:rsidR="003569E8">
        <w:rPr>
          <w:rFonts w:ascii="Arial" w:hAnsi="Arial" w:cs="Arial"/>
          <w:sz w:val="22"/>
          <w:szCs w:val="22"/>
        </w:rPr>
        <w:t>V</w:t>
      </w:r>
      <w:r w:rsidR="003569E8" w:rsidRPr="00AC2B6C">
        <w:rPr>
          <w:rFonts w:ascii="Arial" w:hAnsi="Arial" w:cs="Arial"/>
          <w:sz w:val="22"/>
          <w:szCs w:val="22"/>
        </w:rPr>
        <w:t xml:space="preserve">IEP </w:t>
      </w:r>
      <w:r w:rsidR="006C5C87" w:rsidRPr="00AC2B6C">
        <w:rPr>
          <w:rFonts w:ascii="Arial" w:hAnsi="Arial" w:cs="Arial"/>
          <w:sz w:val="22"/>
          <w:szCs w:val="22"/>
        </w:rPr>
        <w:t xml:space="preserve">documents to NYSED </w:t>
      </w:r>
      <w:r w:rsidRPr="00AC2B6C">
        <w:rPr>
          <w:rFonts w:ascii="Arial" w:hAnsi="Arial" w:cs="Arial"/>
          <w:sz w:val="22"/>
          <w:szCs w:val="22"/>
        </w:rPr>
        <w:t>please</w:t>
      </w:r>
      <w:r w:rsidR="006C5C87" w:rsidRPr="00AC2B6C">
        <w:rPr>
          <w:rFonts w:ascii="Arial" w:hAnsi="Arial" w:cs="Arial"/>
          <w:sz w:val="22"/>
          <w:szCs w:val="22"/>
        </w:rPr>
        <w:t xml:space="preserve"> ensure that all the required forms and supplemental documents</w:t>
      </w:r>
      <w:r w:rsidRPr="00AC2B6C">
        <w:rPr>
          <w:rFonts w:ascii="Arial" w:hAnsi="Arial" w:cs="Arial"/>
          <w:sz w:val="22"/>
          <w:szCs w:val="22"/>
        </w:rPr>
        <w:t xml:space="preserve"> are complete</w:t>
      </w:r>
      <w:r w:rsidR="000A2738" w:rsidRPr="00AC2B6C">
        <w:rPr>
          <w:rFonts w:ascii="Arial" w:hAnsi="Arial" w:cs="Arial"/>
          <w:sz w:val="22"/>
          <w:szCs w:val="22"/>
        </w:rPr>
        <w:t>d</w:t>
      </w:r>
      <w:r w:rsidR="006C5C87" w:rsidRPr="00AC2B6C">
        <w:rPr>
          <w:rFonts w:ascii="Arial" w:hAnsi="Arial" w:cs="Arial"/>
          <w:sz w:val="22"/>
          <w:szCs w:val="22"/>
        </w:rPr>
        <w:t xml:space="preserve"> as instructed</w:t>
      </w:r>
      <w:r w:rsidR="000A2738" w:rsidRPr="00AC2B6C">
        <w:rPr>
          <w:rFonts w:ascii="Arial" w:hAnsi="Arial" w:cs="Arial"/>
          <w:sz w:val="22"/>
          <w:szCs w:val="22"/>
        </w:rPr>
        <w:t>. Exemptions will not be granted if paperwork is incomplete or incorrect.</w:t>
      </w:r>
      <w:r w:rsidR="006C5C87" w:rsidRPr="00AC2B6C">
        <w:rPr>
          <w:rFonts w:ascii="Arial" w:hAnsi="Arial" w:cs="Arial"/>
          <w:sz w:val="22"/>
          <w:szCs w:val="22"/>
        </w:rPr>
        <w:t xml:space="preserve">  </w:t>
      </w:r>
    </w:p>
    <w:p w14:paraId="70E076F3" w14:textId="77777777" w:rsidR="009329D0" w:rsidRPr="00AC2B6C" w:rsidRDefault="009329D0" w:rsidP="00E30D58">
      <w:pPr>
        <w:pStyle w:val="NoSpacing"/>
        <w:rPr>
          <w:rFonts w:ascii="Arial" w:hAnsi="Arial" w:cs="Arial"/>
          <w:sz w:val="22"/>
          <w:szCs w:val="22"/>
        </w:rPr>
      </w:pPr>
    </w:p>
    <w:p w14:paraId="6E402E1A" w14:textId="0A0F8EB1" w:rsidR="006C5C87" w:rsidRDefault="001B159A" w:rsidP="00E30D58">
      <w:pPr>
        <w:pStyle w:val="NoSpacing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 xml:space="preserve">The </w:t>
      </w:r>
      <w:r w:rsidR="00643E49">
        <w:rPr>
          <w:rFonts w:ascii="Arial" w:hAnsi="Arial" w:cs="Arial"/>
          <w:b/>
          <w:i/>
          <w:sz w:val="22"/>
          <w:szCs w:val="22"/>
        </w:rPr>
        <w:t>three</w:t>
      </w:r>
      <w:r w:rsidRPr="00AC2B6C">
        <w:rPr>
          <w:rFonts w:ascii="Arial" w:hAnsi="Arial" w:cs="Arial"/>
          <w:b/>
          <w:i/>
          <w:sz w:val="22"/>
          <w:szCs w:val="22"/>
        </w:rPr>
        <w:t xml:space="preserve"> </w:t>
      </w:r>
      <w:r w:rsidRPr="00AC2B6C">
        <w:rPr>
          <w:rFonts w:ascii="Arial" w:hAnsi="Arial" w:cs="Arial"/>
          <w:sz w:val="22"/>
          <w:szCs w:val="22"/>
        </w:rPr>
        <w:t xml:space="preserve">documents </w:t>
      </w:r>
      <w:r w:rsidRPr="00AC2B6C">
        <w:rPr>
          <w:rFonts w:ascii="Arial" w:hAnsi="Arial" w:cs="Arial"/>
          <w:b/>
          <w:sz w:val="22"/>
          <w:szCs w:val="22"/>
        </w:rPr>
        <w:t>required</w:t>
      </w:r>
      <w:r w:rsidRPr="00AC2B6C">
        <w:rPr>
          <w:rFonts w:ascii="Arial" w:hAnsi="Arial" w:cs="Arial"/>
          <w:sz w:val="22"/>
          <w:szCs w:val="22"/>
        </w:rPr>
        <w:t xml:space="preserve"> for an exemption request to be considered include the following</w:t>
      </w:r>
      <w:r w:rsidR="006C5C87" w:rsidRPr="00AC2B6C">
        <w:rPr>
          <w:rFonts w:ascii="Arial" w:hAnsi="Arial" w:cs="Arial"/>
          <w:sz w:val="22"/>
          <w:szCs w:val="22"/>
        </w:rPr>
        <w:t xml:space="preserve">:  </w:t>
      </w:r>
    </w:p>
    <w:p w14:paraId="4EA1501D" w14:textId="77777777" w:rsidR="004D5876" w:rsidRPr="00AC2B6C" w:rsidRDefault="004D5876" w:rsidP="003633D8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2F3595F4" w14:textId="7F463877" w:rsidR="006C5C87" w:rsidRPr="001B159A" w:rsidRDefault="00643E49" w:rsidP="006C5C87">
      <w:pPr>
        <w:pStyle w:val="NoSpacing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</w:t>
      </w: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5"/>
        <w:gridCol w:w="7470"/>
      </w:tblGrid>
      <w:tr w:rsidR="004D5876" w14:paraId="113DA70F" w14:textId="77777777" w:rsidTr="00643E49">
        <w:trPr>
          <w:trHeight w:val="800"/>
          <w:jc w:val="center"/>
        </w:trPr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10AD4" w14:textId="77777777" w:rsidR="004D5876" w:rsidRDefault="004D5876" w:rsidP="004D5876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0" w:type="dxa"/>
            <w:tcBorders>
              <w:left w:val="single" w:sz="18" w:space="0" w:color="auto"/>
            </w:tcBorders>
            <w:vAlign w:val="center"/>
          </w:tcPr>
          <w:p w14:paraId="6A992C19" w14:textId="5C208898" w:rsidR="004D5876" w:rsidRDefault="00E30D58" w:rsidP="004D5876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Violent </w:t>
            </w:r>
            <w:r w:rsidR="004D5876" w:rsidRPr="004725BE">
              <w:rPr>
                <w:rFonts w:ascii="Arial" w:hAnsi="Arial" w:cs="Arial"/>
                <w:b/>
                <w:sz w:val="22"/>
                <w:szCs w:val="22"/>
              </w:rPr>
              <w:t>Incident Reports</w:t>
            </w:r>
            <w:r w:rsidR="004D5876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 w:rsidR="004D58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876" w:rsidRPr="00A36BD1">
              <w:rPr>
                <w:rFonts w:ascii="Arial" w:hAnsi="Arial" w:cs="Arial"/>
                <w:sz w:val="22"/>
                <w:szCs w:val="22"/>
              </w:rPr>
              <w:t>A copy of each incident</w:t>
            </w:r>
            <w:r w:rsidR="004D5876">
              <w:rPr>
                <w:rFonts w:ascii="Arial" w:hAnsi="Arial" w:cs="Arial"/>
                <w:sz w:val="22"/>
                <w:szCs w:val="22"/>
              </w:rPr>
              <w:t xml:space="preserve"> report, </w:t>
            </w:r>
            <w:r w:rsidR="004D5876" w:rsidRPr="00A36BD1">
              <w:rPr>
                <w:rFonts w:ascii="Arial" w:hAnsi="Arial" w:cs="Arial"/>
                <w:sz w:val="22"/>
                <w:szCs w:val="22"/>
              </w:rPr>
              <w:t xml:space="preserve">reported in a </w:t>
            </w:r>
            <w:r>
              <w:rPr>
                <w:rFonts w:ascii="Arial" w:hAnsi="Arial" w:cs="Arial"/>
                <w:sz w:val="22"/>
                <w:szCs w:val="22"/>
              </w:rPr>
              <w:t>violent</w:t>
            </w:r>
            <w:r w:rsidR="004D5876" w:rsidRPr="00A36BD1">
              <w:rPr>
                <w:rFonts w:ascii="Arial" w:hAnsi="Arial" w:cs="Arial"/>
                <w:sz w:val="22"/>
                <w:szCs w:val="22"/>
              </w:rPr>
              <w:t xml:space="preserve"> category</w:t>
            </w:r>
            <w:r w:rsidR="004D5876">
              <w:rPr>
                <w:rFonts w:ascii="Arial" w:hAnsi="Arial" w:cs="Arial"/>
                <w:sz w:val="22"/>
                <w:szCs w:val="22"/>
              </w:rPr>
              <w:t>, that is be</w:t>
            </w:r>
            <w:r w:rsidR="004D5876" w:rsidRPr="00A36BD1">
              <w:rPr>
                <w:rFonts w:ascii="Arial" w:hAnsi="Arial" w:cs="Arial"/>
                <w:sz w:val="22"/>
                <w:szCs w:val="22"/>
              </w:rPr>
              <w:t xml:space="preserve"> considered for exemption</w:t>
            </w:r>
          </w:p>
        </w:tc>
      </w:tr>
      <w:tr w:rsidR="004D5876" w14:paraId="35615548" w14:textId="77777777" w:rsidTr="00643E49">
        <w:trPr>
          <w:trHeight w:val="738"/>
          <w:jc w:val="center"/>
        </w:trPr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E941D" w14:textId="77777777" w:rsidR="004D5876" w:rsidRDefault="004D5876" w:rsidP="004D5876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0" w:type="dxa"/>
            <w:tcBorders>
              <w:left w:val="single" w:sz="18" w:space="0" w:color="auto"/>
            </w:tcBorders>
            <w:vAlign w:val="center"/>
          </w:tcPr>
          <w:p w14:paraId="4CC4CFB6" w14:textId="147183C3" w:rsidR="004D5876" w:rsidRPr="004D5876" w:rsidRDefault="00643E49" w:rsidP="00643E49">
            <w:pPr>
              <w:tabs>
                <w:tab w:val="left" w:pos="432"/>
                <w:tab w:val="left" w:pos="8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3E49">
              <w:rPr>
                <w:rFonts w:ascii="Arial" w:hAnsi="Arial" w:cs="Arial"/>
                <w:b/>
                <w:sz w:val="22"/>
                <w:szCs w:val="22"/>
              </w:rPr>
              <w:t xml:space="preserve">Behavioral, medical, or other type of formal evaluative documents </w:t>
            </w:r>
            <w:r w:rsidRPr="00643E49">
              <w:rPr>
                <w:rFonts w:ascii="Arial" w:hAnsi="Arial" w:cs="Arial"/>
                <w:sz w:val="22"/>
                <w:szCs w:val="22"/>
              </w:rPr>
              <w:t xml:space="preserve">indicating a review of inappropriate student behavior related to reported </w:t>
            </w:r>
            <w:r w:rsidR="00E30D58">
              <w:rPr>
                <w:rFonts w:ascii="Arial" w:hAnsi="Arial" w:cs="Arial"/>
                <w:sz w:val="22"/>
                <w:szCs w:val="22"/>
              </w:rPr>
              <w:t>violent</w:t>
            </w:r>
            <w:r w:rsidR="00E30D58" w:rsidRPr="00643E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43E49">
              <w:rPr>
                <w:rFonts w:ascii="Arial" w:hAnsi="Arial" w:cs="Arial"/>
                <w:sz w:val="22"/>
                <w:szCs w:val="22"/>
              </w:rPr>
              <w:t>incidents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4D5876" w14:paraId="2C0FF8AC" w14:textId="77777777" w:rsidTr="00643E49">
        <w:trPr>
          <w:trHeight w:val="755"/>
          <w:jc w:val="center"/>
        </w:trPr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116EAA" w14:textId="77777777" w:rsidR="004D5876" w:rsidRDefault="004D5876" w:rsidP="004D5876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0" w:type="dxa"/>
            <w:tcBorders>
              <w:left w:val="single" w:sz="18" w:space="0" w:color="auto"/>
            </w:tcBorders>
            <w:vAlign w:val="center"/>
          </w:tcPr>
          <w:p w14:paraId="21CF62DA" w14:textId="320E198B" w:rsidR="004D5876" w:rsidRPr="004D5876" w:rsidRDefault="00643E49" w:rsidP="004D5876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2"/>
                <w:szCs w:val="22"/>
              </w:rPr>
            </w:pPr>
            <w:r w:rsidRPr="00643E49">
              <w:rPr>
                <w:rFonts w:ascii="Arial" w:hAnsi="Arial" w:cs="Arial"/>
                <w:b/>
                <w:sz w:val="22"/>
                <w:szCs w:val="22"/>
              </w:rPr>
              <w:t>Targeted Behavior Action Plan (BAP)</w:t>
            </w:r>
          </w:p>
        </w:tc>
      </w:tr>
    </w:tbl>
    <w:p w14:paraId="65741665" w14:textId="41A0C591" w:rsidR="00205544" w:rsidRDefault="006C5C87" w:rsidP="000C0DCA">
      <w:pPr>
        <w:pStyle w:val="NoSpacing"/>
        <w:spacing w:line="360" w:lineRule="auto"/>
        <w:rPr>
          <w:rFonts w:ascii="Arial" w:hAnsi="Arial" w:cs="Arial"/>
          <w:sz w:val="20"/>
          <w:szCs w:val="20"/>
        </w:rPr>
      </w:pPr>
      <w:r w:rsidRPr="00D62A62">
        <w:rPr>
          <w:rFonts w:ascii="Arial" w:hAnsi="Arial" w:cs="Arial"/>
          <w:sz w:val="22"/>
          <w:szCs w:val="22"/>
        </w:rPr>
        <w:t xml:space="preserve">  </w:t>
      </w:r>
    </w:p>
    <w:p w14:paraId="2F68E297" w14:textId="77777777" w:rsidR="006C5C87" w:rsidRDefault="006C5C87" w:rsidP="00E30D58">
      <w:pPr>
        <w:pStyle w:val="NoSpacing"/>
        <w:rPr>
          <w:rFonts w:ascii="Arial" w:hAnsi="Arial" w:cs="Arial"/>
          <w:sz w:val="20"/>
          <w:szCs w:val="20"/>
        </w:rPr>
      </w:pPr>
    </w:p>
    <w:p w14:paraId="65C994FE" w14:textId="796413B5" w:rsidR="006C5C87" w:rsidRPr="00AC2B6C" w:rsidRDefault="006C5C87" w:rsidP="000C0DCA">
      <w:pPr>
        <w:pStyle w:val="NoSpacing"/>
        <w:rPr>
          <w:rFonts w:ascii="Arial" w:hAnsi="Arial" w:cs="Arial"/>
          <w:u w:val="single"/>
        </w:rPr>
      </w:pPr>
      <w:r w:rsidRPr="00AC2B6C">
        <w:rPr>
          <w:rFonts w:ascii="Arial" w:hAnsi="Arial" w:cs="Arial"/>
          <w:u w:val="single"/>
        </w:rPr>
        <w:t xml:space="preserve">Please mail all documents by the </w:t>
      </w:r>
      <w:r w:rsidRPr="00AC2B6C">
        <w:rPr>
          <w:rFonts w:ascii="Arial" w:hAnsi="Arial" w:cs="Arial"/>
          <w:b/>
          <w:i/>
          <w:u w:val="single"/>
        </w:rPr>
        <w:t>date</w:t>
      </w:r>
      <w:r w:rsidRPr="00AC2B6C">
        <w:rPr>
          <w:rFonts w:ascii="Arial" w:hAnsi="Arial" w:cs="Arial"/>
          <w:u w:val="single"/>
        </w:rPr>
        <w:t xml:space="preserve"> </w:t>
      </w:r>
      <w:r w:rsidR="001B159A" w:rsidRPr="00AC2B6C">
        <w:rPr>
          <w:rFonts w:ascii="Arial" w:hAnsi="Arial" w:cs="Arial"/>
          <w:b/>
          <w:i/>
          <w:u w:val="single"/>
        </w:rPr>
        <w:t>prescribed</w:t>
      </w:r>
      <w:r w:rsidRPr="00AC2B6C">
        <w:rPr>
          <w:rFonts w:ascii="Arial" w:hAnsi="Arial" w:cs="Arial"/>
          <w:u w:val="single"/>
        </w:rPr>
        <w:t xml:space="preserve"> in the letter of notification from </w:t>
      </w:r>
      <w:r w:rsidR="00AC2B6C">
        <w:rPr>
          <w:rFonts w:ascii="Arial" w:hAnsi="Arial" w:cs="Arial"/>
          <w:u w:val="single"/>
        </w:rPr>
        <w:t>NYSED</w:t>
      </w:r>
      <w:r w:rsidRPr="00AC2B6C">
        <w:rPr>
          <w:rFonts w:ascii="Arial" w:hAnsi="Arial" w:cs="Arial"/>
          <w:u w:val="single"/>
        </w:rPr>
        <w:t>.</w:t>
      </w:r>
    </w:p>
    <w:p w14:paraId="0165C1D3" w14:textId="77777777" w:rsidR="006C5C87" w:rsidRDefault="006C5C87" w:rsidP="00E30D58">
      <w:pPr>
        <w:tabs>
          <w:tab w:val="left" w:pos="432"/>
          <w:tab w:val="left" w:pos="864"/>
        </w:tabs>
        <w:jc w:val="both"/>
        <w:rPr>
          <w:rFonts w:ascii="Arial" w:hAnsi="Arial" w:cs="Arial"/>
          <w:sz w:val="20"/>
          <w:szCs w:val="20"/>
        </w:rPr>
      </w:pPr>
    </w:p>
    <w:p w14:paraId="37C95E32" w14:textId="77777777" w:rsidR="006C5C87" w:rsidRPr="00D22247" w:rsidRDefault="006C5C87" w:rsidP="00E30D58">
      <w:pPr>
        <w:tabs>
          <w:tab w:val="left" w:pos="432"/>
          <w:tab w:val="left" w:pos="864"/>
        </w:tabs>
        <w:jc w:val="both"/>
        <w:rPr>
          <w:rFonts w:ascii="Arial" w:hAnsi="Arial" w:cs="Arial"/>
          <w:sz w:val="20"/>
          <w:szCs w:val="20"/>
        </w:rPr>
      </w:pPr>
    </w:p>
    <w:p w14:paraId="432F73E4" w14:textId="77777777" w:rsidR="006C5C87" w:rsidRPr="00D22247" w:rsidRDefault="006C5C87" w:rsidP="00E30D58">
      <w:pPr>
        <w:tabs>
          <w:tab w:val="left" w:pos="432"/>
          <w:tab w:val="left" w:pos="864"/>
        </w:tabs>
        <w:jc w:val="both"/>
        <w:rPr>
          <w:rFonts w:ascii="Arial" w:hAnsi="Arial" w:cs="Arial"/>
          <w:b/>
          <w:sz w:val="20"/>
          <w:szCs w:val="20"/>
        </w:rPr>
      </w:pPr>
    </w:p>
    <w:p w14:paraId="0E7DBAF6" w14:textId="77777777" w:rsidR="006C5C87" w:rsidRPr="00AC2B6C" w:rsidRDefault="006C5C87" w:rsidP="000C0DCA">
      <w:pPr>
        <w:tabs>
          <w:tab w:val="left" w:pos="720"/>
          <w:tab w:val="left" w:pos="864"/>
        </w:tabs>
        <w:jc w:val="both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>Questions regarding the subm</w:t>
      </w:r>
      <w:r w:rsidR="0082259F" w:rsidRPr="00AC2B6C">
        <w:rPr>
          <w:rFonts w:ascii="Arial" w:hAnsi="Arial" w:cs="Arial"/>
          <w:sz w:val="22"/>
          <w:szCs w:val="22"/>
        </w:rPr>
        <w:t>ission of required documents</w:t>
      </w:r>
      <w:r w:rsidRPr="00AC2B6C">
        <w:rPr>
          <w:rFonts w:ascii="Arial" w:hAnsi="Arial" w:cs="Arial"/>
          <w:sz w:val="22"/>
          <w:szCs w:val="22"/>
        </w:rPr>
        <w:t xml:space="preserve"> </w:t>
      </w:r>
      <w:r w:rsidR="001B159A" w:rsidRPr="00AC2B6C">
        <w:rPr>
          <w:rFonts w:ascii="Arial" w:hAnsi="Arial" w:cs="Arial"/>
          <w:sz w:val="22"/>
          <w:szCs w:val="22"/>
        </w:rPr>
        <w:t>for</w:t>
      </w:r>
      <w:r w:rsidRPr="00AC2B6C">
        <w:rPr>
          <w:rFonts w:ascii="Arial" w:hAnsi="Arial" w:cs="Arial"/>
          <w:sz w:val="22"/>
          <w:szCs w:val="22"/>
        </w:rPr>
        <w:t xml:space="preserve"> consideration </w:t>
      </w:r>
      <w:r w:rsidR="001B159A" w:rsidRPr="00AC2B6C">
        <w:rPr>
          <w:rFonts w:ascii="Arial" w:hAnsi="Arial" w:cs="Arial"/>
          <w:sz w:val="22"/>
          <w:szCs w:val="22"/>
        </w:rPr>
        <w:t xml:space="preserve">of </w:t>
      </w:r>
      <w:r w:rsidRPr="00AC2B6C">
        <w:rPr>
          <w:rFonts w:ascii="Arial" w:hAnsi="Arial" w:cs="Arial"/>
          <w:sz w:val="22"/>
          <w:szCs w:val="22"/>
        </w:rPr>
        <w:t>exemption</w:t>
      </w:r>
      <w:r w:rsidR="001B159A" w:rsidRPr="00AC2B6C">
        <w:rPr>
          <w:rFonts w:ascii="Arial" w:hAnsi="Arial" w:cs="Arial"/>
          <w:sz w:val="22"/>
          <w:szCs w:val="22"/>
        </w:rPr>
        <w:t xml:space="preserve"> approval</w:t>
      </w:r>
      <w:r w:rsidR="0082259F" w:rsidRPr="00AC2B6C">
        <w:rPr>
          <w:rFonts w:ascii="Arial" w:hAnsi="Arial" w:cs="Arial"/>
          <w:sz w:val="22"/>
          <w:szCs w:val="22"/>
        </w:rPr>
        <w:t xml:space="preserve"> m</w:t>
      </w:r>
      <w:r w:rsidRPr="00AC2B6C">
        <w:rPr>
          <w:rFonts w:ascii="Arial" w:hAnsi="Arial" w:cs="Arial"/>
          <w:sz w:val="22"/>
          <w:szCs w:val="22"/>
        </w:rPr>
        <w:t>ay be directed to:</w:t>
      </w:r>
    </w:p>
    <w:p w14:paraId="087A2DA3" w14:textId="77777777" w:rsidR="006C5C87" w:rsidRPr="00AC2B6C" w:rsidRDefault="006C5C87" w:rsidP="00E30D58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14:paraId="52357784" w14:textId="77777777" w:rsidR="006C5C87" w:rsidRPr="00AC2B6C" w:rsidRDefault="006C5C87" w:rsidP="000C0DCA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>New York State Education Department</w:t>
      </w:r>
    </w:p>
    <w:p w14:paraId="6836F0B9" w14:textId="61D87920" w:rsidR="00200566" w:rsidRPr="00AC2B6C" w:rsidRDefault="00200566" w:rsidP="000C0DCA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>Office of Student Support Services 318M EB</w:t>
      </w:r>
    </w:p>
    <w:p w14:paraId="1EBDC705" w14:textId="77777777" w:rsidR="006B3A79" w:rsidRPr="00AC2B6C" w:rsidRDefault="006B3A79" w:rsidP="000C0DCA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>89 Washington Ave. Albany, NY 12234</w:t>
      </w:r>
    </w:p>
    <w:p w14:paraId="7188CE2D" w14:textId="48AB9DB0" w:rsidR="0082259F" w:rsidRPr="00AC2B6C" w:rsidRDefault="006C5C87" w:rsidP="000C0DCA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>(518) 486-6090</w:t>
      </w:r>
    </w:p>
    <w:p w14:paraId="285A7981" w14:textId="7ACD3357" w:rsidR="00B16DA9" w:rsidRPr="00AC2B6C" w:rsidRDefault="00996E92" w:rsidP="000C0DCA">
      <w:pPr>
        <w:tabs>
          <w:tab w:val="left" w:pos="0"/>
        </w:tabs>
        <w:jc w:val="center"/>
        <w:rPr>
          <w:sz w:val="22"/>
          <w:szCs w:val="22"/>
        </w:rPr>
      </w:pPr>
      <w:hyperlink r:id="rId15" w:history="1">
        <w:r w:rsidR="00AC2B6C" w:rsidRPr="00370841">
          <w:rPr>
            <w:rStyle w:val="Hyperlink"/>
            <w:rFonts w:ascii="Arial" w:hAnsi="Arial" w:cs="Arial"/>
            <w:sz w:val="22"/>
            <w:szCs w:val="22"/>
          </w:rPr>
          <w:t>SSEC@nysed.gov</w:t>
        </w:r>
      </w:hyperlink>
      <w:r w:rsidR="0082259F" w:rsidRPr="00AC2B6C">
        <w:rPr>
          <w:rFonts w:ascii="Arial" w:hAnsi="Arial" w:cs="Arial"/>
          <w:sz w:val="22"/>
          <w:szCs w:val="22"/>
        </w:rPr>
        <w:t xml:space="preserve"> </w:t>
      </w:r>
    </w:p>
    <w:sectPr w:rsidR="00B16DA9" w:rsidRPr="00AC2B6C" w:rsidSect="002D3315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D1441" w14:textId="77777777" w:rsidR="00633273" w:rsidRDefault="00633273">
      <w:r>
        <w:separator/>
      </w:r>
    </w:p>
  </w:endnote>
  <w:endnote w:type="continuationSeparator" w:id="0">
    <w:p w14:paraId="6FD152D9" w14:textId="77777777" w:rsidR="00633273" w:rsidRDefault="0063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2733" w14:textId="77777777" w:rsidR="000C0DCA" w:rsidRDefault="000C0D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7F80" w14:textId="77777777" w:rsidR="00643E49" w:rsidRPr="007068AC" w:rsidRDefault="00643E49" w:rsidP="00643E49">
    <w:pPr>
      <w:pStyle w:val="Footer"/>
      <w:jc w:val="center"/>
      <w:rPr>
        <w:rFonts w:ascii="Arial" w:hAnsi="Arial" w:cs="Arial"/>
        <w:sz w:val="22"/>
        <w:szCs w:val="22"/>
      </w:rPr>
    </w:pPr>
    <w:r w:rsidRPr="0051601E">
      <w:rPr>
        <w:rFonts w:ascii="Arial" w:hAnsi="Arial" w:cs="Arial"/>
        <w:sz w:val="20"/>
        <w:szCs w:val="20"/>
      </w:rPr>
      <w:t xml:space="preserve">Page </w:t>
    </w:r>
    <w:r w:rsidRPr="0051601E">
      <w:rPr>
        <w:rFonts w:ascii="Arial" w:hAnsi="Arial" w:cs="Arial"/>
        <w:b/>
        <w:bCs/>
        <w:sz w:val="20"/>
        <w:szCs w:val="20"/>
      </w:rPr>
      <w:fldChar w:fldCharType="begin"/>
    </w:r>
    <w:r w:rsidRPr="0051601E">
      <w:rPr>
        <w:rFonts w:ascii="Arial" w:hAnsi="Arial" w:cs="Arial"/>
        <w:b/>
        <w:bCs/>
        <w:sz w:val="20"/>
        <w:szCs w:val="20"/>
      </w:rPr>
      <w:instrText xml:space="preserve"> PAGE </w:instrText>
    </w:r>
    <w:r w:rsidRPr="0051601E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3</w:t>
    </w:r>
    <w:r w:rsidRPr="0051601E">
      <w:rPr>
        <w:rFonts w:ascii="Arial" w:hAnsi="Arial" w:cs="Arial"/>
        <w:b/>
        <w:bCs/>
        <w:sz w:val="20"/>
        <w:szCs w:val="20"/>
      </w:rPr>
      <w:fldChar w:fldCharType="end"/>
    </w:r>
    <w:r w:rsidRPr="0051601E">
      <w:rPr>
        <w:rFonts w:ascii="Arial" w:hAnsi="Arial" w:cs="Arial"/>
        <w:sz w:val="20"/>
        <w:szCs w:val="20"/>
      </w:rPr>
      <w:t xml:space="preserve"> of </w:t>
    </w:r>
    <w:r w:rsidRPr="0051601E">
      <w:rPr>
        <w:rFonts w:ascii="Arial" w:hAnsi="Arial" w:cs="Arial"/>
        <w:b/>
        <w:bCs/>
        <w:sz w:val="20"/>
        <w:szCs w:val="20"/>
      </w:rPr>
      <w:fldChar w:fldCharType="begin"/>
    </w:r>
    <w:r w:rsidRPr="0051601E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51601E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5</w:t>
    </w:r>
    <w:r w:rsidRPr="0051601E">
      <w:rPr>
        <w:rFonts w:ascii="Arial" w:hAnsi="Arial" w:cs="Arial"/>
        <w:b/>
        <w:bCs/>
        <w:sz w:val="20"/>
        <w:szCs w:val="20"/>
      </w:rPr>
      <w:fldChar w:fldCharType="end"/>
    </w:r>
    <w:r>
      <w:rPr>
        <w:rFonts w:ascii="Arial" w:hAnsi="Arial" w:cs="Arial"/>
        <w:b/>
        <w:bCs/>
        <w:sz w:val="22"/>
        <w:szCs w:val="22"/>
      </w:rPr>
      <w:t xml:space="preserve">  </w:t>
    </w:r>
  </w:p>
  <w:p w14:paraId="48C1F253" w14:textId="77777777" w:rsidR="00643E49" w:rsidRPr="00E649B4" w:rsidRDefault="00643E49" w:rsidP="00E649B4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90B7" w14:textId="77777777" w:rsidR="000C0DCA" w:rsidRDefault="000C0DC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0ED4" w14:textId="0ECD24DF" w:rsidR="00727EE5" w:rsidRPr="007068AC" w:rsidRDefault="00727EE5" w:rsidP="0051601E">
    <w:pPr>
      <w:pStyle w:val="Footer"/>
      <w:jc w:val="center"/>
      <w:rPr>
        <w:rFonts w:ascii="Arial" w:hAnsi="Arial" w:cs="Arial"/>
        <w:sz w:val="22"/>
        <w:szCs w:val="22"/>
      </w:rPr>
    </w:pPr>
    <w:r w:rsidRPr="0051601E">
      <w:rPr>
        <w:rFonts w:ascii="Arial" w:hAnsi="Arial" w:cs="Arial"/>
        <w:sz w:val="20"/>
        <w:szCs w:val="20"/>
      </w:rPr>
      <w:t xml:space="preserve">Page </w:t>
    </w:r>
    <w:r w:rsidRPr="0051601E">
      <w:rPr>
        <w:rFonts w:ascii="Arial" w:hAnsi="Arial" w:cs="Arial"/>
        <w:b/>
        <w:bCs/>
        <w:sz w:val="20"/>
        <w:szCs w:val="20"/>
      </w:rPr>
      <w:fldChar w:fldCharType="begin"/>
    </w:r>
    <w:r w:rsidRPr="0051601E">
      <w:rPr>
        <w:rFonts w:ascii="Arial" w:hAnsi="Arial" w:cs="Arial"/>
        <w:b/>
        <w:bCs/>
        <w:sz w:val="20"/>
        <w:szCs w:val="20"/>
      </w:rPr>
      <w:instrText xml:space="preserve"> PAGE </w:instrText>
    </w:r>
    <w:r w:rsidRPr="0051601E">
      <w:rPr>
        <w:rFonts w:ascii="Arial" w:hAnsi="Arial" w:cs="Arial"/>
        <w:b/>
        <w:bCs/>
        <w:sz w:val="20"/>
        <w:szCs w:val="20"/>
      </w:rPr>
      <w:fldChar w:fldCharType="separate"/>
    </w:r>
    <w:r w:rsidR="002D5AA7" w:rsidRPr="0051601E">
      <w:rPr>
        <w:rFonts w:ascii="Arial" w:hAnsi="Arial" w:cs="Arial"/>
        <w:b/>
        <w:bCs/>
        <w:noProof/>
        <w:sz w:val="20"/>
        <w:szCs w:val="20"/>
      </w:rPr>
      <w:t>4</w:t>
    </w:r>
    <w:r w:rsidRPr="0051601E">
      <w:rPr>
        <w:rFonts w:ascii="Arial" w:hAnsi="Arial" w:cs="Arial"/>
        <w:b/>
        <w:bCs/>
        <w:sz w:val="20"/>
        <w:szCs w:val="20"/>
      </w:rPr>
      <w:fldChar w:fldCharType="end"/>
    </w:r>
    <w:r w:rsidRPr="0051601E">
      <w:rPr>
        <w:rFonts w:ascii="Arial" w:hAnsi="Arial" w:cs="Arial"/>
        <w:sz w:val="20"/>
        <w:szCs w:val="20"/>
      </w:rPr>
      <w:t xml:space="preserve"> of </w:t>
    </w:r>
    <w:r w:rsidRPr="0051601E">
      <w:rPr>
        <w:rFonts w:ascii="Arial" w:hAnsi="Arial" w:cs="Arial"/>
        <w:b/>
        <w:bCs/>
        <w:sz w:val="20"/>
        <w:szCs w:val="20"/>
      </w:rPr>
      <w:fldChar w:fldCharType="begin"/>
    </w:r>
    <w:r w:rsidRPr="0051601E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51601E">
      <w:rPr>
        <w:rFonts w:ascii="Arial" w:hAnsi="Arial" w:cs="Arial"/>
        <w:b/>
        <w:bCs/>
        <w:sz w:val="20"/>
        <w:szCs w:val="20"/>
      </w:rPr>
      <w:fldChar w:fldCharType="separate"/>
    </w:r>
    <w:r w:rsidR="002D5AA7" w:rsidRPr="0051601E">
      <w:rPr>
        <w:rFonts w:ascii="Arial" w:hAnsi="Arial" w:cs="Arial"/>
        <w:b/>
        <w:bCs/>
        <w:noProof/>
        <w:sz w:val="20"/>
        <w:szCs w:val="20"/>
      </w:rPr>
      <w:t>8</w:t>
    </w:r>
    <w:r w:rsidRPr="0051601E">
      <w:rPr>
        <w:rFonts w:ascii="Arial" w:hAnsi="Arial" w:cs="Arial"/>
        <w:b/>
        <w:bCs/>
        <w:sz w:val="20"/>
        <w:szCs w:val="20"/>
      </w:rPr>
      <w:fldChar w:fldCharType="end"/>
    </w:r>
    <w:r w:rsidR="001F1D74">
      <w:rPr>
        <w:rFonts w:ascii="Arial" w:hAnsi="Arial" w:cs="Arial"/>
        <w:b/>
        <w:bCs/>
        <w:sz w:val="22"/>
        <w:szCs w:val="22"/>
      </w:rPr>
      <w:t xml:space="preserve"> </w:t>
    </w:r>
    <w:r w:rsidR="0051601E">
      <w:rPr>
        <w:rFonts w:ascii="Arial" w:hAnsi="Arial" w:cs="Arial"/>
        <w:b/>
        <w:bCs/>
        <w:sz w:val="22"/>
        <w:szCs w:val="22"/>
      </w:rPr>
      <w:t xml:space="preserve"> </w:t>
    </w:r>
    <w:r w:rsidR="000C0DCA" w:rsidRPr="000C0DCA">
      <w:rPr>
        <w:rFonts w:ascii="Arial" w:hAnsi="Arial" w:cs="Arial"/>
        <w:sz w:val="16"/>
        <w:szCs w:val="16"/>
      </w:rPr>
      <w:t>(updated 2/10/25)</w:t>
    </w:r>
  </w:p>
  <w:p w14:paraId="73379C6D" w14:textId="77777777" w:rsidR="00724C5F" w:rsidRPr="00E649B4" w:rsidRDefault="00724C5F" w:rsidP="00E649B4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8A35A" w14:textId="77777777" w:rsidR="00633273" w:rsidRDefault="00633273">
      <w:r>
        <w:separator/>
      </w:r>
    </w:p>
  </w:footnote>
  <w:footnote w:type="continuationSeparator" w:id="0">
    <w:p w14:paraId="57DD8A2A" w14:textId="77777777" w:rsidR="00633273" w:rsidRDefault="00633273">
      <w:r>
        <w:continuationSeparator/>
      </w:r>
    </w:p>
  </w:footnote>
  <w:footnote w:id="1">
    <w:p w14:paraId="346F97CC" w14:textId="706B3874" w:rsidR="00643E49" w:rsidRDefault="00643E49" w:rsidP="00643E49">
      <w:pPr>
        <w:pStyle w:val="Footer"/>
        <w:tabs>
          <w:tab w:val="clear" w:pos="4320"/>
          <w:tab w:val="clear" w:pos="8640"/>
          <w:tab w:val="right" w:pos="9360"/>
        </w:tabs>
        <w:rPr>
          <w:rFonts w:ascii="Arial" w:hAnsi="Arial" w:cs="Arial"/>
          <w:sz w:val="20"/>
          <w:szCs w:val="20"/>
        </w:rPr>
      </w:pPr>
      <w:r w:rsidRPr="00C712E0">
        <w:rPr>
          <w:rStyle w:val="FootnoteReference"/>
          <w:rFonts w:ascii="Arial" w:hAnsi="Arial" w:cs="Arial"/>
          <w:b/>
          <w:sz w:val="20"/>
          <w:szCs w:val="20"/>
        </w:rPr>
        <w:footnoteRef/>
      </w:r>
      <w:r w:rsidRPr="00C744A8">
        <w:rPr>
          <w:sz w:val="22"/>
          <w:szCs w:val="22"/>
        </w:rPr>
        <w:t xml:space="preserve"> </w:t>
      </w:r>
      <w:r w:rsidRPr="003F30F6">
        <w:rPr>
          <w:rFonts w:ascii="Arial" w:hAnsi="Arial" w:cs="Arial"/>
          <w:sz w:val="18"/>
          <w:szCs w:val="18"/>
        </w:rPr>
        <w:t xml:space="preserve">This </w:t>
      </w:r>
      <w:r>
        <w:rPr>
          <w:rFonts w:ascii="Arial" w:hAnsi="Arial" w:cs="Arial"/>
          <w:sz w:val="18"/>
          <w:szCs w:val="18"/>
        </w:rPr>
        <w:t xml:space="preserve">refers to </w:t>
      </w:r>
      <w:r w:rsidRPr="003F30F6">
        <w:rPr>
          <w:rFonts w:ascii="Arial" w:hAnsi="Arial" w:cs="Arial"/>
          <w:sz w:val="18"/>
          <w:szCs w:val="18"/>
        </w:rPr>
        <w:t>a team of school professional</w:t>
      </w:r>
      <w:r>
        <w:rPr>
          <w:rFonts w:ascii="Arial" w:hAnsi="Arial" w:cs="Arial"/>
          <w:sz w:val="18"/>
          <w:szCs w:val="18"/>
        </w:rPr>
        <w:t>s</w:t>
      </w:r>
      <w:r w:rsidRPr="003F30F6">
        <w:rPr>
          <w:rFonts w:ascii="Arial" w:hAnsi="Arial" w:cs="Arial"/>
          <w:sz w:val="18"/>
          <w:szCs w:val="18"/>
        </w:rPr>
        <w:t xml:space="preserve"> responsible for reviewing individual student data and progress on a regular basis to develop appropriate supports and interventions</w:t>
      </w:r>
      <w:r>
        <w:rPr>
          <w:rFonts w:ascii="Arial" w:hAnsi="Arial" w:cs="Arial"/>
          <w:sz w:val="18"/>
          <w:szCs w:val="18"/>
        </w:rPr>
        <w:t xml:space="preserve">. </w:t>
      </w:r>
      <w:r w:rsidRPr="003F30F6">
        <w:rPr>
          <w:rFonts w:ascii="Arial" w:hAnsi="Arial" w:cs="Arial"/>
          <w:sz w:val="18"/>
          <w:szCs w:val="18"/>
        </w:rPr>
        <w:t xml:space="preserve"> </w:t>
      </w:r>
    </w:p>
    <w:p w14:paraId="381F45C0" w14:textId="77777777" w:rsidR="00643E49" w:rsidRDefault="00643E49" w:rsidP="00643E4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EEA03" w14:textId="77777777" w:rsidR="000C0DCA" w:rsidRDefault="000C0D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9D48E" w14:textId="0FA0D739" w:rsidR="005A3FD8" w:rsidRPr="000C0DCA" w:rsidRDefault="005A3FD8" w:rsidP="005A3FD8">
    <w:pPr>
      <w:pStyle w:val="Header"/>
      <w:pBdr>
        <w:bottom w:val="single" w:sz="6" w:space="1" w:color="auto"/>
      </w:pBdr>
      <w:jc w:val="center"/>
      <w:rPr>
        <w:rFonts w:asciiTheme="minorHAnsi" w:hAnsiTheme="minorHAnsi" w:cstheme="minorHAnsi"/>
        <w:b/>
        <w:bCs/>
        <w:sz w:val="36"/>
        <w:szCs w:val="36"/>
      </w:rPr>
    </w:pPr>
    <w:r w:rsidRPr="000C0DCA">
      <w:rPr>
        <w:rFonts w:asciiTheme="minorHAnsi" w:hAnsiTheme="minorHAnsi" w:cstheme="minorHAnsi"/>
        <w:b/>
        <w:bCs/>
        <w:sz w:val="36"/>
        <w:szCs w:val="36"/>
      </w:rPr>
      <w:t>Violent Incident Exemption Process – Other Circumstances (VIEP–OC)</w:t>
    </w:r>
  </w:p>
  <w:p w14:paraId="19438C22" w14:textId="77777777" w:rsidR="005A3FD8" w:rsidRPr="000C0DCA" w:rsidRDefault="005A3FD8" w:rsidP="000C0DCA">
    <w:pPr>
      <w:pStyle w:val="Header"/>
      <w:pBdr>
        <w:bottom w:val="single" w:sz="6" w:space="1" w:color="auto"/>
      </w:pBdr>
      <w:rPr>
        <w:rFonts w:asciiTheme="minorHAnsi" w:hAnsiTheme="minorHAnsi" w:cstheme="minorHAnsi"/>
      </w:rPr>
    </w:pPr>
  </w:p>
  <w:p w14:paraId="7B30486E" w14:textId="77777777" w:rsidR="005A3FD8" w:rsidRPr="000C0DCA" w:rsidRDefault="005A3FD8" w:rsidP="005A3FD8">
    <w:pPr>
      <w:pStyle w:val="Header"/>
      <w:jc w:val="center"/>
      <w:rPr>
        <w:rFonts w:asciiTheme="minorHAnsi" w:hAnsiTheme="minorHAnsi" w:cstheme="minorHAnsi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ED092" w14:textId="77777777" w:rsidR="000C0DCA" w:rsidRDefault="000C0D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Times New Roman" w:hAnsi="Times New Roman"/>
      </w:rPr>
    </w:lvl>
  </w:abstractNum>
  <w:abstractNum w:abstractNumId="1" w15:restartNumberingAfterBreak="0">
    <w:nsid w:val="007070B7"/>
    <w:multiLevelType w:val="hybridMultilevel"/>
    <w:tmpl w:val="263053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556D4"/>
    <w:multiLevelType w:val="hybridMultilevel"/>
    <w:tmpl w:val="1F684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75247"/>
    <w:multiLevelType w:val="hybridMultilevel"/>
    <w:tmpl w:val="AFBC478C"/>
    <w:lvl w:ilvl="0" w:tplc="20723E1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F2950"/>
    <w:multiLevelType w:val="hybridMultilevel"/>
    <w:tmpl w:val="3DDC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D7EBD"/>
    <w:multiLevelType w:val="hybridMultilevel"/>
    <w:tmpl w:val="651A07FE"/>
    <w:lvl w:ilvl="0" w:tplc="17DA83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652586">
    <w:abstractNumId w:val="5"/>
  </w:num>
  <w:num w:numId="2" w16cid:durableId="668094553">
    <w:abstractNumId w:val="2"/>
  </w:num>
  <w:num w:numId="3" w16cid:durableId="953177237">
    <w:abstractNumId w:val="4"/>
  </w:num>
  <w:num w:numId="4" w16cid:durableId="524516554">
    <w:abstractNumId w:val="1"/>
  </w:num>
  <w:num w:numId="5" w16cid:durableId="14537904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06"/>
    <w:rsid w:val="000015FF"/>
    <w:rsid w:val="00002E26"/>
    <w:rsid w:val="000121E2"/>
    <w:rsid w:val="0001431F"/>
    <w:rsid w:val="000217F9"/>
    <w:rsid w:val="0002301A"/>
    <w:rsid w:val="00023D0D"/>
    <w:rsid w:val="00025AC8"/>
    <w:rsid w:val="00027645"/>
    <w:rsid w:val="00027BCC"/>
    <w:rsid w:val="00031353"/>
    <w:rsid w:val="000313BB"/>
    <w:rsid w:val="00037D84"/>
    <w:rsid w:val="00040406"/>
    <w:rsid w:val="00043FC1"/>
    <w:rsid w:val="00046640"/>
    <w:rsid w:val="000475CF"/>
    <w:rsid w:val="000605AF"/>
    <w:rsid w:val="00063964"/>
    <w:rsid w:val="000657CC"/>
    <w:rsid w:val="00065A16"/>
    <w:rsid w:val="0006636E"/>
    <w:rsid w:val="00066561"/>
    <w:rsid w:val="00066C8C"/>
    <w:rsid w:val="00073769"/>
    <w:rsid w:val="000779B7"/>
    <w:rsid w:val="00077C6B"/>
    <w:rsid w:val="00086212"/>
    <w:rsid w:val="00086CEE"/>
    <w:rsid w:val="00094A5D"/>
    <w:rsid w:val="000A2738"/>
    <w:rsid w:val="000A47A4"/>
    <w:rsid w:val="000A5FA8"/>
    <w:rsid w:val="000C0DCA"/>
    <w:rsid w:val="000C2A24"/>
    <w:rsid w:val="000C600B"/>
    <w:rsid w:val="000D0BDB"/>
    <w:rsid w:val="000D626C"/>
    <w:rsid w:val="000E0443"/>
    <w:rsid w:val="000E0806"/>
    <w:rsid w:val="000E4C0E"/>
    <w:rsid w:val="000F0F33"/>
    <w:rsid w:val="000F3AB7"/>
    <w:rsid w:val="000F6E47"/>
    <w:rsid w:val="0010243A"/>
    <w:rsid w:val="00107233"/>
    <w:rsid w:val="00113CE8"/>
    <w:rsid w:val="001157FC"/>
    <w:rsid w:val="0011762B"/>
    <w:rsid w:val="0013377F"/>
    <w:rsid w:val="001353B6"/>
    <w:rsid w:val="00137BF0"/>
    <w:rsid w:val="00162301"/>
    <w:rsid w:val="0016326C"/>
    <w:rsid w:val="001644A7"/>
    <w:rsid w:val="001650CD"/>
    <w:rsid w:val="00172BFD"/>
    <w:rsid w:val="001746C4"/>
    <w:rsid w:val="00177295"/>
    <w:rsid w:val="0017795B"/>
    <w:rsid w:val="00181DCB"/>
    <w:rsid w:val="00181DD6"/>
    <w:rsid w:val="001834B6"/>
    <w:rsid w:val="001859FE"/>
    <w:rsid w:val="001942E8"/>
    <w:rsid w:val="001A4111"/>
    <w:rsid w:val="001A48D4"/>
    <w:rsid w:val="001B159A"/>
    <w:rsid w:val="001B3AA7"/>
    <w:rsid w:val="001B4973"/>
    <w:rsid w:val="001B7D48"/>
    <w:rsid w:val="001C1313"/>
    <w:rsid w:val="001C3125"/>
    <w:rsid w:val="001D7A30"/>
    <w:rsid w:val="001E5A97"/>
    <w:rsid w:val="001E5D39"/>
    <w:rsid w:val="001E613F"/>
    <w:rsid w:val="001F1D74"/>
    <w:rsid w:val="001F2C67"/>
    <w:rsid w:val="001F5858"/>
    <w:rsid w:val="00200566"/>
    <w:rsid w:val="00201718"/>
    <w:rsid w:val="00205544"/>
    <w:rsid w:val="00220D5C"/>
    <w:rsid w:val="00234A93"/>
    <w:rsid w:val="0023569E"/>
    <w:rsid w:val="00241814"/>
    <w:rsid w:val="00242BFE"/>
    <w:rsid w:val="00244827"/>
    <w:rsid w:val="002502A0"/>
    <w:rsid w:val="00251BEA"/>
    <w:rsid w:val="00253C04"/>
    <w:rsid w:val="00257C9B"/>
    <w:rsid w:val="00260CEA"/>
    <w:rsid w:val="00260F43"/>
    <w:rsid w:val="0026657D"/>
    <w:rsid w:val="002709F9"/>
    <w:rsid w:val="00270B2D"/>
    <w:rsid w:val="00271984"/>
    <w:rsid w:val="0027272F"/>
    <w:rsid w:val="00285FAA"/>
    <w:rsid w:val="00294711"/>
    <w:rsid w:val="002947DA"/>
    <w:rsid w:val="002976E6"/>
    <w:rsid w:val="002A1CCE"/>
    <w:rsid w:val="002A1D84"/>
    <w:rsid w:val="002A598F"/>
    <w:rsid w:val="002A621D"/>
    <w:rsid w:val="002B0C54"/>
    <w:rsid w:val="002B241E"/>
    <w:rsid w:val="002B29F2"/>
    <w:rsid w:val="002B3530"/>
    <w:rsid w:val="002B700C"/>
    <w:rsid w:val="002B799B"/>
    <w:rsid w:val="002D1B6A"/>
    <w:rsid w:val="002D1E37"/>
    <w:rsid w:val="002D3315"/>
    <w:rsid w:val="002D5AA7"/>
    <w:rsid w:val="002E1446"/>
    <w:rsid w:val="003151AF"/>
    <w:rsid w:val="003161A1"/>
    <w:rsid w:val="00317BC2"/>
    <w:rsid w:val="00322CFC"/>
    <w:rsid w:val="003232E7"/>
    <w:rsid w:val="00324D86"/>
    <w:rsid w:val="0032671C"/>
    <w:rsid w:val="00327CEB"/>
    <w:rsid w:val="00330D36"/>
    <w:rsid w:val="00331E57"/>
    <w:rsid w:val="00344040"/>
    <w:rsid w:val="00345603"/>
    <w:rsid w:val="003569E8"/>
    <w:rsid w:val="0036102E"/>
    <w:rsid w:val="0036124B"/>
    <w:rsid w:val="00361B45"/>
    <w:rsid w:val="003633D8"/>
    <w:rsid w:val="00364EF6"/>
    <w:rsid w:val="00370CB1"/>
    <w:rsid w:val="00373C82"/>
    <w:rsid w:val="00375201"/>
    <w:rsid w:val="00375345"/>
    <w:rsid w:val="00376D47"/>
    <w:rsid w:val="00382F73"/>
    <w:rsid w:val="003860CB"/>
    <w:rsid w:val="00387379"/>
    <w:rsid w:val="003875B7"/>
    <w:rsid w:val="0039350D"/>
    <w:rsid w:val="0039633B"/>
    <w:rsid w:val="003A4D0B"/>
    <w:rsid w:val="003B2141"/>
    <w:rsid w:val="003B3B82"/>
    <w:rsid w:val="003C5AF9"/>
    <w:rsid w:val="003C6719"/>
    <w:rsid w:val="003D189B"/>
    <w:rsid w:val="003D63FD"/>
    <w:rsid w:val="003E14E0"/>
    <w:rsid w:val="003E1DD8"/>
    <w:rsid w:val="003E3B05"/>
    <w:rsid w:val="003F095D"/>
    <w:rsid w:val="003F0C2E"/>
    <w:rsid w:val="003F30F6"/>
    <w:rsid w:val="00417BEB"/>
    <w:rsid w:val="00421450"/>
    <w:rsid w:val="00422706"/>
    <w:rsid w:val="004238F4"/>
    <w:rsid w:val="00432B6B"/>
    <w:rsid w:val="00444092"/>
    <w:rsid w:val="00453112"/>
    <w:rsid w:val="00454494"/>
    <w:rsid w:val="00455720"/>
    <w:rsid w:val="00455F1A"/>
    <w:rsid w:val="0046081E"/>
    <w:rsid w:val="00463E72"/>
    <w:rsid w:val="00470024"/>
    <w:rsid w:val="004725BE"/>
    <w:rsid w:val="00473139"/>
    <w:rsid w:val="00475E37"/>
    <w:rsid w:val="00485EE4"/>
    <w:rsid w:val="004A6898"/>
    <w:rsid w:val="004B1702"/>
    <w:rsid w:val="004B3D1B"/>
    <w:rsid w:val="004B4BFD"/>
    <w:rsid w:val="004B528D"/>
    <w:rsid w:val="004C2EEC"/>
    <w:rsid w:val="004C55EC"/>
    <w:rsid w:val="004D28F1"/>
    <w:rsid w:val="004D369F"/>
    <w:rsid w:val="004D5876"/>
    <w:rsid w:val="004E4129"/>
    <w:rsid w:val="004E5EF7"/>
    <w:rsid w:val="004F2622"/>
    <w:rsid w:val="004F2941"/>
    <w:rsid w:val="004F459F"/>
    <w:rsid w:val="004F5A8B"/>
    <w:rsid w:val="004F7D1A"/>
    <w:rsid w:val="00500A45"/>
    <w:rsid w:val="00500D50"/>
    <w:rsid w:val="00512AF7"/>
    <w:rsid w:val="00514A07"/>
    <w:rsid w:val="0051601E"/>
    <w:rsid w:val="0051653E"/>
    <w:rsid w:val="00526C71"/>
    <w:rsid w:val="00531FC8"/>
    <w:rsid w:val="0054037E"/>
    <w:rsid w:val="005420F5"/>
    <w:rsid w:val="00542703"/>
    <w:rsid w:val="0054482F"/>
    <w:rsid w:val="005448B2"/>
    <w:rsid w:val="00555CD5"/>
    <w:rsid w:val="00557889"/>
    <w:rsid w:val="005608AD"/>
    <w:rsid w:val="005608F0"/>
    <w:rsid w:val="00563487"/>
    <w:rsid w:val="0056382E"/>
    <w:rsid w:val="00565F2A"/>
    <w:rsid w:val="00575577"/>
    <w:rsid w:val="00581187"/>
    <w:rsid w:val="005978AE"/>
    <w:rsid w:val="00597CAF"/>
    <w:rsid w:val="005A3FD8"/>
    <w:rsid w:val="005A67AC"/>
    <w:rsid w:val="005B1319"/>
    <w:rsid w:val="005B1A1D"/>
    <w:rsid w:val="005B3004"/>
    <w:rsid w:val="005B3F15"/>
    <w:rsid w:val="005B7143"/>
    <w:rsid w:val="005C12EE"/>
    <w:rsid w:val="005E62BC"/>
    <w:rsid w:val="005F64EC"/>
    <w:rsid w:val="0060529B"/>
    <w:rsid w:val="00606233"/>
    <w:rsid w:val="0062102A"/>
    <w:rsid w:val="00623AC9"/>
    <w:rsid w:val="00627D76"/>
    <w:rsid w:val="00633273"/>
    <w:rsid w:val="006335F9"/>
    <w:rsid w:val="00642730"/>
    <w:rsid w:val="00643E49"/>
    <w:rsid w:val="00650142"/>
    <w:rsid w:val="00653C78"/>
    <w:rsid w:val="00654DEC"/>
    <w:rsid w:val="00656E0E"/>
    <w:rsid w:val="006662AB"/>
    <w:rsid w:val="00677285"/>
    <w:rsid w:val="00694EC9"/>
    <w:rsid w:val="006A108A"/>
    <w:rsid w:val="006A2BFE"/>
    <w:rsid w:val="006A6A2A"/>
    <w:rsid w:val="006A6FB7"/>
    <w:rsid w:val="006A7666"/>
    <w:rsid w:val="006A7D4F"/>
    <w:rsid w:val="006B0E2D"/>
    <w:rsid w:val="006B1F4A"/>
    <w:rsid w:val="006B3A79"/>
    <w:rsid w:val="006C0550"/>
    <w:rsid w:val="006C311B"/>
    <w:rsid w:val="006C389E"/>
    <w:rsid w:val="006C5C87"/>
    <w:rsid w:val="006C7A85"/>
    <w:rsid w:val="006D24C2"/>
    <w:rsid w:val="006D3FCB"/>
    <w:rsid w:val="006D407B"/>
    <w:rsid w:val="006D5FE3"/>
    <w:rsid w:val="006E4917"/>
    <w:rsid w:val="006F1544"/>
    <w:rsid w:val="006F5E8E"/>
    <w:rsid w:val="006F7C2A"/>
    <w:rsid w:val="0070203D"/>
    <w:rsid w:val="00704199"/>
    <w:rsid w:val="0070496E"/>
    <w:rsid w:val="007068AC"/>
    <w:rsid w:val="00707CB4"/>
    <w:rsid w:val="00713BD4"/>
    <w:rsid w:val="00714472"/>
    <w:rsid w:val="007153F9"/>
    <w:rsid w:val="00717E0E"/>
    <w:rsid w:val="00724C5F"/>
    <w:rsid w:val="00726884"/>
    <w:rsid w:val="00727EE5"/>
    <w:rsid w:val="00732B44"/>
    <w:rsid w:val="00736924"/>
    <w:rsid w:val="00740CAB"/>
    <w:rsid w:val="00742657"/>
    <w:rsid w:val="00751C5B"/>
    <w:rsid w:val="0075488A"/>
    <w:rsid w:val="00765052"/>
    <w:rsid w:val="007765AF"/>
    <w:rsid w:val="00787E87"/>
    <w:rsid w:val="007920A1"/>
    <w:rsid w:val="00794049"/>
    <w:rsid w:val="0079594A"/>
    <w:rsid w:val="007A1CA5"/>
    <w:rsid w:val="007A7751"/>
    <w:rsid w:val="007B7B83"/>
    <w:rsid w:val="007D4E04"/>
    <w:rsid w:val="007D50CA"/>
    <w:rsid w:val="007E0859"/>
    <w:rsid w:val="007E30BE"/>
    <w:rsid w:val="007E3999"/>
    <w:rsid w:val="007F549C"/>
    <w:rsid w:val="0080179A"/>
    <w:rsid w:val="00807D86"/>
    <w:rsid w:val="0081381F"/>
    <w:rsid w:val="008170F2"/>
    <w:rsid w:val="00822233"/>
    <w:rsid w:val="0082259F"/>
    <w:rsid w:val="0082593A"/>
    <w:rsid w:val="00835ADB"/>
    <w:rsid w:val="00837771"/>
    <w:rsid w:val="00840E15"/>
    <w:rsid w:val="00841D8D"/>
    <w:rsid w:val="00843B4C"/>
    <w:rsid w:val="00843CAD"/>
    <w:rsid w:val="00846E26"/>
    <w:rsid w:val="00847432"/>
    <w:rsid w:val="00850DC8"/>
    <w:rsid w:val="00866E85"/>
    <w:rsid w:val="00870894"/>
    <w:rsid w:val="008722D0"/>
    <w:rsid w:val="00896BA8"/>
    <w:rsid w:val="00896D2B"/>
    <w:rsid w:val="00897588"/>
    <w:rsid w:val="008A1BEB"/>
    <w:rsid w:val="008A643E"/>
    <w:rsid w:val="008A709E"/>
    <w:rsid w:val="008A77AF"/>
    <w:rsid w:val="008B5FF6"/>
    <w:rsid w:val="008C218B"/>
    <w:rsid w:val="008C724D"/>
    <w:rsid w:val="008D2310"/>
    <w:rsid w:val="008D2404"/>
    <w:rsid w:val="008D2653"/>
    <w:rsid w:val="008D3085"/>
    <w:rsid w:val="008D4C19"/>
    <w:rsid w:val="009024CC"/>
    <w:rsid w:val="00903181"/>
    <w:rsid w:val="00913104"/>
    <w:rsid w:val="00915E7A"/>
    <w:rsid w:val="0092317F"/>
    <w:rsid w:val="00923E37"/>
    <w:rsid w:val="009268FD"/>
    <w:rsid w:val="00931CAC"/>
    <w:rsid w:val="009329D0"/>
    <w:rsid w:val="00935C38"/>
    <w:rsid w:val="00935C97"/>
    <w:rsid w:val="009413C1"/>
    <w:rsid w:val="00946393"/>
    <w:rsid w:val="00954752"/>
    <w:rsid w:val="00963178"/>
    <w:rsid w:val="009648BB"/>
    <w:rsid w:val="00967743"/>
    <w:rsid w:val="009732C7"/>
    <w:rsid w:val="00976790"/>
    <w:rsid w:val="009814A5"/>
    <w:rsid w:val="009821B0"/>
    <w:rsid w:val="009829B1"/>
    <w:rsid w:val="0098729F"/>
    <w:rsid w:val="00996E92"/>
    <w:rsid w:val="009A5611"/>
    <w:rsid w:val="009A5B84"/>
    <w:rsid w:val="009A6D98"/>
    <w:rsid w:val="009B0E13"/>
    <w:rsid w:val="009B1266"/>
    <w:rsid w:val="009C5B80"/>
    <w:rsid w:val="009D5D5E"/>
    <w:rsid w:val="009D6594"/>
    <w:rsid w:val="009E3BF2"/>
    <w:rsid w:val="009E4525"/>
    <w:rsid w:val="009E4984"/>
    <w:rsid w:val="009E4E2E"/>
    <w:rsid w:val="009E596F"/>
    <w:rsid w:val="009E5AE2"/>
    <w:rsid w:val="009F0CB8"/>
    <w:rsid w:val="009F1733"/>
    <w:rsid w:val="009F6215"/>
    <w:rsid w:val="009F6D24"/>
    <w:rsid w:val="00A03045"/>
    <w:rsid w:val="00A107C6"/>
    <w:rsid w:val="00A13B3C"/>
    <w:rsid w:val="00A20397"/>
    <w:rsid w:val="00A22117"/>
    <w:rsid w:val="00A23577"/>
    <w:rsid w:val="00A23F31"/>
    <w:rsid w:val="00A33757"/>
    <w:rsid w:val="00A365B4"/>
    <w:rsid w:val="00A36BD1"/>
    <w:rsid w:val="00A432B3"/>
    <w:rsid w:val="00A614F0"/>
    <w:rsid w:val="00A61735"/>
    <w:rsid w:val="00A61DDA"/>
    <w:rsid w:val="00A72F93"/>
    <w:rsid w:val="00A81524"/>
    <w:rsid w:val="00A86902"/>
    <w:rsid w:val="00A87930"/>
    <w:rsid w:val="00A97B9D"/>
    <w:rsid w:val="00AB30D7"/>
    <w:rsid w:val="00AB5B7D"/>
    <w:rsid w:val="00AC2B6C"/>
    <w:rsid w:val="00AC6BB3"/>
    <w:rsid w:val="00AD62B1"/>
    <w:rsid w:val="00AE6E6B"/>
    <w:rsid w:val="00AF0B84"/>
    <w:rsid w:val="00AF77F9"/>
    <w:rsid w:val="00B044AF"/>
    <w:rsid w:val="00B0739D"/>
    <w:rsid w:val="00B0752F"/>
    <w:rsid w:val="00B076BD"/>
    <w:rsid w:val="00B14402"/>
    <w:rsid w:val="00B16DA9"/>
    <w:rsid w:val="00B24BAB"/>
    <w:rsid w:val="00B25C07"/>
    <w:rsid w:val="00B33288"/>
    <w:rsid w:val="00B35488"/>
    <w:rsid w:val="00B37F14"/>
    <w:rsid w:val="00B4114E"/>
    <w:rsid w:val="00B43E87"/>
    <w:rsid w:val="00B546DC"/>
    <w:rsid w:val="00B54AB8"/>
    <w:rsid w:val="00B56560"/>
    <w:rsid w:val="00B607E8"/>
    <w:rsid w:val="00B62F73"/>
    <w:rsid w:val="00B63E0E"/>
    <w:rsid w:val="00B652A2"/>
    <w:rsid w:val="00B6599B"/>
    <w:rsid w:val="00B70707"/>
    <w:rsid w:val="00B72958"/>
    <w:rsid w:val="00B75911"/>
    <w:rsid w:val="00B76102"/>
    <w:rsid w:val="00B76FD1"/>
    <w:rsid w:val="00B8085D"/>
    <w:rsid w:val="00B863D0"/>
    <w:rsid w:val="00B90128"/>
    <w:rsid w:val="00B938B1"/>
    <w:rsid w:val="00B93E32"/>
    <w:rsid w:val="00BA0048"/>
    <w:rsid w:val="00BA12AF"/>
    <w:rsid w:val="00BA5076"/>
    <w:rsid w:val="00BA7809"/>
    <w:rsid w:val="00BB0CD4"/>
    <w:rsid w:val="00BC3566"/>
    <w:rsid w:val="00BD29F1"/>
    <w:rsid w:val="00BD5444"/>
    <w:rsid w:val="00BE005B"/>
    <w:rsid w:val="00BE5D76"/>
    <w:rsid w:val="00BE6826"/>
    <w:rsid w:val="00BE6AF7"/>
    <w:rsid w:val="00BF0030"/>
    <w:rsid w:val="00BF0F73"/>
    <w:rsid w:val="00BF33D7"/>
    <w:rsid w:val="00BF6E94"/>
    <w:rsid w:val="00C04B9C"/>
    <w:rsid w:val="00C04C39"/>
    <w:rsid w:val="00C11D1C"/>
    <w:rsid w:val="00C11E8C"/>
    <w:rsid w:val="00C16C4B"/>
    <w:rsid w:val="00C237A3"/>
    <w:rsid w:val="00C257B9"/>
    <w:rsid w:val="00C25D19"/>
    <w:rsid w:val="00C333C9"/>
    <w:rsid w:val="00C34440"/>
    <w:rsid w:val="00C44B95"/>
    <w:rsid w:val="00C46E95"/>
    <w:rsid w:val="00C55E0F"/>
    <w:rsid w:val="00C63A7A"/>
    <w:rsid w:val="00C63E76"/>
    <w:rsid w:val="00C70531"/>
    <w:rsid w:val="00C758FA"/>
    <w:rsid w:val="00C75C1F"/>
    <w:rsid w:val="00C842E7"/>
    <w:rsid w:val="00C92BD7"/>
    <w:rsid w:val="00C944D9"/>
    <w:rsid w:val="00C94E19"/>
    <w:rsid w:val="00C96B59"/>
    <w:rsid w:val="00CA0C35"/>
    <w:rsid w:val="00CA2613"/>
    <w:rsid w:val="00CA5AC0"/>
    <w:rsid w:val="00CA6B52"/>
    <w:rsid w:val="00CA727B"/>
    <w:rsid w:val="00CB0E95"/>
    <w:rsid w:val="00CB53EE"/>
    <w:rsid w:val="00CB57DA"/>
    <w:rsid w:val="00CB587F"/>
    <w:rsid w:val="00CC6720"/>
    <w:rsid w:val="00CD4D2B"/>
    <w:rsid w:val="00CD6599"/>
    <w:rsid w:val="00CE6B9F"/>
    <w:rsid w:val="00CF418D"/>
    <w:rsid w:val="00CF7A89"/>
    <w:rsid w:val="00D0221A"/>
    <w:rsid w:val="00D02887"/>
    <w:rsid w:val="00D03E0C"/>
    <w:rsid w:val="00D14A42"/>
    <w:rsid w:val="00D21EB8"/>
    <w:rsid w:val="00D22247"/>
    <w:rsid w:val="00D22D42"/>
    <w:rsid w:val="00D278C1"/>
    <w:rsid w:val="00D30369"/>
    <w:rsid w:val="00D37974"/>
    <w:rsid w:val="00D37BB6"/>
    <w:rsid w:val="00D437E4"/>
    <w:rsid w:val="00D44E39"/>
    <w:rsid w:val="00D46C63"/>
    <w:rsid w:val="00D54AEE"/>
    <w:rsid w:val="00D56CEB"/>
    <w:rsid w:val="00D62A62"/>
    <w:rsid w:val="00D62D2C"/>
    <w:rsid w:val="00D63560"/>
    <w:rsid w:val="00D63CF0"/>
    <w:rsid w:val="00D6504D"/>
    <w:rsid w:val="00D673DC"/>
    <w:rsid w:val="00D759F8"/>
    <w:rsid w:val="00D81066"/>
    <w:rsid w:val="00D82F9D"/>
    <w:rsid w:val="00D92951"/>
    <w:rsid w:val="00D935DE"/>
    <w:rsid w:val="00D943AB"/>
    <w:rsid w:val="00DA1683"/>
    <w:rsid w:val="00DA3CDC"/>
    <w:rsid w:val="00DA7C7D"/>
    <w:rsid w:val="00DB19CA"/>
    <w:rsid w:val="00DC1AD2"/>
    <w:rsid w:val="00DC4FD5"/>
    <w:rsid w:val="00DD6F2E"/>
    <w:rsid w:val="00DD749E"/>
    <w:rsid w:val="00DE7432"/>
    <w:rsid w:val="00DF2819"/>
    <w:rsid w:val="00E014C5"/>
    <w:rsid w:val="00E023FC"/>
    <w:rsid w:val="00E0744C"/>
    <w:rsid w:val="00E20ADB"/>
    <w:rsid w:val="00E2274B"/>
    <w:rsid w:val="00E257CA"/>
    <w:rsid w:val="00E27835"/>
    <w:rsid w:val="00E30D58"/>
    <w:rsid w:val="00E462CB"/>
    <w:rsid w:val="00E46482"/>
    <w:rsid w:val="00E500A4"/>
    <w:rsid w:val="00E503CE"/>
    <w:rsid w:val="00E532C4"/>
    <w:rsid w:val="00E53356"/>
    <w:rsid w:val="00E537F1"/>
    <w:rsid w:val="00E561AA"/>
    <w:rsid w:val="00E6175F"/>
    <w:rsid w:val="00E62E65"/>
    <w:rsid w:val="00E63129"/>
    <w:rsid w:val="00E649B4"/>
    <w:rsid w:val="00E654FC"/>
    <w:rsid w:val="00E6558E"/>
    <w:rsid w:val="00E65F72"/>
    <w:rsid w:val="00E70C96"/>
    <w:rsid w:val="00E77A58"/>
    <w:rsid w:val="00E802B9"/>
    <w:rsid w:val="00E81213"/>
    <w:rsid w:val="00E900AB"/>
    <w:rsid w:val="00E91484"/>
    <w:rsid w:val="00E914B7"/>
    <w:rsid w:val="00E94966"/>
    <w:rsid w:val="00E94A1E"/>
    <w:rsid w:val="00EA151B"/>
    <w:rsid w:val="00EA3385"/>
    <w:rsid w:val="00EA7E08"/>
    <w:rsid w:val="00EC0B5D"/>
    <w:rsid w:val="00EC18A0"/>
    <w:rsid w:val="00EC6726"/>
    <w:rsid w:val="00EC7507"/>
    <w:rsid w:val="00ED0B92"/>
    <w:rsid w:val="00ED0E30"/>
    <w:rsid w:val="00ED4DFB"/>
    <w:rsid w:val="00EE051F"/>
    <w:rsid w:val="00EE4939"/>
    <w:rsid w:val="00EF16CC"/>
    <w:rsid w:val="00EF33B5"/>
    <w:rsid w:val="00EF3576"/>
    <w:rsid w:val="00F00C8E"/>
    <w:rsid w:val="00F01AB2"/>
    <w:rsid w:val="00F102E1"/>
    <w:rsid w:val="00F123B0"/>
    <w:rsid w:val="00F1687E"/>
    <w:rsid w:val="00F20F4B"/>
    <w:rsid w:val="00F21571"/>
    <w:rsid w:val="00F23AC2"/>
    <w:rsid w:val="00F242A0"/>
    <w:rsid w:val="00F331DC"/>
    <w:rsid w:val="00F3611E"/>
    <w:rsid w:val="00F411AC"/>
    <w:rsid w:val="00F552D1"/>
    <w:rsid w:val="00F6301F"/>
    <w:rsid w:val="00F67828"/>
    <w:rsid w:val="00F75122"/>
    <w:rsid w:val="00F776A7"/>
    <w:rsid w:val="00F7780D"/>
    <w:rsid w:val="00F94368"/>
    <w:rsid w:val="00FC314D"/>
    <w:rsid w:val="00FC5B57"/>
    <w:rsid w:val="00FC6F5E"/>
    <w:rsid w:val="00FC7C54"/>
    <w:rsid w:val="00FD65AB"/>
    <w:rsid w:val="00FE0F29"/>
    <w:rsid w:val="00FE7010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A646ECE"/>
  <w15:chartTrackingRefBased/>
  <w15:docId w15:val="{65488F77-150E-4CD5-8D1F-599E4C5C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5BE"/>
    <w:rPr>
      <w:sz w:val="24"/>
      <w:szCs w:val="24"/>
    </w:rPr>
  </w:style>
  <w:style w:type="paragraph" w:styleId="Heading1">
    <w:name w:val="heading 1"/>
    <w:basedOn w:val="Normal"/>
    <w:next w:val="Normal"/>
    <w:qFormat/>
    <w:rsid w:val="00B652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4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49B4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1"/>
    <w:next w:val="Normal"/>
    <w:rsid w:val="00B652A2"/>
    <w:pPr>
      <w:keepNext w:val="0"/>
      <w:tabs>
        <w:tab w:val="left" w:pos="864"/>
      </w:tabs>
      <w:spacing w:before="100" w:beforeAutospacing="1" w:after="100" w:afterAutospacing="1"/>
    </w:pPr>
    <w:rPr>
      <w:rFonts w:ascii="Times New Roman" w:hAnsi="Times New Roman" w:cs="Times New Roman"/>
      <w:kern w:val="36"/>
      <w:sz w:val="24"/>
      <w:szCs w:val="48"/>
    </w:rPr>
  </w:style>
  <w:style w:type="paragraph" w:styleId="TOC1">
    <w:name w:val="toc 1"/>
    <w:basedOn w:val="Normal"/>
    <w:next w:val="Normal"/>
    <w:semiHidden/>
    <w:rsid w:val="00454494"/>
    <w:pPr>
      <w:spacing w:after="240"/>
      <w:ind w:right="720"/>
      <w:jc w:val="both"/>
    </w:pPr>
    <w:rPr>
      <w:rFonts w:ascii="Arial" w:hAnsi="Arial"/>
      <w:szCs w:val="20"/>
    </w:rPr>
  </w:style>
  <w:style w:type="table" w:styleId="TableGrid">
    <w:name w:val="Table Grid"/>
    <w:basedOn w:val="TableNormal"/>
    <w:uiPriority w:val="39"/>
    <w:rsid w:val="004227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22706"/>
    <w:rPr>
      <w:color w:val="0000FF"/>
      <w:u w:val="single"/>
    </w:rPr>
  </w:style>
  <w:style w:type="paragraph" w:styleId="BalloonText">
    <w:name w:val="Balloon Text"/>
    <w:basedOn w:val="Normal"/>
    <w:semiHidden/>
    <w:rsid w:val="00181DD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B7143"/>
    <w:rPr>
      <w:sz w:val="16"/>
      <w:szCs w:val="16"/>
    </w:rPr>
  </w:style>
  <w:style w:type="paragraph" w:styleId="CommentText">
    <w:name w:val="annotation text"/>
    <w:basedOn w:val="Normal"/>
    <w:semiHidden/>
    <w:rsid w:val="005B71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B7143"/>
    <w:rPr>
      <w:b/>
      <w:bCs/>
    </w:rPr>
  </w:style>
  <w:style w:type="character" w:styleId="PageNumber">
    <w:name w:val="page number"/>
    <w:basedOn w:val="DefaultParagraphFont"/>
    <w:rsid w:val="00D82F9D"/>
  </w:style>
  <w:style w:type="character" w:styleId="FollowedHyperlink">
    <w:name w:val="FollowedHyperlink"/>
    <w:rsid w:val="004B3D1B"/>
    <w:rPr>
      <w:color w:val="606420"/>
      <w:u w:val="single"/>
    </w:rPr>
  </w:style>
  <w:style w:type="paragraph" w:styleId="NoSpacing">
    <w:name w:val="No Spacing"/>
    <w:uiPriority w:val="1"/>
    <w:qFormat/>
    <w:rsid w:val="00177295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E6E6B"/>
    <w:rPr>
      <w:sz w:val="24"/>
      <w:szCs w:val="24"/>
    </w:rPr>
  </w:style>
  <w:style w:type="paragraph" w:styleId="BodyText">
    <w:name w:val="Body Text"/>
    <w:basedOn w:val="Normal"/>
    <w:link w:val="BodyTextChar"/>
    <w:rsid w:val="00B938B1"/>
    <w:pPr>
      <w:spacing w:after="120"/>
    </w:pPr>
  </w:style>
  <w:style w:type="character" w:customStyle="1" w:styleId="BodyTextChar">
    <w:name w:val="Body Text Char"/>
    <w:link w:val="BodyText"/>
    <w:rsid w:val="00B938B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E0F29"/>
    <w:rPr>
      <w:rFonts w:eastAsia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23AC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6E95"/>
    <w:pPr>
      <w:ind w:left="720"/>
    </w:pPr>
  </w:style>
  <w:style w:type="paragraph" w:styleId="FootnoteText">
    <w:name w:val="footnote text"/>
    <w:basedOn w:val="Normal"/>
    <w:link w:val="FootnoteTextChar"/>
    <w:rsid w:val="007068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068AC"/>
  </w:style>
  <w:style w:type="character" w:styleId="FootnoteReference">
    <w:name w:val="footnote reference"/>
    <w:rsid w:val="007068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0496E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82259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C31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SEC@nysed.gov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788DA-718A-4F14-8090-07398643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997</Words>
  <Characters>6003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Weighted Incident Exemption Process (WIEP) Option for SCHOOL DISTRICTS</vt:lpstr>
    </vt:vector>
  </TitlesOfParts>
  <Company>NYSED</Company>
  <LinksUpToDate>false</LinksUpToDate>
  <CharactersWithSpaces>6987</CharactersWithSpaces>
  <SharedDoc>false</SharedDoc>
  <HLinks>
    <vt:vector size="6" baseType="variant">
      <vt:variant>
        <vt:i4>6881348</vt:i4>
      </vt:variant>
      <vt:variant>
        <vt:i4>28</vt:i4>
      </vt:variant>
      <vt:variant>
        <vt:i4>0</vt:i4>
      </vt:variant>
      <vt:variant>
        <vt:i4>5</vt:i4>
      </vt:variant>
      <vt:variant>
        <vt:lpwstr>mailto:SSEC@nysed.gov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Weighted Incident Exemption Process (WIEP) Option for SCHOOL DISTRICTS</dc:title>
  <dc:subject/>
  <dc:creator>NYS Education Department</dc:creator>
  <cp:keywords/>
  <cp:lastModifiedBy>Gwyn Marschman</cp:lastModifiedBy>
  <cp:revision>2</cp:revision>
  <cp:lastPrinted>2019-04-09T18:11:00Z</cp:lastPrinted>
  <dcterms:created xsi:type="dcterms:W3CDTF">2025-02-10T19:28:00Z</dcterms:created>
  <dcterms:modified xsi:type="dcterms:W3CDTF">2025-02-10T19:28:00Z</dcterms:modified>
</cp:coreProperties>
</file>