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3654"/>
        <w:gridCol w:w="3654"/>
        <w:gridCol w:w="3654"/>
      </w:tblGrid>
      <w:tr w:rsidR="001A01C1" w14:paraId="78A2DD09" w14:textId="77777777">
        <w:trPr>
          <w:tblHeader/>
        </w:trPr>
        <w:tc>
          <w:tcPr>
            <w:tcW w:w="14616" w:type="dxa"/>
            <w:gridSpan w:val="4"/>
            <w:shd w:val="clear" w:color="auto" w:fill="003366"/>
          </w:tcPr>
          <w:p w14:paraId="10D24EF4" w14:textId="77777777" w:rsidR="00ED3228" w:rsidRDefault="001A01C1">
            <w:pPr>
              <w:rPr>
                <w:rFonts w:ascii="Tahoma" w:hAnsi="Tahoma" w:cs="Tahoma"/>
                <w:b/>
                <w:color w:val="FFFFFF"/>
              </w:rPr>
            </w:pPr>
            <w:r>
              <w:rPr>
                <w:rFonts w:ascii="Tahoma" w:hAnsi="Tahoma" w:cs="Tahoma"/>
                <w:b/>
                <w:color w:val="FFFFFF"/>
              </w:rPr>
              <w:t xml:space="preserve">District </w:t>
            </w:r>
            <w:r w:rsidR="00E758F2">
              <w:rPr>
                <w:rFonts w:ascii="Tahoma" w:hAnsi="Tahoma" w:cs="Tahoma"/>
                <w:b/>
                <w:color w:val="FFFFFF"/>
              </w:rPr>
              <w:t>Code of Conduct</w:t>
            </w:r>
            <w:r>
              <w:rPr>
                <w:rFonts w:ascii="Tahoma" w:hAnsi="Tahoma" w:cs="Tahoma"/>
                <w:b/>
                <w:color w:val="FFFFFF"/>
              </w:rPr>
              <w:t xml:space="preserve"> Checklist</w:t>
            </w:r>
            <w:r w:rsidR="00C6556C">
              <w:rPr>
                <w:rFonts w:ascii="Tahoma" w:hAnsi="Tahoma" w:cs="Tahoma"/>
                <w:b/>
                <w:color w:val="FFFFFF"/>
              </w:rPr>
              <w:t xml:space="preserve">   </w:t>
            </w:r>
          </w:p>
          <w:p w14:paraId="6F2BA697" w14:textId="77777777" w:rsidR="001A01C1" w:rsidRDefault="00ED3228">
            <w:pPr>
              <w:rPr>
                <w:rFonts w:ascii="Tahoma" w:hAnsi="Tahoma" w:cs="Tahoma"/>
                <w:b/>
                <w:color w:val="FFFFFF"/>
              </w:rPr>
            </w:pPr>
            <w:r>
              <w:rPr>
                <w:rFonts w:ascii="Tahoma" w:hAnsi="Tahoma" w:cs="Tahoma"/>
                <w:b/>
                <w:color w:val="FFFFFF"/>
              </w:rPr>
              <w:t xml:space="preserve">Date of Review: </w:t>
            </w:r>
          </w:p>
        </w:tc>
      </w:tr>
      <w:tr w:rsidR="001A01C1" w14:paraId="664F27D3" w14:textId="77777777">
        <w:tc>
          <w:tcPr>
            <w:tcW w:w="14616" w:type="dxa"/>
            <w:gridSpan w:val="4"/>
            <w:tcBorders>
              <w:bottom w:val="single" w:sz="4" w:space="0" w:color="auto"/>
            </w:tcBorders>
            <w:shd w:val="clear" w:color="auto" w:fill="auto"/>
          </w:tcPr>
          <w:p w14:paraId="1B069357" w14:textId="77777777" w:rsidR="001A01C1" w:rsidRDefault="001A01C1">
            <w:pPr>
              <w:rPr>
                <w:sz w:val="20"/>
                <w:szCs w:val="20"/>
              </w:rPr>
            </w:pPr>
            <w:r>
              <w:rPr>
                <w:rFonts w:ascii="Verdana" w:hAnsi="Verdana"/>
                <w:b/>
                <w:bCs/>
                <w:sz w:val="20"/>
                <w:szCs w:val="20"/>
                <w:lang w:val="en"/>
              </w:rPr>
              <w:t>Required Component and Regulatory Citation</w:t>
            </w:r>
          </w:p>
        </w:tc>
      </w:tr>
      <w:tr w:rsidR="001A01C1" w14:paraId="5861F9CD" w14:textId="77777777">
        <w:tc>
          <w:tcPr>
            <w:tcW w:w="3654" w:type="dxa"/>
            <w:shd w:val="clear" w:color="auto" w:fill="99CCFF"/>
          </w:tcPr>
          <w:p w14:paraId="05B7C4D7" w14:textId="77777777" w:rsidR="00976944" w:rsidRDefault="00976944">
            <w:pPr>
              <w:ind w:left="66"/>
              <w:rPr>
                <w:sz w:val="20"/>
                <w:szCs w:val="20"/>
                <w:lang w:val="en"/>
              </w:rPr>
            </w:pPr>
            <w:r>
              <w:rPr>
                <w:rFonts w:ascii="Verdana" w:hAnsi="Verdana"/>
                <w:b/>
                <w:bCs/>
                <w:sz w:val="16"/>
                <w:szCs w:val="16"/>
                <w:lang w:val="en"/>
              </w:rPr>
              <w:t>General Requirements</w:t>
            </w:r>
          </w:p>
          <w:p w14:paraId="760710E4" w14:textId="77777777" w:rsidR="001A01C1" w:rsidRDefault="001A01C1"/>
        </w:tc>
        <w:tc>
          <w:tcPr>
            <w:tcW w:w="3654" w:type="dxa"/>
            <w:shd w:val="clear" w:color="auto" w:fill="99CCFF"/>
          </w:tcPr>
          <w:p w14:paraId="08200227" w14:textId="77777777" w:rsidR="001A01C1" w:rsidRDefault="001A01C1">
            <w:r>
              <w:rPr>
                <w:rFonts w:ascii="Verdana" w:hAnsi="Verdana"/>
                <w:b/>
                <w:bCs/>
                <w:sz w:val="16"/>
                <w:szCs w:val="16"/>
                <w:lang w:val="en"/>
              </w:rPr>
              <w:t>Compliance</w:t>
            </w:r>
          </w:p>
        </w:tc>
        <w:tc>
          <w:tcPr>
            <w:tcW w:w="3654" w:type="dxa"/>
            <w:shd w:val="clear" w:color="auto" w:fill="99CCFF"/>
          </w:tcPr>
          <w:p w14:paraId="4EFF4771" w14:textId="77777777" w:rsidR="001A01C1" w:rsidRDefault="001A01C1">
            <w:r>
              <w:rPr>
                <w:rFonts w:ascii="Verdana" w:hAnsi="Verdana"/>
                <w:b/>
                <w:bCs/>
                <w:sz w:val="16"/>
                <w:szCs w:val="16"/>
                <w:lang w:val="en"/>
              </w:rPr>
              <w:t>Evidence</w:t>
            </w:r>
          </w:p>
        </w:tc>
        <w:tc>
          <w:tcPr>
            <w:tcW w:w="3654" w:type="dxa"/>
            <w:shd w:val="clear" w:color="auto" w:fill="99CCFF"/>
          </w:tcPr>
          <w:p w14:paraId="32649983" w14:textId="77777777" w:rsidR="001A01C1" w:rsidRDefault="001A01C1">
            <w:r>
              <w:rPr>
                <w:rFonts w:ascii="Verdana" w:hAnsi="Verdana"/>
                <w:b/>
                <w:bCs/>
                <w:sz w:val="16"/>
                <w:szCs w:val="16"/>
                <w:lang w:val="en"/>
              </w:rPr>
              <w:t>Recommendations</w:t>
            </w:r>
            <w:r>
              <w:rPr>
                <w:rFonts w:ascii="Verdana" w:hAnsi="Verdana"/>
                <w:sz w:val="16"/>
                <w:szCs w:val="16"/>
                <w:lang w:val="en"/>
              </w:rPr>
              <w:t xml:space="preserve"> </w:t>
            </w:r>
          </w:p>
        </w:tc>
      </w:tr>
      <w:tr w:rsidR="00000000" w14:paraId="100055C5" w14:textId="77777777">
        <w:trPr>
          <w:trHeight w:val="1025"/>
        </w:trPr>
        <w:tc>
          <w:tcPr>
            <w:tcW w:w="3654" w:type="dxa"/>
            <w:tcBorders>
              <w:bottom w:val="single" w:sz="4" w:space="0" w:color="auto"/>
            </w:tcBorders>
            <w:shd w:val="clear" w:color="auto" w:fill="auto"/>
          </w:tcPr>
          <w:p w14:paraId="41B904B0" w14:textId="77777777" w:rsidR="00976944" w:rsidRDefault="00976944">
            <w:pPr>
              <w:widowControl w:val="0"/>
              <w:rPr>
                <w:rFonts w:ascii="Verdana" w:hAnsi="Verdana"/>
                <w:sz w:val="16"/>
                <w:szCs w:val="16"/>
                <w:lang w:val="en"/>
              </w:rPr>
            </w:pPr>
          </w:p>
          <w:p w14:paraId="71F5BE42" w14:textId="77777777" w:rsidR="00976944" w:rsidRDefault="00976944">
            <w:pPr>
              <w:widowControl w:val="0"/>
              <w:rPr>
                <w:rFonts w:ascii="Verdana" w:hAnsi="Verdana"/>
                <w:sz w:val="16"/>
                <w:szCs w:val="16"/>
                <w:lang w:val="en"/>
              </w:rPr>
            </w:pPr>
            <w:r>
              <w:rPr>
                <w:rFonts w:ascii="Verdana" w:hAnsi="Verdana"/>
                <w:sz w:val="16"/>
                <w:szCs w:val="16"/>
                <w:lang w:val="en"/>
              </w:rPr>
              <w:t xml:space="preserve">Applies to activities on school property and extra-curricular events or activities. </w:t>
            </w:r>
          </w:p>
          <w:p w14:paraId="7B90E083" w14:textId="77777777" w:rsidR="00976944" w:rsidRDefault="00976944">
            <w:pPr>
              <w:widowControl w:val="0"/>
              <w:rPr>
                <w:sz w:val="20"/>
                <w:szCs w:val="20"/>
                <w:lang w:val="en"/>
              </w:rPr>
            </w:pPr>
          </w:p>
          <w:p w14:paraId="0001E938" w14:textId="77777777" w:rsidR="00976944" w:rsidRDefault="00976944">
            <w:pPr>
              <w:widowControl w:val="0"/>
              <w:rPr>
                <w:sz w:val="20"/>
                <w:szCs w:val="20"/>
                <w:lang w:val="en"/>
              </w:rPr>
            </w:pPr>
            <w:r>
              <w:rPr>
                <w:sz w:val="20"/>
                <w:szCs w:val="20"/>
                <w:lang w:val="en"/>
              </w:rPr>
              <w:t xml:space="preserve"> </w:t>
            </w:r>
          </w:p>
          <w:p w14:paraId="645CC4E9" w14:textId="77777777" w:rsidR="001A01C1" w:rsidRDefault="001A01C1"/>
        </w:tc>
        <w:tc>
          <w:tcPr>
            <w:tcW w:w="3654" w:type="dxa"/>
            <w:tcBorders>
              <w:bottom w:val="single" w:sz="4" w:space="0" w:color="auto"/>
            </w:tcBorders>
            <w:shd w:val="clear" w:color="auto" w:fill="auto"/>
          </w:tcPr>
          <w:p w14:paraId="55FB07FE" w14:textId="77777777" w:rsidR="00976944" w:rsidRDefault="00976944">
            <w:pPr>
              <w:rPr>
                <w:rFonts w:ascii="Verdana" w:hAnsi="Verdana"/>
                <w:sz w:val="20"/>
                <w:szCs w:val="20"/>
              </w:rPr>
            </w:pPr>
          </w:p>
        </w:tc>
        <w:tc>
          <w:tcPr>
            <w:tcW w:w="3654" w:type="dxa"/>
            <w:tcBorders>
              <w:bottom w:val="single" w:sz="4" w:space="0" w:color="auto"/>
            </w:tcBorders>
            <w:shd w:val="clear" w:color="auto" w:fill="auto"/>
          </w:tcPr>
          <w:p w14:paraId="1A6E91D0" w14:textId="77777777" w:rsidR="001A01C1" w:rsidRDefault="001A01C1" w:rsidP="00A0139A">
            <w:pPr>
              <w:rPr>
                <w:rFonts w:ascii="Verdana" w:hAnsi="Verdana"/>
                <w:sz w:val="20"/>
                <w:szCs w:val="20"/>
              </w:rPr>
            </w:pPr>
          </w:p>
        </w:tc>
        <w:tc>
          <w:tcPr>
            <w:tcW w:w="3654" w:type="dxa"/>
            <w:tcBorders>
              <w:bottom w:val="single" w:sz="4" w:space="0" w:color="auto"/>
            </w:tcBorders>
            <w:shd w:val="clear" w:color="auto" w:fill="auto"/>
          </w:tcPr>
          <w:p w14:paraId="1EDC99AD" w14:textId="77777777" w:rsidR="001A01C1" w:rsidRDefault="001A01C1">
            <w:pPr>
              <w:rPr>
                <w:rFonts w:ascii="Verdana" w:hAnsi="Verdana"/>
                <w:sz w:val="20"/>
                <w:szCs w:val="20"/>
              </w:rPr>
            </w:pPr>
          </w:p>
        </w:tc>
      </w:tr>
      <w:tr w:rsidR="00000000" w14:paraId="7FF8E8BD" w14:textId="77777777">
        <w:tc>
          <w:tcPr>
            <w:tcW w:w="3654" w:type="dxa"/>
            <w:shd w:val="clear" w:color="auto" w:fill="auto"/>
          </w:tcPr>
          <w:p w14:paraId="77E72AD3" w14:textId="77777777" w:rsidR="001A1247" w:rsidRDefault="001A1247">
            <w:pPr>
              <w:widowControl w:val="0"/>
              <w:rPr>
                <w:sz w:val="20"/>
                <w:szCs w:val="20"/>
                <w:lang w:val="en"/>
              </w:rPr>
            </w:pPr>
          </w:p>
          <w:p w14:paraId="7A62CCB2" w14:textId="77777777" w:rsidR="00976944" w:rsidRDefault="00976944">
            <w:pPr>
              <w:widowControl w:val="0"/>
              <w:rPr>
                <w:rFonts w:ascii="Verdana" w:hAnsi="Verdana"/>
                <w:sz w:val="16"/>
                <w:szCs w:val="16"/>
                <w:lang w:val="en"/>
              </w:rPr>
            </w:pPr>
            <w:r>
              <w:rPr>
                <w:rFonts w:ascii="Verdana" w:hAnsi="Verdana"/>
                <w:sz w:val="16"/>
                <w:szCs w:val="16"/>
                <w:lang w:val="en"/>
              </w:rPr>
              <w:t xml:space="preserve">Contains rules and regulations governing the conduct of students, teachers, other staff, and visitors. </w:t>
            </w:r>
          </w:p>
          <w:p w14:paraId="3B53C62B" w14:textId="77777777" w:rsidR="00976944" w:rsidRDefault="00976944">
            <w:pPr>
              <w:widowControl w:val="0"/>
              <w:rPr>
                <w:sz w:val="20"/>
                <w:szCs w:val="20"/>
                <w:lang w:val="en"/>
              </w:rPr>
            </w:pPr>
          </w:p>
          <w:p w14:paraId="17E6430E" w14:textId="77777777" w:rsidR="00976944" w:rsidRDefault="00976944">
            <w:pPr>
              <w:widowControl w:val="0"/>
              <w:rPr>
                <w:rFonts w:ascii="Verdana" w:hAnsi="Verdana"/>
                <w:sz w:val="16"/>
                <w:szCs w:val="16"/>
                <w:lang w:val="en"/>
              </w:rPr>
            </w:pPr>
            <w:r>
              <w:rPr>
                <w:rFonts w:ascii="Verdana" w:hAnsi="Verdana"/>
                <w:sz w:val="16"/>
                <w:szCs w:val="16"/>
                <w:lang w:val="en"/>
              </w:rPr>
              <w:t xml:space="preserve"> </w:t>
            </w:r>
          </w:p>
          <w:p w14:paraId="77A724FB" w14:textId="77777777" w:rsidR="00976944" w:rsidRDefault="00976944">
            <w:pPr>
              <w:widowControl w:val="0"/>
              <w:rPr>
                <w:sz w:val="20"/>
                <w:szCs w:val="20"/>
                <w:lang w:val="en"/>
              </w:rPr>
            </w:pPr>
          </w:p>
          <w:p w14:paraId="6242BA86" w14:textId="77777777" w:rsidR="001A1247" w:rsidRDefault="001A1247">
            <w:pPr>
              <w:rPr>
                <w:rFonts w:ascii="Verdana" w:hAnsi="Verdana"/>
                <w:b/>
                <w:bCs/>
                <w:sz w:val="16"/>
                <w:szCs w:val="16"/>
                <w:lang w:val="en"/>
              </w:rPr>
            </w:pPr>
          </w:p>
        </w:tc>
        <w:tc>
          <w:tcPr>
            <w:tcW w:w="3654" w:type="dxa"/>
            <w:shd w:val="clear" w:color="auto" w:fill="auto"/>
          </w:tcPr>
          <w:p w14:paraId="34FAA4EF" w14:textId="77777777" w:rsidR="001A1247" w:rsidRDefault="001A1247">
            <w:pPr>
              <w:rPr>
                <w:rFonts w:ascii="Verdana" w:hAnsi="Verdana"/>
                <w:b/>
                <w:bCs/>
                <w:sz w:val="20"/>
                <w:szCs w:val="20"/>
                <w:lang w:val="en"/>
              </w:rPr>
            </w:pPr>
          </w:p>
        </w:tc>
        <w:tc>
          <w:tcPr>
            <w:tcW w:w="3654" w:type="dxa"/>
            <w:shd w:val="clear" w:color="auto" w:fill="auto"/>
          </w:tcPr>
          <w:p w14:paraId="0E964124" w14:textId="77777777" w:rsidR="001A1247" w:rsidRDefault="001A1247">
            <w:pPr>
              <w:rPr>
                <w:rFonts w:ascii="Verdana" w:hAnsi="Verdana"/>
                <w:bCs/>
                <w:sz w:val="20"/>
                <w:szCs w:val="20"/>
                <w:lang w:val="en"/>
              </w:rPr>
            </w:pPr>
          </w:p>
        </w:tc>
        <w:tc>
          <w:tcPr>
            <w:tcW w:w="3654" w:type="dxa"/>
            <w:shd w:val="clear" w:color="auto" w:fill="auto"/>
          </w:tcPr>
          <w:p w14:paraId="354DAD2A" w14:textId="77777777" w:rsidR="001A1247" w:rsidRDefault="001A1247" w:rsidP="001E4930">
            <w:pPr>
              <w:rPr>
                <w:rFonts w:ascii="Verdana" w:hAnsi="Verdana"/>
                <w:b/>
                <w:bCs/>
                <w:sz w:val="20"/>
                <w:szCs w:val="20"/>
                <w:lang w:val="en"/>
              </w:rPr>
            </w:pPr>
          </w:p>
        </w:tc>
      </w:tr>
      <w:tr w:rsidR="00000000" w14:paraId="7659E8CB" w14:textId="77777777">
        <w:tc>
          <w:tcPr>
            <w:tcW w:w="3654" w:type="dxa"/>
            <w:tcBorders>
              <w:bottom w:val="single" w:sz="4" w:space="0" w:color="auto"/>
            </w:tcBorders>
            <w:shd w:val="clear" w:color="auto" w:fill="auto"/>
          </w:tcPr>
          <w:p w14:paraId="0B059B9E" w14:textId="77777777" w:rsidR="00976944" w:rsidRDefault="00976944">
            <w:pPr>
              <w:widowControl w:val="0"/>
              <w:rPr>
                <w:rFonts w:ascii="Verdana" w:hAnsi="Verdana"/>
                <w:sz w:val="16"/>
                <w:szCs w:val="16"/>
                <w:lang w:val="en"/>
              </w:rPr>
            </w:pPr>
          </w:p>
          <w:p w14:paraId="712FA0BC" w14:textId="77777777" w:rsidR="00976944" w:rsidRDefault="00976944">
            <w:pPr>
              <w:widowControl w:val="0"/>
              <w:rPr>
                <w:rFonts w:ascii="Verdana" w:hAnsi="Verdana"/>
                <w:sz w:val="16"/>
                <w:szCs w:val="16"/>
                <w:lang w:val="en"/>
              </w:rPr>
            </w:pPr>
            <w:r>
              <w:rPr>
                <w:rFonts w:ascii="Verdana" w:hAnsi="Verdana"/>
                <w:sz w:val="16"/>
                <w:szCs w:val="16"/>
                <w:lang w:val="en"/>
              </w:rPr>
              <w:t xml:space="preserve">Contains procedures to report and review violations and to impose disciplinary measures. </w:t>
            </w:r>
          </w:p>
          <w:p w14:paraId="4B36502C" w14:textId="77777777" w:rsidR="00976944" w:rsidRDefault="00976944">
            <w:pPr>
              <w:widowControl w:val="0"/>
              <w:rPr>
                <w:sz w:val="20"/>
                <w:szCs w:val="20"/>
                <w:lang w:val="en"/>
              </w:rPr>
            </w:pPr>
          </w:p>
          <w:p w14:paraId="7DAE75D5" w14:textId="77777777" w:rsidR="00976944" w:rsidRDefault="00976944">
            <w:pPr>
              <w:widowControl w:val="0"/>
              <w:rPr>
                <w:sz w:val="20"/>
                <w:szCs w:val="20"/>
                <w:lang w:val="en"/>
              </w:rPr>
            </w:pPr>
            <w:r>
              <w:rPr>
                <w:sz w:val="20"/>
                <w:szCs w:val="20"/>
                <w:lang w:val="en"/>
              </w:rPr>
              <w:t xml:space="preserve"> </w:t>
            </w:r>
          </w:p>
          <w:p w14:paraId="28EB6205" w14:textId="77777777" w:rsidR="001A1247" w:rsidRDefault="001A1247" w:rsidP="001A1247">
            <w:pPr>
              <w:rPr>
                <w:rFonts w:ascii="Verdana" w:hAnsi="Verdana"/>
                <w:sz w:val="16"/>
                <w:szCs w:val="16"/>
                <w:lang w:val="en"/>
              </w:rPr>
            </w:pPr>
          </w:p>
        </w:tc>
        <w:tc>
          <w:tcPr>
            <w:tcW w:w="3654" w:type="dxa"/>
            <w:tcBorders>
              <w:bottom w:val="single" w:sz="4" w:space="0" w:color="auto"/>
            </w:tcBorders>
            <w:shd w:val="clear" w:color="auto" w:fill="auto"/>
          </w:tcPr>
          <w:p w14:paraId="691C142F" w14:textId="77777777" w:rsidR="00976944" w:rsidRDefault="00976944">
            <w:pPr>
              <w:rPr>
                <w:rFonts w:ascii="Verdana" w:hAnsi="Verdana"/>
                <w:bCs/>
                <w:sz w:val="20"/>
                <w:szCs w:val="20"/>
                <w:lang w:val="en"/>
              </w:rPr>
            </w:pPr>
          </w:p>
        </w:tc>
        <w:tc>
          <w:tcPr>
            <w:tcW w:w="3654" w:type="dxa"/>
            <w:tcBorders>
              <w:bottom w:val="single" w:sz="4" w:space="0" w:color="auto"/>
            </w:tcBorders>
            <w:shd w:val="clear" w:color="auto" w:fill="auto"/>
          </w:tcPr>
          <w:p w14:paraId="753F3C04" w14:textId="77777777" w:rsidR="001A1247" w:rsidRDefault="001A1247">
            <w:pPr>
              <w:rPr>
                <w:rFonts w:ascii="Verdana" w:hAnsi="Verdana"/>
                <w:bCs/>
                <w:sz w:val="20"/>
                <w:szCs w:val="20"/>
                <w:lang w:val="en"/>
              </w:rPr>
            </w:pPr>
          </w:p>
        </w:tc>
        <w:tc>
          <w:tcPr>
            <w:tcW w:w="3654" w:type="dxa"/>
            <w:tcBorders>
              <w:bottom w:val="single" w:sz="4" w:space="0" w:color="auto"/>
            </w:tcBorders>
            <w:shd w:val="clear" w:color="auto" w:fill="auto"/>
          </w:tcPr>
          <w:p w14:paraId="15EE69B4" w14:textId="77777777" w:rsidR="001A1247" w:rsidRDefault="001A1247" w:rsidP="001E4930">
            <w:pPr>
              <w:rPr>
                <w:rFonts w:ascii="Verdana" w:hAnsi="Verdana"/>
                <w:bCs/>
                <w:sz w:val="20"/>
                <w:szCs w:val="20"/>
                <w:lang w:val="en"/>
              </w:rPr>
            </w:pPr>
          </w:p>
        </w:tc>
      </w:tr>
      <w:tr w:rsidR="00000000" w14:paraId="653A0215" w14:textId="77777777">
        <w:tc>
          <w:tcPr>
            <w:tcW w:w="3654" w:type="dxa"/>
            <w:tcBorders>
              <w:bottom w:val="single" w:sz="4" w:space="0" w:color="auto"/>
            </w:tcBorders>
            <w:shd w:val="clear" w:color="auto" w:fill="auto"/>
          </w:tcPr>
          <w:p w14:paraId="72449BBE" w14:textId="77777777" w:rsidR="00976944" w:rsidRDefault="00976944">
            <w:pPr>
              <w:widowControl w:val="0"/>
              <w:rPr>
                <w:rFonts w:ascii="Verdana" w:hAnsi="Verdana"/>
                <w:sz w:val="16"/>
                <w:szCs w:val="16"/>
                <w:lang w:val="en"/>
              </w:rPr>
            </w:pPr>
          </w:p>
          <w:p w14:paraId="4D17CCB9" w14:textId="77777777" w:rsidR="00976944" w:rsidRDefault="00976944">
            <w:pPr>
              <w:widowControl w:val="0"/>
              <w:rPr>
                <w:rFonts w:ascii="Verdana" w:hAnsi="Verdana"/>
                <w:sz w:val="16"/>
                <w:szCs w:val="16"/>
                <w:lang w:val="en"/>
              </w:rPr>
            </w:pPr>
            <w:r>
              <w:rPr>
                <w:rFonts w:ascii="Verdana" w:hAnsi="Verdana"/>
                <w:sz w:val="16"/>
                <w:szCs w:val="16"/>
                <w:lang w:val="en"/>
              </w:rPr>
              <w:t xml:space="preserve">Contains standards and procedures that assure security and safety of students and school personnel. </w:t>
            </w:r>
          </w:p>
          <w:p w14:paraId="2515A30F" w14:textId="77777777" w:rsidR="00976944" w:rsidRDefault="00976944">
            <w:pPr>
              <w:widowControl w:val="0"/>
              <w:rPr>
                <w:sz w:val="20"/>
                <w:szCs w:val="20"/>
                <w:lang w:val="en"/>
              </w:rPr>
            </w:pPr>
          </w:p>
          <w:p w14:paraId="4A1D45B9" w14:textId="77777777" w:rsidR="00976944" w:rsidRDefault="00976944">
            <w:pPr>
              <w:widowControl w:val="0"/>
              <w:rPr>
                <w:sz w:val="20"/>
                <w:szCs w:val="20"/>
                <w:lang w:val="en"/>
              </w:rPr>
            </w:pPr>
          </w:p>
        </w:tc>
        <w:tc>
          <w:tcPr>
            <w:tcW w:w="3654" w:type="dxa"/>
            <w:tcBorders>
              <w:bottom w:val="single" w:sz="4" w:space="0" w:color="auto"/>
            </w:tcBorders>
            <w:shd w:val="clear" w:color="auto" w:fill="auto"/>
          </w:tcPr>
          <w:p w14:paraId="6008AACA" w14:textId="77777777" w:rsidR="00976944" w:rsidRDefault="00976944">
            <w:pPr>
              <w:rPr>
                <w:rFonts w:ascii="Verdana" w:hAnsi="Verdana"/>
                <w:bCs/>
                <w:sz w:val="20"/>
                <w:szCs w:val="20"/>
                <w:lang w:val="en"/>
              </w:rPr>
            </w:pPr>
          </w:p>
        </w:tc>
        <w:tc>
          <w:tcPr>
            <w:tcW w:w="3654" w:type="dxa"/>
            <w:tcBorders>
              <w:bottom w:val="single" w:sz="4" w:space="0" w:color="auto"/>
            </w:tcBorders>
            <w:shd w:val="clear" w:color="auto" w:fill="auto"/>
          </w:tcPr>
          <w:p w14:paraId="478CE664" w14:textId="77777777" w:rsidR="00976944" w:rsidRDefault="00976944">
            <w:pPr>
              <w:rPr>
                <w:rFonts w:ascii="Verdana" w:hAnsi="Verdana"/>
                <w:bCs/>
                <w:sz w:val="20"/>
                <w:szCs w:val="20"/>
                <w:lang w:val="en"/>
              </w:rPr>
            </w:pPr>
          </w:p>
        </w:tc>
        <w:tc>
          <w:tcPr>
            <w:tcW w:w="3654" w:type="dxa"/>
            <w:tcBorders>
              <w:bottom w:val="single" w:sz="4" w:space="0" w:color="auto"/>
            </w:tcBorders>
            <w:shd w:val="clear" w:color="auto" w:fill="auto"/>
          </w:tcPr>
          <w:p w14:paraId="036F7076" w14:textId="77777777" w:rsidR="00976944" w:rsidRDefault="00976944" w:rsidP="001E4930">
            <w:pPr>
              <w:rPr>
                <w:rFonts w:ascii="Verdana" w:hAnsi="Verdana"/>
                <w:bCs/>
                <w:sz w:val="20"/>
                <w:szCs w:val="20"/>
                <w:lang w:val="en"/>
              </w:rPr>
            </w:pPr>
          </w:p>
        </w:tc>
      </w:tr>
      <w:tr w:rsidR="00000000" w14:paraId="54D5367B" w14:textId="77777777">
        <w:tc>
          <w:tcPr>
            <w:tcW w:w="3654" w:type="dxa"/>
            <w:tcBorders>
              <w:bottom w:val="single" w:sz="4" w:space="0" w:color="auto"/>
            </w:tcBorders>
            <w:shd w:val="clear" w:color="auto" w:fill="auto"/>
          </w:tcPr>
          <w:p w14:paraId="7D6EC7B3" w14:textId="77777777" w:rsidR="00976944" w:rsidRDefault="00976944">
            <w:pPr>
              <w:widowControl w:val="0"/>
              <w:rPr>
                <w:rFonts w:ascii="Verdana" w:hAnsi="Verdana"/>
                <w:sz w:val="16"/>
                <w:szCs w:val="16"/>
                <w:lang w:val="en"/>
              </w:rPr>
            </w:pPr>
            <w:r>
              <w:rPr>
                <w:rFonts w:ascii="Verdana" w:hAnsi="Verdana"/>
                <w:sz w:val="16"/>
                <w:szCs w:val="16"/>
                <w:lang w:val="en"/>
              </w:rPr>
              <w:t xml:space="preserve">Contains guidelines for educating district staff in implementing discipline code policies effectively. </w:t>
            </w:r>
          </w:p>
          <w:p w14:paraId="1DF029B2" w14:textId="77777777" w:rsidR="00976944" w:rsidRDefault="00976944">
            <w:pPr>
              <w:widowControl w:val="0"/>
              <w:rPr>
                <w:sz w:val="20"/>
                <w:szCs w:val="20"/>
                <w:lang w:val="en"/>
              </w:rPr>
            </w:pPr>
          </w:p>
          <w:p w14:paraId="217C5B52" w14:textId="77777777" w:rsidR="00976944" w:rsidRDefault="00976944">
            <w:pPr>
              <w:widowControl w:val="0"/>
              <w:rPr>
                <w:sz w:val="20"/>
                <w:szCs w:val="20"/>
                <w:lang w:val="en"/>
              </w:rPr>
            </w:pPr>
            <w:r>
              <w:rPr>
                <w:sz w:val="20"/>
                <w:szCs w:val="20"/>
                <w:lang w:val="en"/>
              </w:rPr>
              <w:t xml:space="preserve"> </w:t>
            </w:r>
          </w:p>
          <w:p w14:paraId="3AC82178" w14:textId="77777777" w:rsidR="001A1247" w:rsidRDefault="001A1247">
            <w:pPr>
              <w:widowControl w:val="0"/>
              <w:rPr>
                <w:sz w:val="20"/>
                <w:szCs w:val="20"/>
                <w:lang w:val="en"/>
              </w:rPr>
            </w:pPr>
          </w:p>
          <w:p w14:paraId="2AB8D9C7" w14:textId="77777777" w:rsidR="001A1247" w:rsidRDefault="001A1247">
            <w:pPr>
              <w:widowControl w:val="0"/>
              <w:rPr>
                <w:rFonts w:ascii="Verdana" w:hAnsi="Verdana"/>
                <w:sz w:val="16"/>
                <w:szCs w:val="16"/>
                <w:lang w:val="en"/>
              </w:rPr>
            </w:pPr>
          </w:p>
        </w:tc>
        <w:tc>
          <w:tcPr>
            <w:tcW w:w="3654" w:type="dxa"/>
            <w:tcBorders>
              <w:bottom w:val="single" w:sz="4" w:space="0" w:color="auto"/>
            </w:tcBorders>
            <w:shd w:val="clear" w:color="auto" w:fill="auto"/>
          </w:tcPr>
          <w:p w14:paraId="10877153" w14:textId="77777777" w:rsidR="00976944" w:rsidRDefault="00976944">
            <w:pPr>
              <w:rPr>
                <w:rFonts w:ascii="Verdana" w:hAnsi="Verdana"/>
                <w:bCs/>
                <w:sz w:val="20"/>
                <w:szCs w:val="20"/>
                <w:lang w:val="en"/>
              </w:rPr>
            </w:pPr>
          </w:p>
        </w:tc>
        <w:tc>
          <w:tcPr>
            <w:tcW w:w="3654" w:type="dxa"/>
            <w:tcBorders>
              <w:bottom w:val="single" w:sz="4" w:space="0" w:color="auto"/>
            </w:tcBorders>
            <w:shd w:val="clear" w:color="auto" w:fill="auto"/>
          </w:tcPr>
          <w:p w14:paraId="37134250" w14:textId="77777777" w:rsidR="001A1247" w:rsidRDefault="001A1247">
            <w:pPr>
              <w:rPr>
                <w:rFonts w:ascii="Verdana" w:hAnsi="Verdana"/>
                <w:bCs/>
                <w:sz w:val="20"/>
                <w:szCs w:val="20"/>
                <w:lang w:val="en"/>
              </w:rPr>
            </w:pPr>
          </w:p>
        </w:tc>
        <w:tc>
          <w:tcPr>
            <w:tcW w:w="3654" w:type="dxa"/>
            <w:tcBorders>
              <w:bottom w:val="single" w:sz="4" w:space="0" w:color="auto"/>
            </w:tcBorders>
            <w:shd w:val="clear" w:color="auto" w:fill="auto"/>
          </w:tcPr>
          <w:p w14:paraId="78E3C3A3" w14:textId="77777777" w:rsidR="001A1247" w:rsidRDefault="001A1247" w:rsidP="001E4930">
            <w:pPr>
              <w:rPr>
                <w:rFonts w:ascii="Verdana" w:hAnsi="Verdana"/>
                <w:bCs/>
                <w:sz w:val="20"/>
                <w:szCs w:val="20"/>
                <w:lang w:val="en"/>
              </w:rPr>
            </w:pPr>
          </w:p>
        </w:tc>
      </w:tr>
      <w:tr w:rsidR="00000000" w14:paraId="69BCEBA3" w14:textId="77777777">
        <w:tc>
          <w:tcPr>
            <w:tcW w:w="3654" w:type="dxa"/>
            <w:tcBorders>
              <w:bottom w:val="single" w:sz="4" w:space="0" w:color="auto"/>
            </w:tcBorders>
            <w:shd w:val="clear" w:color="auto" w:fill="auto"/>
          </w:tcPr>
          <w:p w14:paraId="1297E6AD" w14:textId="77777777" w:rsidR="00976944" w:rsidRDefault="00976944">
            <w:pPr>
              <w:widowControl w:val="0"/>
              <w:rPr>
                <w:rFonts w:ascii="Verdana" w:hAnsi="Verdana"/>
                <w:sz w:val="16"/>
                <w:szCs w:val="16"/>
                <w:lang w:val="en"/>
              </w:rPr>
            </w:pPr>
            <w:r>
              <w:rPr>
                <w:rFonts w:ascii="Verdana" w:hAnsi="Verdana"/>
                <w:sz w:val="16"/>
                <w:szCs w:val="16"/>
                <w:lang w:val="en"/>
              </w:rPr>
              <w:t xml:space="preserve">Sets forth how parents or guardians of students who commit code violations will be notified and in what circumstances. </w:t>
            </w:r>
          </w:p>
          <w:p w14:paraId="68793417" w14:textId="77777777" w:rsidR="00976944" w:rsidRDefault="00976944">
            <w:pPr>
              <w:widowControl w:val="0"/>
              <w:rPr>
                <w:sz w:val="20"/>
                <w:szCs w:val="20"/>
                <w:lang w:val="en"/>
              </w:rPr>
            </w:pPr>
          </w:p>
          <w:p w14:paraId="0CD04DDF" w14:textId="77777777" w:rsidR="00976944" w:rsidRDefault="00976944">
            <w:pPr>
              <w:widowControl w:val="0"/>
              <w:rPr>
                <w:rFonts w:ascii="Verdana" w:hAnsi="Verdana"/>
                <w:sz w:val="16"/>
                <w:szCs w:val="16"/>
                <w:lang w:val="en"/>
              </w:rPr>
            </w:pPr>
          </w:p>
        </w:tc>
        <w:tc>
          <w:tcPr>
            <w:tcW w:w="3654" w:type="dxa"/>
            <w:tcBorders>
              <w:bottom w:val="single" w:sz="4" w:space="0" w:color="auto"/>
            </w:tcBorders>
            <w:shd w:val="clear" w:color="auto" w:fill="auto"/>
          </w:tcPr>
          <w:p w14:paraId="2E480CA0" w14:textId="77777777" w:rsidR="00246418" w:rsidRDefault="00246418" w:rsidP="00A0139A">
            <w:pPr>
              <w:rPr>
                <w:rFonts w:ascii="Verdana" w:hAnsi="Verdana"/>
                <w:bCs/>
                <w:sz w:val="20"/>
                <w:szCs w:val="20"/>
                <w:lang w:val="en"/>
              </w:rPr>
            </w:pPr>
          </w:p>
        </w:tc>
        <w:tc>
          <w:tcPr>
            <w:tcW w:w="3654" w:type="dxa"/>
            <w:tcBorders>
              <w:bottom w:val="single" w:sz="4" w:space="0" w:color="auto"/>
            </w:tcBorders>
            <w:shd w:val="clear" w:color="auto" w:fill="auto"/>
          </w:tcPr>
          <w:p w14:paraId="1D191AD6" w14:textId="77777777" w:rsidR="00976944" w:rsidRDefault="00976944">
            <w:pPr>
              <w:rPr>
                <w:rFonts w:ascii="Verdana" w:hAnsi="Verdana"/>
                <w:bCs/>
                <w:sz w:val="20"/>
                <w:szCs w:val="20"/>
                <w:lang w:val="en"/>
              </w:rPr>
            </w:pPr>
          </w:p>
        </w:tc>
        <w:tc>
          <w:tcPr>
            <w:tcW w:w="3654" w:type="dxa"/>
            <w:tcBorders>
              <w:bottom w:val="single" w:sz="4" w:space="0" w:color="auto"/>
            </w:tcBorders>
            <w:shd w:val="clear" w:color="auto" w:fill="auto"/>
          </w:tcPr>
          <w:p w14:paraId="67274CDF" w14:textId="77777777" w:rsidR="00976944" w:rsidRDefault="00976944" w:rsidP="001E4930">
            <w:pPr>
              <w:rPr>
                <w:rFonts w:ascii="Verdana" w:hAnsi="Verdana"/>
                <w:bCs/>
                <w:sz w:val="20"/>
                <w:szCs w:val="20"/>
                <w:lang w:val="en"/>
              </w:rPr>
            </w:pPr>
          </w:p>
        </w:tc>
      </w:tr>
      <w:tr w:rsidR="00971583" w14:paraId="59639A4B" w14:textId="77777777">
        <w:tc>
          <w:tcPr>
            <w:tcW w:w="14616" w:type="dxa"/>
            <w:gridSpan w:val="4"/>
            <w:tcBorders>
              <w:bottom w:val="single" w:sz="4" w:space="0" w:color="auto"/>
            </w:tcBorders>
            <w:shd w:val="clear" w:color="auto" w:fill="auto"/>
          </w:tcPr>
          <w:p w14:paraId="0FA8CA3F" w14:textId="77777777" w:rsidR="00971583" w:rsidRDefault="00971583" w:rsidP="001E4930">
            <w:pPr>
              <w:rPr>
                <w:rFonts w:ascii="Verdana" w:hAnsi="Verdana"/>
                <w:b/>
                <w:bCs/>
                <w:sz w:val="20"/>
                <w:szCs w:val="20"/>
                <w:lang w:val="en"/>
              </w:rPr>
            </w:pPr>
          </w:p>
        </w:tc>
      </w:tr>
      <w:tr w:rsidR="00000000" w14:paraId="5FA32A37" w14:textId="77777777">
        <w:tc>
          <w:tcPr>
            <w:tcW w:w="3654" w:type="dxa"/>
            <w:tcBorders>
              <w:bottom w:val="single" w:sz="4" w:space="0" w:color="auto"/>
            </w:tcBorders>
            <w:shd w:val="clear" w:color="auto" w:fill="99CCFF"/>
          </w:tcPr>
          <w:p w14:paraId="5D230D0E" w14:textId="77777777" w:rsidR="00732547" w:rsidRDefault="00DD53D5" w:rsidP="001E4930">
            <w:pPr>
              <w:rPr>
                <w:rFonts w:ascii="Verdana" w:hAnsi="Verdana"/>
                <w:sz w:val="16"/>
                <w:szCs w:val="16"/>
                <w:lang w:val="en"/>
              </w:rPr>
            </w:pPr>
            <w:r>
              <w:rPr>
                <w:rFonts w:ascii="Verdana" w:hAnsi="Verdana"/>
                <w:b/>
                <w:bCs/>
                <w:sz w:val="16"/>
                <w:szCs w:val="16"/>
                <w:lang w:val="en"/>
              </w:rPr>
              <w:t xml:space="preserve">Students Rights, Non-Student Roles, and Dress, Language and Behavior </w:t>
            </w:r>
          </w:p>
        </w:tc>
        <w:tc>
          <w:tcPr>
            <w:tcW w:w="3654" w:type="dxa"/>
            <w:tcBorders>
              <w:bottom w:val="single" w:sz="4" w:space="0" w:color="auto"/>
            </w:tcBorders>
            <w:shd w:val="clear" w:color="auto" w:fill="99CCFF"/>
          </w:tcPr>
          <w:p w14:paraId="24B8BBD0" w14:textId="77777777" w:rsidR="00732547" w:rsidRDefault="00732547" w:rsidP="001E4930">
            <w:pPr>
              <w:rPr>
                <w:rFonts w:ascii="Verdana" w:hAnsi="Verdana"/>
                <w:sz w:val="20"/>
                <w:szCs w:val="20"/>
              </w:rPr>
            </w:pPr>
          </w:p>
        </w:tc>
        <w:tc>
          <w:tcPr>
            <w:tcW w:w="3654" w:type="dxa"/>
            <w:tcBorders>
              <w:bottom w:val="single" w:sz="4" w:space="0" w:color="auto"/>
            </w:tcBorders>
            <w:shd w:val="clear" w:color="auto" w:fill="99CCFF"/>
          </w:tcPr>
          <w:p w14:paraId="5E09D95A" w14:textId="77777777" w:rsidR="00732547" w:rsidRDefault="00732547" w:rsidP="001E4930">
            <w:pPr>
              <w:rPr>
                <w:rFonts w:ascii="Verdana" w:hAnsi="Verdana"/>
                <w:sz w:val="20"/>
                <w:szCs w:val="20"/>
              </w:rPr>
            </w:pPr>
          </w:p>
        </w:tc>
        <w:tc>
          <w:tcPr>
            <w:tcW w:w="3654" w:type="dxa"/>
            <w:tcBorders>
              <w:bottom w:val="single" w:sz="4" w:space="0" w:color="auto"/>
            </w:tcBorders>
            <w:shd w:val="clear" w:color="auto" w:fill="99CCFF"/>
          </w:tcPr>
          <w:p w14:paraId="3AE433C7" w14:textId="77777777" w:rsidR="00732547" w:rsidRDefault="00732547" w:rsidP="001E4930">
            <w:pPr>
              <w:rPr>
                <w:rFonts w:ascii="Verdana" w:hAnsi="Verdana"/>
                <w:sz w:val="20"/>
                <w:szCs w:val="20"/>
              </w:rPr>
            </w:pPr>
            <w:r>
              <w:rPr>
                <w:rFonts w:ascii="Verdana" w:hAnsi="Verdana"/>
                <w:b/>
                <w:bCs/>
                <w:sz w:val="20"/>
                <w:szCs w:val="20"/>
                <w:lang w:val="en"/>
              </w:rPr>
              <w:t>Recommendations</w:t>
            </w:r>
            <w:r>
              <w:rPr>
                <w:rFonts w:ascii="Verdana" w:hAnsi="Verdana"/>
                <w:sz w:val="20"/>
                <w:szCs w:val="20"/>
                <w:lang w:val="en"/>
              </w:rPr>
              <w:t xml:space="preserve"> </w:t>
            </w:r>
          </w:p>
        </w:tc>
      </w:tr>
      <w:tr w:rsidR="00000000" w14:paraId="311DCBA0" w14:textId="77777777">
        <w:tc>
          <w:tcPr>
            <w:tcW w:w="3654" w:type="dxa"/>
            <w:tcBorders>
              <w:bottom w:val="single" w:sz="4" w:space="0" w:color="auto"/>
            </w:tcBorders>
            <w:shd w:val="clear" w:color="auto" w:fill="auto"/>
          </w:tcPr>
          <w:p w14:paraId="1197606B" w14:textId="77777777" w:rsidR="00732547" w:rsidRDefault="00732547" w:rsidP="001E4930">
            <w:pPr>
              <w:rPr>
                <w:rFonts w:ascii="Verdana" w:hAnsi="Verdana"/>
                <w:b/>
                <w:bCs/>
                <w:sz w:val="16"/>
                <w:szCs w:val="16"/>
                <w:lang w:val="en"/>
              </w:rPr>
            </w:pPr>
          </w:p>
          <w:p w14:paraId="775A9394" w14:textId="77777777" w:rsidR="00DD53D5" w:rsidRDefault="00DD53D5">
            <w:pPr>
              <w:widowControl w:val="0"/>
              <w:rPr>
                <w:rFonts w:ascii="Verdana" w:hAnsi="Verdana"/>
                <w:sz w:val="16"/>
                <w:szCs w:val="16"/>
                <w:lang w:val="en"/>
              </w:rPr>
            </w:pPr>
            <w:r>
              <w:rPr>
                <w:rFonts w:ascii="Verdana" w:hAnsi="Verdana"/>
                <w:sz w:val="16"/>
                <w:szCs w:val="16"/>
                <w:lang w:val="en"/>
              </w:rPr>
              <w:lastRenderedPageBreak/>
              <w:t xml:space="preserve">Contains a section on student rights and responsibilities. </w:t>
            </w:r>
          </w:p>
          <w:p w14:paraId="68DC8322" w14:textId="77777777" w:rsidR="00976944" w:rsidRDefault="00976944" w:rsidP="00DD53D5">
            <w:pPr>
              <w:rPr>
                <w:rFonts w:ascii="Verdana" w:hAnsi="Verdana"/>
                <w:b/>
                <w:bCs/>
                <w:sz w:val="16"/>
                <w:szCs w:val="16"/>
                <w:lang w:val="en"/>
              </w:rPr>
            </w:pPr>
          </w:p>
        </w:tc>
        <w:tc>
          <w:tcPr>
            <w:tcW w:w="3654" w:type="dxa"/>
            <w:tcBorders>
              <w:bottom w:val="single" w:sz="4" w:space="0" w:color="auto"/>
            </w:tcBorders>
            <w:shd w:val="clear" w:color="auto" w:fill="auto"/>
          </w:tcPr>
          <w:p w14:paraId="6E9F9E9E" w14:textId="77777777" w:rsidR="00C35A50" w:rsidRDefault="00C35A50" w:rsidP="001E4930">
            <w:pPr>
              <w:rPr>
                <w:rFonts w:ascii="Verdana" w:hAnsi="Verdana"/>
                <w:bCs/>
                <w:sz w:val="20"/>
                <w:szCs w:val="20"/>
                <w:lang w:val="en"/>
              </w:rPr>
            </w:pPr>
          </w:p>
        </w:tc>
        <w:tc>
          <w:tcPr>
            <w:tcW w:w="3654" w:type="dxa"/>
            <w:tcBorders>
              <w:bottom w:val="single" w:sz="4" w:space="0" w:color="auto"/>
            </w:tcBorders>
            <w:shd w:val="clear" w:color="auto" w:fill="auto"/>
          </w:tcPr>
          <w:p w14:paraId="7C95097B" w14:textId="77777777" w:rsidR="00732547" w:rsidRDefault="00732547" w:rsidP="001E4930">
            <w:pPr>
              <w:rPr>
                <w:rFonts w:ascii="Verdana" w:hAnsi="Verdana"/>
                <w:bCs/>
                <w:sz w:val="20"/>
                <w:szCs w:val="20"/>
                <w:lang w:val="en"/>
              </w:rPr>
            </w:pPr>
          </w:p>
        </w:tc>
        <w:tc>
          <w:tcPr>
            <w:tcW w:w="3654" w:type="dxa"/>
            <w:tcBorders>
              <w:bottom w:val="single" w:sz="4" w:space="0" w:color="auto"/>
            </w:tcBorders>
            <w:shd w:val="clear" w:color="auto" w:fill="auto"/>
          </w:tcPr>
          <w:p w14:paraId="7C99BE13" w14:textId="77777777" w:rsidR="00732547" w:rsidRDefault="00732547" w:rsidP="001E4930">
            <w:pPr>
              <w:rPr>
                <w:rFonts w:ascii="Verdana" w:hAnsi="Verdana"/>
                <w:b/>
                <w:bCs/>
                <w:sz w:val="20"/>
                <w:szCs w:val="20"/>
                <w:lang w:val="en"/>
              </w:rPr>
            </w:pPr>
          </w:p>
        </w:tc>
      </w:tr>
      <w:tr w:rsidR="00000000" w14:paraId="7B21B4ED" w14:textId="77777777">
        <w:tc>
          <w:tcPr>
            <w:tcW w:w="3654" w:type="dxa"/>
            <w:tcBorders>
              <w:bottom w:val="single" w:sz="4" w:space="0" w:color="auto"/>
            </w:tcBorders>
            <w:shd w:val="clear" w:color="auto" w:fill="auto"/>
          </w:tcPr>
          <w:p w14:paraId="5F19822E" w14:textId="77777777" w:rsidR="00732547" w:rsidRDefault="00732547" w:rsidP="00976944">
            <w:pPr>
              <w:rPr>
                <w:rFonts w:ascii="Verdana" w:hAnsi="Verdana"/>
                <w:b/>
                <w:bCs/>
                <w:sz w:val="16"/>
                <w:szCs w:val="16"/>
                <w:lang w:val="en"/>
              </w:rPr>
            </w:pPr>
          </w:p>
          <w:p w14:paraId="70A3FC5E" w14:textId="77777777" w:rsidR="00976944" w:rsidRDefault="00976944" w:rsidP="00976944">
            <w:pPr>
              <w:rPr>
                <w:rFonts w:ascii="Verdana" w:hAnsi="Verdana"/>
                <w:b/>
                <w:bCs/>
                <w:sz w:val="16"/>
                <w:szCs w:val="16"/>
                <w:lang w:val="en"/>
              </w:rPr>
            </w:pPr>
          </w:p>
          <w:p w14:paraId="5E15A44C" w14:textId="77777777" w:rsidR="00DD53D5" w:rsidRDefault="00DD53D5">
            <w:pPr>
              <w:widowControl w:val="0"/>
              <w:rPr>
                <w:rFonts w:ascii="Verdana" w:hAnsi="Verdana"/>
                <w:sz w:val="16"/>
                <w:szCs w:val="16"/>
                <w:lang w:val="en"/>
              </w:rPr>
            </w:pPr>
            <w:r>
              <w:rPr>
                <w:rFonts w:ascii="Verdana" w:hAnsi="Verdana"/>
                <w:sz w:val="16"/>
                <w:szCs w:val="16"/>
                <w:lang w:val="en"/>
              </w:rPr>
              <w:t xml:space="preserve">Details role of, or expectations placed on, non-students, such as teachers, parents, guidance counselors, and principals. </w:t>
            </w:r>
          </w:p>
          <w:p w14:paraId="7F4CE513" w14:textId="77777777" w:rsidR="00DD53D5" w:rsidRDefault="00DD53D5">
            <w:pPr>
              <w:widowControl w:val="0"/>
              <w:rPr>
                <w:sz w:val="20"/>
                <w:szCs w:val="20"/>
                <w:lang w:val="en"/>
              </w:rPr>
            </w:pPr>
          </w:p>
          <w:p w14:paraId="43FD1891" w14:textId="77777777" w:rsidR="00976944" w:rsidRDefault="00976944" w:rsidP="00976944">
            <w:pPr>
              <w:rPr>
                <w:rFonts w:ascii="Verdana" w:hAnsi="Verdana"/>
                <w:b/>
                <w:bCs/>
                <w:sz w:val="16"/>
                <w:szCs w:val="16"/>
                <w:lang w:val="en"/>
              </w:rPr>
            </w:pPr>
          </w:p>
          <w:p w14:paraId="5FA44685" w14:textId="77777777" w:rsidR="00976944" w:rsidRDefault="00976944" w:rsidP="00976944">
            <w:pPr>
              <w:rPr>
                <w:rFonts w:ascii="Verdana" w:hAnsi="Verdana"/>
                <w:b/>
                <w:bCs/>
                <w:sz w:val="16"/>
                <w:szCs w:val="16"/>
                <w:lang w:val="en"/>
              </w:rPr>
            </w:pPr>
          </w:p>
          <w:p w14:paraId="3C323FF9" w14:textId="77777777" w:rsidR="00976944" w:rsidRDefault="00976944" w:rsidP="00976944">
            <w:pPr>
              <w:rPr>
                <w:rFonts w:ascii="Verdana" w:hAnsi="Verdana"/>
                <w:b/>
                <w:bCs/>
                <w:sz w:val="16"/>
                <w:szCs w:val="16"/>
                <w:lang w:val="en"/>
              </w:rPr>
            </w:pPr>
          </w:p>
          <w:p w14:paraId="6ECCFD42" w14:textId="77777777" w:rsidR="00976944" w:rsidRDefault="00976944" w:rsidP="00DD53D5">
            <w:pPr>
              <w:rPr>
                <w:rFonts w:ascii="Verdana" w:hAnsi="Verdana"/>
                <w:b/>
                <w:bCs/>
                <w:sz w:val="16"/>
                <w:szCs w:val="16"/>
                <w:lang w:val="en"/>
              </w:rPr>
            </w:pPr>
          </w:p>
        </w:tc>
        <w:tc>
          <w:tcPr>
            <w:tcW w:w="3654" w:type="dxa"/>
            <w:tcBorders>
              <w:bottom w:val="single" w:sz="4" w:space="0" w:color="auto"/>
            </w:tcBorders>
            <w:shd w:val="clear" w:color="auto" w:fill="auto"/>
          </w:tcPr>
          <w:p w14:paraId="491CC9F5" w14:textId="77777777" w:rsidR="00C35A50" w:rsidRDefault="00C35A50" w:rsidP="001E4930">
            <w:pPr>
              <w:rPr>
                <w:rFonts w:ascii="Verdana" w:hAnsi="Verdana"/>
                <w:bCs/>
                <w:sz w:val="20"/>
                <w:szCs w:val="20"/>
                <w:lang w:val="en"/>
              </w:rPr>
            </w:pPr>
          </w:p>
        </w:tc>
        <w:tc>
          <w:tcPr>
            <w:tcW w:w="3654" w:type="dxa"/>
            <w:tcBorders>
              <w:bottom w:val="single" w:sz="4" w:space="0" w:color="auto"/>
            </w:tcBorders>
            <w:shd w:val="clear" w:color="auto" w:fill="auto"/>
          </w:tcPr>
          <w:p w14:paraId="707C94F1" w14:textId="77777777" w:rsidR="00732547" w:rsidRDefault="00732547" w:rsidP="001E4930">
            <w:pPr>
              <w:rPr>
                <w:rFonts w:ascii="Verdana" w:hAnsi="Verdana"/>
                <w:bCs/>
                <w:sz w:val="20"/>
                <w:szCs w:val="20"/>
                <w:lang w:val="en"/>
              </w:rPr>
            </w:pPr>
          </w:p>
        </w:tc>
        <w:tc>
          <w:tcPr>
            <w:tcW w:w="3654" w:type="dxa"/>
            <w:tcBorders>
              <w:bottom w:val="single" w:sz="4" w:space="0" w:color="auto"/>
            </w:tcBorders>
            <w:shd w:val="clear" w:color="auto" w:fill="auto"/>
          </w:tcPr>
          <w:p w14:paraId="766AD2B1" w14:textId="77777777" w:rsidR="00732547" w:rsidRDefault="00732547" w:rsidP="001E4930">
            <w:pPr>
              <w:rPr>
                <w:rFonts w:ascii="Verdana" w:hAnsi="Verdana"/>
                <w:b/>
                <w:bCs/>
                <w:sz w:val="20"/>
                <w:szCs w:val="20"/>
                <w:lang w:val="en"/>
              </w:rPr>
            </w:pPr>
          </w:p>
        </w:tc>
      </w:tr>
      <w:tr w:rsidR="00000000" w14:paraId="3F54C19A" w14:textId="77777777">
        <w:tc>
          <w:tcPr>
            <w:tcW w:w="3654" w:type="dxa"/>
            <w:tcBorders>
              <w:bottom w:val="single" w:sz="4" w:space="0" w:color="auto"/>
            </w:tcBorders>
            <w:shd w:val="clear" w:color="auto" w:fill="auto"/>
          </w:tcPr>
          <w:p w14:paraId="5726E633" w14:textId="77777777" w:rsidR="00732547" w:rsidRDefault="00732547" w:rsidP="00976944">
            <w:pPr>
              <w:rPr>
                <w:rFonts w:ascii="Verdana" w:hAnsi="Verdana"/>
                <w:b/>
                <w:bCs/>
                <w:sz w:val="16"/>
                <w:szCs w:val="16"/>
                <w:lang w:val="en"/>
              </w:rPr>
            </w:pPr>
          </w:p>
          <w:p w14:paraId="0A5A2758" w14:textId="77777777" w:rsidR="00976944" w:rsidRDefault="00976944" w:rsidP="00976944">
            <w:pPr>
              <w:rPr>
                <w:rFonts w:ascii="Verdana" w:hAnsi="Verdana"/>
                <w:b/>
                <w:bCs/>
                <w:sz w:val="16"/>
                <w:szCs w:val="16"/>
                <w:lang w:val="en"/>
              </w:rPr>
            </w:pPr>
          </w:p>
          <w:p w14:paraId="3FA41543" w14:textId="77777777" w:rsidR="00DD53D5" w:rsidRDefault="00DD53D5">
            <w:pPr>
              <w:widowControl w:val="0"/>
              <w:rPr>
                <w:rFonts w:ascii="Verdana" w:hAnsi="Verdana"/>
                <w:sz w:val="16"/>
                <w:szCs w:val="16"/>
                <w:lang w:val="en"/>
              </w:rPr>
            </w:pPr>
            <w:r>
              <w:rPr>
                <w:rFonts w:ascii="Verdana" w:hAnsi="Verdana"/>
                <w:sz w:val="16"/>
                <w:szCs w:val="16"/>
                <w:lang w:val="en"/>
              </w:rPr>
              <w:t xml:space="preserve">Contains dress, language, and behavioral expectations, violations,  and sanctions. </w:t>
            </w:r>
          </w:p>
          <w:p w14:paraId="14D09152" w14:textId="77777777" w:rsidR="00DD53D5" w:rsidRDefault="00DD53D5">
            <w:pPr>
              <w:widowControl w:val="0"/>
              <w:rPr>
                <w:sz w:val="20"/>
                <w:szCs w:val="20"/>
                <w:lang w:val="en"/>
              </w:rPr>
            </w:pPr>
          </w:p>
          <w:p w14:paraId="2063B26F" w14:textId="77777777" w:rsidR="00976944" w:rsidRDefault="00976944" w:rsidP="00976944">
            <w:pPr>
              <w:rPr>
                <w:rFonts w:ascii="Verdana" w:hAnsi="Verdana"/>
                <w:b/>
                <w:bCs/>
                <w:sz w:val="16"/>
                <w:szCs w:val="16"/>
                <w:lang w:val="en"/>
              </w:rPr>
            </w:pPr>
          </w:p>
          <w:p w14:paraId="2BC11648" w14:textId="77777777" w:rsidR="00976944" w:rsidRDefault="00976944" w:rsidP="00976944">
            <w:pPr>
              <w:rPr>
                <w:rFonts w:ascii="Verdana" w:hAnsi="Verdana"/>
                <w:b/>
                <w:bCs/>
                <w:sz w:val="16"/>
                <w:szCs w:val="16"/>
                <w:lang w:val="en"/>
              </w:rPr>
            </w:pPr>
          </w:p>
          <w:p w14:paraId="29808659" w14:textId="77777777" w:rsidR="00976944" w:rsidRDefault="00976944" w:rsidP="00976944">
            <w:pPr>
              <w:rPr>
                <w:rFonts w:ascii="Verdana" w:hAnsi="Verdana"/>
                <w:b/>
                <w:bCs/>
                <w:sz w:val="16"/>
                <w:szCs w:val="16"/>
                <w:lang w:val="en"/>
              </w:rPr>
            </w:pPr>
          </w:p>
          <w:p w14:paraId="42AED508" w14:textId="77777777" w:rsidR="00976944" w:rsidRDefault="00976944" w:rsidP="00DD53D5">
            <w:pPr>
              <w:rPr>
                <w:rFonts w:ascii="Verdana" w:hAnsi="Verdana"/>
                <w:b/>
                <w:bCs/>
                <w:sz w:val="16"/>
                <w:szCs w:val="16"/>
                <w:lang w:val="en"/>
              </w:rPr>
            </w:pPr>
          </w:p>
        </w:tc>
        <w:tc>
          <w:tcPr>
            <w:tcW w:w="3654" w:type="dxa"/>
            <w:tcBorders>
              <w:bottom w:val="single" w:sz="4" w:space="0" w:color="auto"/>
            </w:tcBorders>
            <w:shd w:val="clear" w:color="auto" w:fill="auto"/>
          </w:tcPr>
          <w:p w14:paraId="482F5F6F" w14:textId="77777777" w:rsidR="00732547" w:rsidRDefault="00732547" w:rsidP="001E4930">
            <w:pPr>
              <w:rPr>
                <w:rFonts w:ascii="Verdana" w:hAnsi="Verdana"/>
                <w:bCs/>
                <w:sz w:val="20"/>
                <w:szCs w:val="20"/>
                <w:lang w:val="en"/>
              </w:rPr>
            </w:pPr>
          </w:p>
        </w:tc>
        <w:tc>
          <w:tcPr>
            <w:tcW w:w="3654" w:type="dxa"/>
            <w:tcBorders>
              <w:bottom w:val="single" w:sz="4" w:space="0" w:color="auto"/>
            </w:tcBorders>
            <w:shd w:val="clear" w:color="auto" w:fill="auto"/>
          </w:tcPr>
          <w:p w14:paraId="5C6D02C2" w14:textId="77777777" w:rsidR="00732547" w:rsidRDefault="00732547" w:rsidP="001E4930">
            <w:pPr>
              <w:rPr>
                <w:rFonts w:ascii="Verdana" w:hAnsi="Verdana"/>
                <w:bCs/>
                <w:sz w:val="20"/>
                <w:szCs w:val="20"/>
                <w:lang w:val="en"/>
              </w:rPr>
            </w:pPr>
          </w:p>
        </w:tc>
        <w:tc>
          <w:tcPr>
            <w:tcW w:w="3654" w:type="dxa"/>
            <w:tcBorders>
              <w:bottom w:val="single" w:sz="4" w:space="0" w:color="auto"/>
            </w:tcBorders>
            <w:shd w:val="clear" w:color="auto" w:fill="auto"/>
          </w:tcPr>
          <w:p w14:paraId="5D0FB9B8" w14:textId="77777777" w:rsidR="00732547" w:rsidRDefault="00732547" w:rsidP="001E4930">
            <w:pPr>
              <w:rPr>
                <w:rFonts w:ascii="Verdana" w:hAnsi="Verdana"/>
                <w:b/>
                <w:bCs/>
                <w:sz w:val="20"/>
                <w:szCs w:val="20"/>
                <w:lang w:val="en"/>
              </w:rPr>
            </w:pPr>
          </w:p>
        </w:tc>
      </w:tr>
      <w:tr w:rsidR="00000000" w14:paraId="705C3313" w14:textId="77777777">
        <w:tc>
          <w:tcPr>
            <w:tcW w:w="3654" w:type="dxa"/>
            <w:tcBorders>
              <w:bottom w:val="single" w:sz="4" w:space="0" w:color="auto"/>
            </w:tcBorders>
            <w:shd w:val="clear" w:color="auto" w:fill="auto"/>
          </w:tcPr>
          <w:p w14:paraId="31941128" w14:textId="77777777" w:rsidR="00DD53D5" w:rsidRDefault="00DD53D5">
            <w:pPr>
              <w:widowControl w:val="0"/>
              <w:rPr>
                <w:rFonts w:ascii="Verdana" w:hAnsi="Verdana"/>
                <w:sz w:val="16"/>
                <w:szCs w:val="16"/>
                <w:lang w:val="en"/>
              </w:rPr>
            </w:pPr>
            <w:r>
              <w:rPr>
                <w:rFonts w:ascii="Verdana" w:hAnsi="Verdana"/>
                <w:sz w:val="16"/>
                <w:szCs w:val="16"/>
                <w:lang w:val="en"/>
              </w:rPr>
              <w:t xml:space="preserve">Sets forth disciplinary measures to be taken in incidents involving the possession or use of illegal substances or weapons, the use of physical force, vandalism, violation of another student’s civil rights, harassment and threats of violence. </w:t>
            </w:r>
          </w:p>
          <w:p w14:paraId="1862E7B4" w14:textId="77777777" w:rsidR="00DD53D5" w:rsidRDefault="00DD53D5">
            <w:pPr>
              <w:widowControl w:val="0"/>
              <w:rPr>
                <w:sz w:val="20"/>
                <w:szCs w:val="20"/>
                <w:lang w:val="en"/>
              </w:rPr>
            </w:pPr>
          </w:p>
          <w:p w14:paraId="255F9266" w14:textId="77777777" w:rsidR="00DD53D5" w:rsidRDefault="00DD53D5" w:rsidP="00976944">
            <w:pPr>
              <w:rPr>
                <w:rFonts w:ascii="Verdana" w:hAnsi="Verdana"/>
                <w:b/>
                <w:bCs/>
                <w:sz w:val="16"/>
                <w:szCs w:val="16"/>
                <w:lang w:val="en"/>
              </w:rPr>
            </w:pPr>
          </w:p>
        </w:tc>
        <w:tc>
          <w:tcPr>
            <w:tcW w:w="3654" w:type="dxa"/>
            <w:tcBorders>
              <w:bottom w:val="single" w:sz="4" w:space="0" w:color="auto"/>
            </w:tcBorders>
            <w:shd w:val="clear" w:color="auto" w:fill="auto"/>
          </w:tcPr>
          <w:p w14:paraId="5E801AC2" w14:textId="77777777" w:rsidR="00DD53D5" w:rsidRDefault="00DD53D5" w:rsidP="001E4930">
            <w:pPr>
              <w:rPr>
                <w:rFonts w:ascii="Verdana" w:hAnsi="Verdana"/>
                <w:bCs/>
                <w:sz w:val="20"/>
                <w:szCs w:val="20"/>
                <w:lang w:val="en"/>
              </w:rPr>
            </w:pPr>
          </w:p>
        </w:tc>
        <w:tc>
          <w:tcPr>
            <w:tcW w:w="3654" w:type="dxa"/>
            <w:tcBorders>
              <w:bottom w:val="single" w:sz="4" w:space="0" w:color="auto"/>
            </w:tcBorders>
            <w:shd w:val="clear" w:color="auto" w:fill="auto"/>
          </w:tcPr>
          <w:p w14:paraId="738F7E28" w14:textId="77777777" w:rsidR="00DD53D5" w:rsidRDefault="00DD53D5" w:rsidP="001E4930">
            <w:pPr>
              <w:rPr>
                <w:rFonts w:ascii="Verdana" w:hAnsi="Verdana"/>
                <w:bCs/>
                <w:sz w:val="20"/>
                <w:szCs w:val="20"/>
                <w:lang w:val="en"/>
              </w:rPr>
            </w:pPr>
          </w:p>
        </w:tc>
        <w:tc>
          <w:tcPr>
            <w:tcW w:w="3654" w:type="dxa"/>
            <w:tcBorders>
              <w:bottom w:val="single" w:sz="4" w:space="0" w:color="auto"/>
            </w:tcBorders>
            <w:shd w:val="clear" w:color="auto" w:fill="auto"/>
          </w:tcPr>
          <w:p w14:paraId="62E7C422" w14:textId="77777777" w:rsidR="00DD53D5" w:rsidRDefault="00DD53D5" w:rsidP="001E4930">
            <w:pPr>
              <w:rPr>
                <w:rFonts w:ascii="Verdana" w:hAnsi="Verdana"/>
                <w:b/>
                <w:bCs/>
                <w:sz w:val="20"/>
                <w:szCs w:val="20"/>
                <w:lang w:val="en"/>
              </w:rPr>
            </w:pPr>
          </w:p>
        </w:tc>
      </w:tr>
      <w:tr w:rsidR="00000000" w14:paraId="2052E0AF" w14:textId="77777777">
        <w:tc>
          <w:tcPr>
            <w:tcW w:w="3654" w:type="dxa"/>
            <w:shd w:val="clear" w:color="auto" w:fill="99CCFF"/>
          </w:tcPr>
          <w:p w14:paraId="1C20613B" w14:textId="77777777" w:rsidR="00C35A50" w:rsidRDefault="00976944">
            <w:pPr>
              <w:widowControl w:val="0"/>
              <w:rPr>
                <w:rFonts w:ascii="Verdana" w:hAnsi="Verdana"/>
                <w:sz w:val="16"/>
                <w:szCs w:val="16"/>
                <w:lang w:val="en"/>
              </w:rPr>
            </w:pPr>
            <w:r>
              <w:rPr>
                <w:rFonts w:ascii="Verdana" w:hAnsi="Verdana"/>
                <w:b/>
                <w:bCs/>
                <w:sz w:val="16"/>
                <w:szCs w:val="16"/>
                <w:lang w:val="en"/>
              </w:rPr>
              <w:t>Notifying Law Enforcement Agencies, Referrals to Social Services, and Procedures for PINS Cases</w:t>
            </w:r>
          </w:p>
        </w:tc>
        <w:tc>
          <w:tcPr>
            <w:tcW w:w="3654" w:type="dxa"/>
            <w:shd w:val="clear" w:color="auto" w:fill="99CCFF"/>
          </w:tcPr>
          <w:p w14:paraId="213EDBB1" w14:textId="77777777" w:rsidR="00C35A50" w:rsidRDefault="00C35A50" w:rsidP="001E4930">
            <w:pPr>
              <w:rPr>
                <w:rFonts w:ascii="Verdana" w:hAnsi="Verdana"/>
                <w:b/>
                <w:sz w:val="20"/>
                <w:szCs w:val="20"/>
              </w:rPr>
            </w:pPr>
          </w:p>
        </w:tc>
        <w:tc>
          <w:tcPr>
            <w:tcW w:w="3654" w:type="dxa"/>
            <w:shd w:val="clear" w:color="auto" w:fill="99CCFF"/>
          </w:tcPr>
          <w:p w14:paraId="037EE52E" w14:textId="77777777" w:rsidR="00C35A50" w:rsidRDefault="00C35A50" w:rsidP="001E4930">
            <w:pPr>
              <w:rPr>
                <w:rFonts w:ascii="Verdana" w:hAnsi="Verdana"/>
                <w:b/>
                <w:sz w:val="20"/>
                <w:szCs w:val="20"/>
              </w:rPr>
            </w:pPr>
          </w:p>
        </w:tc>
        <w:tc>
          <w:tcPr>
            <w:tcW w:w="3654" w:type="dxa"/>
            <w:shd w:val="clear" w:color="auto" w:fill="99CCFF"/>
          </w:tcPr>
          <w:p w14:paraId="362ABAF4" w14:textId="77777777" w:rsidR="00C35A50" w:rsidRDefault="00C35A50" w:rsidP="001E4930">
            <w:pPr>
              <w:rPr>
                <w:rFonts w:ascii="Verdana" w:hAnsi="Verdana"/>
                <w:b/>
                <w:sz w:val="20"/>
                <w:szCs w:val="20"/>
              </w:rPr>
            </w:pPr>
            <w:r>
              <w:rPr>
                <w:rFonts w:ascii="Verdana" w:hAnsi="Verdana"/>
                <w:b/>
                <w:bCs/>
                <w:sz w:val="20"/>
                <w:szCs w:val="20"/>
                <w:lang w:val="en"/>
              </w:rPr>
              <w:t>Recommendations</w:t>
            </w:r>
            <w:r>
              <w:rPr>
                <w:rFonts w:ascii="Verdana" w:hAnsi="Verdana"/>
                <w:b/>
                <w:sz w:val="20"/>
                <w:szCs w:val="20"/>
                <w:lang w:val="en"/>
              </w:rPr>
              <w:t xml:space="preserve"> </w:t>
            </w:r>
          </w:p>
        </w:tc>
      </w:tr>
      <w:tr w:rsidR="00000000" w14:paraId="7E295B02" w14:textId="77777777">
        <w:tc>
          <w:tcPr>
            <w:tcW w:w="3654" w:type="dxa"/>
            <w:tcBorders>
              <w:bottom w:val="single" w:sz="4" w:space="0" w:color="auto"/>
            </w:tcBorders>
            <w:shd w:val="clear" w:color="auto" w:fill="auto"/>
          </w:tcPr>
          <w:p w14:paraId="26825C56" w14:textId="77777777" w:rsidR="00DD53D5" w:rsidRDefault="00DD53D5">
            <w:pPr>
              <w:widowControl w:val="0"/>
              <w:rPr>
                <w:rFonts w:ascii="Verdana" w:hAnsi="Verdana"/>
                <w:sz w:val="16"/>
                <w:szCs w:val="16"/>
                <w:lang w:val="en"/>
              </w:rPr>
            </w:pPr>
            <w:r>
              <w:rPr>
                <w:rFonts w:ascii="Verdana" w:hAnsi="Verdana"/>
                <w:sz w:val="16"/>
                <w:szCs w:val="16"/>
                <w:lang w:val="en"/>
              </w:rPr>
              <w:t xml:space="preserve">Contains procedures for handling PINS (Persons in Need of Supervision) petitions and referrals for juvenile delinquency proceedings. </w:t>
            </w:r>
          </w:p>
          <w:p w14:paraId="721D2302" w14:textId="77777777" w:rsidR="00DD53D5" w:rsidRDefault="00DD53D5">
            <w:pPr>
              <w:widowControl w:val="0"/>
              <w:rPr>
                <w:sz w:val="20"/>
                <w:szCs w:val="20"/>
                <w:lang w:val="en"/>
              </w:rPr>
            </w:pPr>
          </w:p>
          <w:p w14:paraId="62D506C6" w14:textId="77777777" w:rsidR="00732547" w:rsidRDefault="00732547" w:rsidP="00976944">
            <w:pPr>
              <w:rPr>
                <w:rFonts w:ascii="Verdana" w:hAnsi="Verdana"/>
                <w:b/>
                <w:bCs/>
                <w:sz w:val="16"/>
                <w:szCs w:val="16"/>
                <w:lang w:val="en"/>
              </w:rPr>
            </w:pPr>
          </w:p>
          <w:p w14:paraId="2171CE4C" w14:textId="77777777" w:rsidR="00246418" w:rsidRDefault="00246418" w:rsidP="00976944">
            <w:pPr>
              <w:rPr>
                <w:rFonts w:ascii="Verdana" w:hAnsi="Verdana"/>
                <w:b/>
                <w:bCs/>
                <w:sz w:val="16"/>
                <w:szCs w:val="16"/>
                <w:lang w:val="en"/>
              </w:rPr>
            </w:pPr>
          </w:p>
          <w:p w14:paraId="2603F075" w14:textId="77777777" w:rsidR="00246418" w:rsidRDefault="00246418" w:rsidP="00976944">
            <w:pPr>
              <w:rPr>
                <w:rFonts w:ascii="Verdana" w:hAnsi="Verdana"/>
                <w:b/>
                <w:bCs/>
                <w:sz w:val="16"/>
                <w:szCs w:val="16"/>
                <w:lang w:val="en"/>
              </w:rPr>
            </w:pPr>
          </w:p>
          <w:p w14:paraId="002C90D9" w14:textId="77777777" w:rsidR="00246418" w:rsidRDefault="00246418" w:rsidP="00976944">
            <w:pPr>
              <w:rPr>
                <w:rFonts w:ascii="Verdana" w:hAnsi="Verdana"/>
                <w:b/>
                <w:bCs/>
                <w:sz w:val="16"/>
                <w:szCs w:val="16"/>
                <w:lang w:val="en"/>
              </w:rPr>
            </w:pPr>
          </w:p>
          <w:p w14:paraId="48BD8E3A" w14:textId="77777777" w:rsidR="00246418" w:rsidRDefault="00246418" w:rsidP="00976944">
            <w:pPr>
              <w:rPr>
                <w:rFonts w:ascii="Verdana" w:hAnsi="Verdana"/>
                <w:b/>
                <w:bCs/>
                <w:sz w:val="16"/>
                <w:szCs w:val="16"/>
                <w:lang w:val="en"/>
              </w:rPr>
            </w:pPr>
          </w:p>
          <w:p w14:paraId="2B062628" w14:textId="77777777" w:rsidR="00246418" w:rsidRDefault="00246418" w:rsidP="00976944">
            <w:pPr>
              <w:rPr>
                <w:rFonts w:ascii="Verdana" w:hAnsi="Verdana"/>
                <w:b/>
                <w:bCs/>
                <w:sz w:val="16"/>
                <w:szCs w:val="16"/>
                <w:lang w:val="en"/>
              </w:rPr>
            </w:pPr>
          </w:p>
          <w:p w14:paraId="25F2A1A7" w14:textId="77777777" w:rsidR="00246418" w:rsidRDefault="00246418" w:rsidP="00976944">
            <w:pPr>
              <w:rPr>
                <w:rFonts w:ascii="Verdana" w:hAnsi="Verdana"/>
                <w:b/>
                <w:bCs/>
                <w:sz w:val="16"/>
                <w:szCs w:val="16"/>
                <w:lang w:val="en"/>
              </w:rPr>
            </w:pPr>
          </w:p>
        </w:tc>
        <w:tc>
          <w:tcPr>
            <w:tcW w:w="3654" w:type="dxa"/>
            <w:tcBorders>
              <w:bottom w:val="single" w:sz="4" w:space="0" w:color="auto"/>
            </w:tcBorders>
            <w:shd w:val="clear" w:color="auto" w:fill="auto"/>
          </w:tcPr>
          <w:p w14:paraId="68304454" w14:textId="77777777" w:rsidR="00C35A50" w:rsidRDefault="00C35A50" w:rsidP="001E4930">
            <w:pPr>
              <w:rPr>
                <w:rFonts w:ascii="Verdana" w:hAnsi="Verdana"/>
                <w:bCs/>
                <w:sz w:val="20"/>
                <w:szCs w:val="20"/>
                <w:lang w:val="en"/>
              </w:rPr>
            </w:pPr>
          </w:p>
        </w:tc>
        <w:tc>
          <w:tcPr>
            <w:tcW w:w="3654" w:type="dxa"/>
            <w:tcBorders>
              <w:bottom w:val="single" w:sz="4" w:space="0" w:color="auto"/>
            </w:tcBorders>
            <w:shd w:val="clear" w:color="auto" w:fill="auto"/>
          </w:tcPr>
          <w:p w14:paraId="1EBA415B" w14:textId="77777777" w:rsidR="00732547" w:rsidRDefault="00732547" w:rsidP="001E4930">
            <w:pPr>
              <w:rPr>
                <w:rFonts w:ascii="Verdana" w:hAnsi="Verdana"/>
                <w:bCs/>
                <w:sz w:val="20"/>
                <w:szCs w:val="20"/>
                <w:lang w:val="en"/>
              </w:rPr>
            </w:pPr>
          </w:p>
        </w:tc>
        <w:tc>
          <w:tcPr>
            <w:tcW w:w="3654" w:type="dxa"/>
            <w:tcBorders>
              <w:bottom w:val="single" w:sz="4" w:space="0" w:color="auto"/>
            </w:tcBorders>
            <w:shd w:val="clear" w:color="auto" w:fill="auto"/>
          </w:tcPr>
          <w:p w14:paraId="6A69F6AE" w14:textId="77777777" w:rsidR="00732547" w:rsidRDefault="00732547" w:rsidP="001E4930">
            <w:pPr>
              <w:rPr>
                <w:rFonts w:ascii="Verdana" w:hAnsi="Verdana"/>
                <w:b/>
                <w:bCs/>
                <w:sz w:val="20"/>
                <w:szCs w:val="20"/>
                <w:lang w:val="en"/>
              </w:rPr>
            </w:pPr>
          </w:p>
        </w:tc>
      </w:tr>
      <w:tr w:rsidR="00971583" w14:paraId="60F22DDE" w14:textId="77777777">
        <w:tc>
          <w:tcPr>
            <w:tcW w:w="14616" w:type="dxa"/>
            <w:gridSpan w:val="4"/>
            <w:shd w:val="clear" w:color="auto" w:fill="auto"/>
          </w:tcPr>
          <w:p w14:paraId="139547DA" w14:textId="77777777" w:rsidR="00971583" w:rsidRDefault="00971583" w:rsidP="001E4930">
            <w:pPr>
              <w:rPr>
                <w:rFonts w:ascii="Verdana" w:hAnsi="Verdana"/>
                <w:b/>
                <w:bCs/>
                <w:sz w:val="20"/>
                <w:szCs w:val="20"/>
                <w:lang w:val="en"/>
              </w:rPr>
            </w:pPr>
          </w:p>
        </w:tc>
      </w:tr>
      <w:tr w:rsidR="00000000" w14:paraId="56178035" w14:textId="77777777">
        <w:tc>
          <w:tcPr>
            <w:tcW w:w="3654" w:type="dxa"/>
            <w:shd w:val="clear" w:color="auto" w:fill="99CCFF"/>
          </w:tcPr>
          <w:p w14:paraId="45D675EA" w14:textId="77777777" w:rsidR="00C35A50" w:rsidRDefault="00407500">
            <w:pPr>
              <w:ind w:left="66"/>
              <w:rPr>
                <w:rFonts w:ascii="Verdana" w:hAnsi="Verdana"/>
                <w:sz w:val="16"/>
                <w:szCs w:val="16"/>
                <w:lang w:val="en"/>
              </w:rPr>
            </w:pPr>
            <w:r>
              <w:rPr>
                <w:rFonts w:ascii="Verdana" w:hAnsi="Verdana"/>
                <w:b/>
                <w:bCs/>
                <w:sz w:val="16"/>
                <w:szCs w:val="16"/>
                <w:lang w:val="en"/>
              </w:rPr>
              <w:t xml:space="preserve">Notifying Law Enforcement Agencies, Referrals to Social Services, and </w:t>
            </w:r>
            <w:r>
              <w:rPr>
                <w:rFonts w:ascii="Verdana" w:hAnsi="Verdana"/>
                <w:b/>
                <w:bCs/>
                <w:sz w:val="16"/>
                <w:szCs w:val="16"/>
                <w:lang w:val="en"/>
              </w:rPr>
              <w:lastRenderedPageBreak/>
              <w:t xml:space="preserve">Procedures for PINS Cases, </w:t>
            </w:r>
            <w:r>
              <w:rPr>
                <w:rFonts w:ascii="Verdana" w:hAnsi="Verdana"/>
                <w:i/>
                <w:iCs/>
                <w:sz w:val="16"/>
                <w:szCs w:val="16"/>
                <w:lang w:val="en"/>
              </w:rPr>
              <w:t>continued</w:t>
            </w:r>
          </w:p>
        </w:tc>
        <w:tc>
          <w:tcPr>
            <w:tcW w:w="3654" w:type="dxa"/>
            <w:shd w:val="clear" w:color="auto" w:fill="99CCFF"/>
          </w:tcPr>
          <w:p w14:paraId="4F766ACC" w14:textId="77777777" w:rsidR="00C35A50" w:rsidRDefault="00C35A50" w:rsidP="001E4930">
            <w:pPr>
              <w:rPr>
                <w:rFonts w:ascii="Verdana" w:hAnsi="Verdana"/>
                <w:b/>
                <w:sz w:val="20"/>
                <w:szCs w:val="20"/>
              </w:rPr>
            </w:pPr>
          </w:p>
        </w:tc>
        <w:tc>
          <w:tcPr>
            <w:tcW w:w="3654" w:type="dxa"/>
            <w:shd w:val="clear" w:color="auto" w:fill="99CCFF"/>
          </w:tcPr>
          <w:p w14:paraId="0CEBF751" w14:textId="77777777" w:rsidR="00C35A50" w:rsidRDefault="00C35A50" w:rsidP="001E4930">
            <w:pPr>
              <w:rPr>
                <w:rFonts w:ascii="Verdana" w:hAnsi="Verdana"/>
                <w:b/>
                <w:sz w:val="20"/>
                <w:szCs w:val="20"/>
              </w:rPr>
            </w:pPr>
          </w:p>
        </w:tc>
        <w:tc>
          <w:tcPr>
            <w:tcW w:w="3654" w:type="dxa"/>
            <w:shd w:val="clear" w:color="auto" w:fill="99CCFF"/>
          </w:tcPr>
          <w:p w14:paraId="537BA4C8" w14:textId="77777777" w:rsidR="00C35A50" w:rsidRDefault="00C35A50" w:rsidP="001E4930">
            <w:pPr>
              <w:rPr>
                <w:rFonts w:ascii="Verdana" w:hAnsi="Verdana"/>
                <w:b/>
                <w:bCs/>
                <w:sz w:val="20"/>
                <w:szCs w:val="20"/>
                <w:lang w:val="en"/>
              </w:rPr>
            </w:pPr>
          </w:p>
          <w:p w14:paraId="496D7C00" w14:textId="77777777" w:rsidR="00C35A50" w:rsidRDefault="00C35A50" w:rsidP="001E4930">
            <w:pPr>
              <w:rPr>
                <w:rFonts w:ascii="Verdana" w:hAnsi="Verdana"/>
                <w:b/>
                <w:bCs/>
                <w:sz w:val="20"/>
                <w:szCs w:val="20"/>
                <w:lang w:val="en"/>
              </w:rPr>
            </w:pPr>
          </w:p>
          <w:p w14:paraId="083AE2B2" w14:textId="77777777" w:rsidR="00C35A50" w:rsidRDefault="00C35A50" w:rsidP="001E4930">
            <w:pPr>
              <w:rPr>
                <w:rFonts w:ascii="Verdana" w:hAnsi="Verdana"/>
                <w:b/>
                <w:sz w:val="20"/>
                <w:szCs w:val="20"/>
              </w:rPr>
            </w:pPr>
            <w:r>
              <w:rPr>
                <w:rFonts w:ascii="Verdana" w:hAnsi="Verdana"/>
                <w:b/>
                <w:bCs/>
                <w:sz w:val="20"/>
                <w:szCs w:val="20"/>
                <w:lang w:val="en"/>
              </w:rPr>
              <w:lastRenderedPageBreak/>
              <w:t>Recommendations</w:t>
            </w:r>
            <w:r>
              <w:rPr>
                <w:rFonts w:ascii="Verdana" w:hAnsi="Verdana"/>
                <w:b/>
                <w:sz w:val="20"/>
                <w:szCs w:val="20"/>
                <w:lang w:val="en"/>
              </w:rPr>
              <w:t xml:space="preserve"> </w:t>
            </w:r>
          </w:p>
        </w:tc>
      </w:tr>
      <w:tr w:rsidR="00000000" w14:paraId="2BE66C2A" w14:textId="77777777">
        <w:tc>
          <w:tcPr>
            <w:tcW w:w="3654" w:type="dxa"/>
            <w:tcBorders>
              <w:bottom w:val="single" w:sz="4" w:space="0" w:color="auto"/>
            </w:tcBorders>
            <w:shd w:val="clear" w:color="auto" w:fill="auto"/>
          </w:tcPr>
          <w:p w14:paraId="5E9E5E46" w14:textId="77777777" w:rsidR="00407500" w:rsidRDefault="00407500">
            <w:pPr>
              <w:widowControl w:val="0"/>
              <w:rPr>
                <w:sz w:val="20"/>
                <w:szCs w:val="20"/>
                <w:lang w:val="en"/>
              </w:rPr>
            </w:pPr>
            <w:r>
              <w:rPr>
                <w:rFonts w:ascii="Verdana" w:hAnsi="Verdana"/>
                <w:sz w:val="16"/>
                <w:szCs w:val="16"/>
                <w:lang w:val="en"/>
              </w:rPr>
              <w:t>Establishes procedures for referring students to human service agencies.</w:t>
            </w:r>
          </w:p>
          <w:p w14:paraId="7C938848" w14:textId="77777777" w:rsidR="00C35A50" w:rsidRDefault="00C35A50">
            <w:pPr>
              <w:widowControl w:val="0"/>
              <w:rPr>
                <w:rFonts w:ascii="Verdana" w:hAnsi="Verdana"/>
                <w:iCs/>
                <w:sz w:val="16"/>
                <w:szCs w:val="16"/>
                <w:lang w:val="en"/>
              </w:rPr>
            </w:pPr>
          </w:p>
        </w:tc>
        <w:tc>
          <w:tcPr>
            <w:tcW w:w="3654" w:type="dxa"/>
            <w:tcBorders>
              <w:bottom w:val="single" w:sz="4" w:space="0" w:color="auto"/>
            </w:tcBorders>
            <w:shd w:val="clear" w:color="auto" w:fill="auto"/>
          </w:tcPr>
          <w:p w14:paraId="42E01EBA" w14:textId="77777777" w:rsidR="00C35A50" w:rsidRDefault="00C35A50" w:rsidP="001E4930">
            <w:pPr>
              <w:rPr>
                <w:rFonts w:ascii="Verdana" w:hAnsi="Verdana"/>
                <w:bCs/>
                <w:sz w:val="20"/>
                <w:szCs w:val="20"/>
                <w:lang w:val="en"/>
              </w:rPr>
            </w:pPr>
          </w:p>
        </w:tc>
        <w:tc>
          <w:tcPr>
            <w:tcW w:w="3654" w:type="dxa"/>
            <w:tcBorders>
              <w:bottom w:val="single" w:sz="4" w:space="0" w:color="auto"/>
            </w:tcBorders>
            <w:shd w:val="clear" w:color="auto" w:fill="auto"/>
          </w:tcPr>
          <w:p w14:paraId="2B07A70E" w14:textId="77777777" w:rsidR="00C35A50" w:rsidRDefault="00C35A50" w:rsidP="001E4930">
            <w:pPr>
              <w:rPr>
                <w:rFonts w:ascii="Verdana" w:hAnsi="Verdana"/>
                <w:bCs/>
                <w:sz w:val="20"/>
                <w:szCs w:val="20"/>
                <w:lang w:val="en"/>
              </w:rPr>
            </w:pPr>
          </w:p>
        </w:tc>
        <w:tc>
          <w:tcPr>
            <w:tcW w:w="3654" w:type="dxa"/>
            <w:tcBorders>
              <w:bottom w:val="single" w:sz="4" w:space="0" w:color="auto"/>
            </w:tcBorders>
            <w:shd w:val="clear" w:color="auto" w:fill="auto"/>
          </w:tcPr>
          <w:p w14:paraId="5FA083A0" w14:textId="77777777" w:rsidR="00C35A50" w:rsidRDefault="00C35A50" w:rsidP="001E4930">
            <w:pPr>
              <w:rPr>
                <w:rFonts w:ascii="Verdana" w:hAnsi="Verdana"/>
                <w:b/>
                <w:bCs/>
                <w:sz w:val="20"/>
                <w:szCs w:val="20"/>
                <w:lang w:val="en"/>
              </w:rPr>
            </w:pPr>
          </w:p>
        </w:tc>
      </w:tr>
      <w:tr w:rsidR="00000000" w14:paraId="43DB2CD7" w14:textId="77777777">
        <w:tc>
          <w:tcPr>
            <w:tcW w:w="3654" w:type="dxa"/>
            <w:tcBorders>
              <w:bottom w:val="single" w:sz="4" w:space="0" w:color="auto"/>
            </w:tcBorders>
            <w:shd w:val="clear" w:color="auto" w:fill="auto"/>
          </w:tcPr>
          <w:p w14:paraId="41D05555" w14:textId="77777777" w:rsidR="00407500" w:rsidRDefault="00407500">
            <w:pPr>
              <w:widowControl w:val="0"/>
              <w:rPr>
                <w:sz w:val="20"/>
                <w:szCs w:val="20"/>
                <w:lang w:val="en"/>
              </w:rPr>
            </w:pPr>
            <w:r>
              <w:rPr>
                <w:rFonts w:ascii="Verdana" w:hAnsi="Verdana"/>
                <w:sz w:val="16"/>
                <w:szCs w:val="16"/>
                <w:lang w:val="en"/>
              </w:rPr>
              <w:t>Contains provisions for notifying law enforcement of violations of code violations which constitute a crime.</w:t>
            </w:r>
          </w:p>
          <w:p w14:paraId="7066820E" w14:textId="77777777" w:rsidR="00407500" w:rsidRDefault="00407500">
            <w:pPr>
              <w:widowControl w:val="0"/>
              <w:rPr>
                <w:rFonts w:ascii="Verdana" w:hAnsi="Verdana"/>
                <w:sz w:val="16"/>
                <w:szCs w:val="16"/>
                <w:lang w:val="en"/>
              </w:rPr>
            </w:pPr>
          </w:p>
        </w:tc>
        <w:tc>
          <w:tcPr>
            <w:tcW w:w="3654" w:type="dxa"/>
            <w:tcBorders>
              <w:bottom w:val="single" w:sz="4" w:space="0" w:color="auto"/>
            </w:tcBorders>
            <w:shd w:val="clear" w:color="auto" w:fill="auto"/>
          </w:tcPr>
          <w:p w14:paraId="27984DAC" w14:textId="77777777" w:rsidR="00407500" w:rsidRDefault="00407500" w:rsidP="001E4930">
            <w:pPr>
              <w:rPr>
                <w:rFonts w:ascii="Verdana" w:hAnsi="Verdana"/>
                <w:bCs/>
                <w:sz w:val="20"/>
                <w:szCs w:val="20"/>
                <w:lang w:val="en"/>
              </w:rPr>
            </w:pPr>
          </w:p>
        </w:tc>
        <w:tc>
          <w:tcPr>
            <w:tcW w:w="3654" w:type="dxa"/>
            <w:tcBorders>
              <w:bottom w:val="single" w:sz="4" w:space="0" w:color="auto"/>
            </w:tcBorders>
            <w:shd w:val="clear" w:color="auto" w:fill="auto"/>
          </w:tcPr>
          <w:p w14:paraId="18E87942" w14:textId="77777777" w:rsidR="00407500" w:rsidRDefault="00407500" w:rsidP="001E4930">
            <w:pPr>
              <w:rPr>
                <w:rFonts w:ascii="Verdana" w:hAnsi="Verdana"/>
                <w:bCs/>
                <w:sz w:val="20"/>
                <w:szCs w:val="20"/>
                <w:lang w:val="en"/>
              </w:rPr>
            </w:pPr>
          </w:p>
        </w:tc>
        <w:tc>
          <w:tcPr>
            <w:tcW w:w="3654" w:type="dxa"/>
            <w:tcBorders>
              <w:bottom w:val="single" w:sz="4" w:space="0" w:color="auto"/>
            </w:tcBorders>
            <w:shd w:val="clear" w:color="auto" w:fill="auto"/>
          </w:tcPr>
          <w:p w14:paraId="29808E2D" w14:textId="77777777" w:rsidR="00407500" w:rsidRDefault="00407500" w:rsidP="001E4930">
            <w:pPr>
              <w:rPr>
                <w:rFonts w:ascii="Verdana" w:hAnsi="Verdana"/>
                <w:b/>
                <w:bCs/>
                <w:sz w:val="20"/>
                <w:szCs w:val="20"/>
                <w:lang w:val="en"/>
              </w:rPr>
            </w:pPr>
          </w:p>
        </w:tc>
      </w:tr>
      <w:tr w:rsidR="00000000" w14:paraId="793EE805" w14:textId="77777777">
        <w:tc>
          <w:tcPr>
            <w:tcW w:w="3654" w:type="dxa"/>
            <w:shd w:val="clear" w:color="auto" w:fill="99CCFF"/>
          </w:tcPr>
          <w:p w14:paraId="4A53FB70" w14:textId="77777777" w:rsidR="00C35A50" w:rsidRDefault="00C35A50" w:rsidP="00C35A50">
            <w:pPr>
              <w:rPr>
                <w:rFonts w:ascii="Verdana" w:hAnsi="Verdana"/>
                <w:sz w:val="16"/>
                <w:szCs w:val="16"/>
                <w:lang w:val="en"/>
              </w:rPr>
            </w:pPr>
            <w:r>
              <w:rPr>
                <w:rFonts w:ascii="Verdana" w:hAnsi="Verdana"/>
                <w:sz w:val="16"/>
                <w:szCs w:val="16"/>
                <w:lang w:val="en"/>
              </w:rPr>
              <w:t xml:space="preserve"> </w:t>
            </w:r>
            <w:r w:rsidR="00407500">
              <w:rPr>
                <w:rFonts w:ascii="Verdana" w:hAnsi="Verdana"/>
                <w:b/>
                <w:bCs/>
                <w:sz w:val="16"/>
                <w:szCs w:val="16"/>
                <w:lang w:val="en"/>
              </w:rPr>
              <w:t xml:space="preserve">Provisions for Detention, Removal and Suspension </w:t>
            </w:r>
          </w:p>
        </w:tc>
        <w:tc>
          <w:tcPr>
            <w:tcW w:w="3654" w:type="dxa"/>
            <w:shd w:val="clear" w:color="auto" w:fill="99CCFF"/>
          </w:tcPr>
          <w:p w14:paraId="12E1CE88" w14:textId="77777777" w:rsidR="00C35A50" w:rsidRDefault="00C35A50" w:rsidP="001E4930">
            <w:pPr>
              <w:rPr>
                <w:rFonts w:ascii="Verdana" w:hAnsi="Verdana"/>
                <w:b/>
                <w:sz w:val="20"/>
                <w:szCs w:val="20"/>
              </w:rPr>
            </w:pPr>
          </w:p>
        </w:tc>
        <w:tc>
          <w:tcPr>
            <w:tcW w:w="3654" w:type="dxa"/>
            <w:shd w:val="clear" w:color="auto" w:fill="99CCFF"/>
          </w:tcPr>
          <w:p w14:paraId="7BBCFEE2" w14:textId="77777777" w:rsidR="00C35A50" w:rsidRDefault="00C35A50" w:rsidP="001E4930">
            <w:pPr>
              <w:rPr>
                <w:rFonts w:ascii="Verdana" w:hAnsi="Verdana"/>
                <w:b/>
                <w:sz w:val="20"/>
                <w:szCs w:val="20"/>
              </w:rPr>
            </w:pPr>
          </w:p>
        </w:tc>
        <w:tc>
          <w:tcPr>
            <w:tcW w:w="3654" w:type="dxa"/>
            <w:shd w:val="clear" w:color="auto" w:fill="99CCFF"/>
          </w:tcPr>
          <w:p w14:paraId="1C8B2F3F" w14:textId="77777777" w:rsidR="00C35A50" w:rsidRDefault="00C35A50" w:rsidP="001E4930">
            <w:pPr>
              <w:rPr>
                <w:rFonts w:ascii="Verdana" w:hAnsi="Verdana"/>
                <w:b/>
                <w:bCs/>
                <w:sz w:val="20"/>
                <w:szCs w:val="20"/>
                <w:lang w:val="en"/>
              </w:rPr>
            </w:pPr>
          </w:p>
          <w:p w14:paraId="22A04334" w14:textId="77777777" w:rsidR="00C35A50" w:rsidRDefault="00C35A50" w:rsidP="001E4930">
            <w:pPr>
              <w:rPr>
                <w:rFonts w:ascii="Verdana" w:hAnsi="Verdana"/>
                <w:b/>
                <w:sz w:val="20"/>
                <w:szCs w:val="20"/>
              </w:rPr>
            </w:pPr>
            <w:r>
              <w:rPr>
                <w:rFonts w:ascii="Verdana" w:hAnsi="Verdana"/>
                <w:b/>
                <w:bCs/>
                <w:sz w:val="20"/>
                <w:szCs w:val="20"/>
                <w:lang w:val="en"/>
              </w:rPr>
              <w:t>Recommendations</w:t>
            </w:r>
            <w:r>
              <w:rPr>
                <w:rFonts w:ascii="Verdana" w:hAnsi="Verdana"/>
                <w:b/>
                <w:sz w:val="20"/>
                <w:szCs w:val="20"/>
                <w:lang w:val="en"/>
              </w:rPr>
              <w:t xml:space="preserve"> </w:t>
            </w:r>
          </w:p>
        </w:tc>
      </w:tr>
      <w:tr w:rsidR="00000000" w14:paraId="13444C89" w14:textId="77777777">
        <w:tc>
          <w:tcPr>
            <w:tcW w:w="3654" w:type="dxa"/>
            <w:tcBorders>
              <w:bottom w:val="single" w:sz="4" w:space="0" w:color="auto"/>
            </w:tcBorders>
            <w:shd w:val="clear" w:color="auto" w:fill="auto"/>
          </w:tcPr>
          <w:p w14:paraId="7D58089D" w14:textId="77777777" w:rsidR="00C35A50" w:rsidRDefault="00C35A50">
            <w:pPr>
              <w:widowControl w:val="0"/>
              <w:rPr>
                <w:sz w:val="20"/>
                <w:szCs w:val="20"/>
                <w:lang w:val="en"/>
              </w:rPr>
            </w:pPr>
          </w:p>
          <w:p w14:paraId="354F7888" w14:textId="77777777" w:rsidR="00C35A50" w:rsidRDefault="00407500">
            <w:pPr>
              <w:pStyle w:val="Heading5"/>
              <w:widowControl w:val="0"/>
              <w:jc w:val="left"/>
              <w:rPr>
                <w:rFonts w:ascii="Verdana" w:hAnsi="Verdana"/>
                <w:i w:val="0"/>
                <w:iCs w:val="0"/>
                <w:sz w:val="16"/>
                <w:szCs w:val="16"/>
                <w:lang w:val="en"/>
              </w:rPr>
            </w:pPr>
            <w:r>
              <w:rPr>
                <w:rFonts w:ascii="Verdana" w:hAnsi="Verdana"/>
                <w:b w:val="0"/>
                <w:i w:val="0"/>
                <w:sz w:val="16"/>
                <w:szCs w:val="16"/>
                <w:lang w:val="en"/>
              </w:rPr>
              <w:t xml:space="preserve">Contains provisions for detention, removal and suspension of students, in accordance with SAVE. </w:t>
            </w:r>
          </w:p>
        </w:tc>
        <w:tc>
          <w:tcPr>
            <w:tcW w:w="3654" w:type="dxa"/>
            <w:tcBorders>
              <w:bottom w:val="single" w:sz="4" w:space="0" w:color="auto"/>
            </w:tcBorders>
            <w:shd w:val="clear" w:color="auto" w:fill="auto"/>
          </w:tcPr>
          <w:p w14:paraId="44CFB8DF" w14:textId="77777777" w:rsidR="00C35A50" w:rsidRDefault="00C35A50" w:rsidP="00407500">
            <w:pPr>
              <w:rPr>
                <w:rFonts w:ascii="Verdana" w:hAnsi="Verdana"/>
                <w:b/>
                <w:bCs/>
                <w:sz w:val="20"/>
                <w:szCs w:val="20"/>
                <w:lang w:val="en"/>
              </w:rPr>
            </w:pPr>
          </w:p>
        </w:tc>
        <w:tc>
          <w:tcPr>
            <w:tcW w:w="3654" w:type="dxa"/>
            <w:tcBorders>
              <w:bottom w:val="single" w:sz="4" w:space="0" w:color="auto"/>
            </w:tcBorders>
            <w:shd w:val="clear" w:color="auto" w:fill="auto"/>
          </w:tcPr>
          <w:p w14:paraId="6FF41714" w14:textId="77777777" w:rsidR="00C35A50" w:rsidRDefault="00C35A50" w:rsidP="001E4930">
            <w:pPr>
              <w:rPr>
                <w:rFonts w:ascii="Verdana" w:hAnsi="Verdana"/>
                <w:bCs/>
                <w:sz w:val="20"/>
                <w:szCs w:val="20"/>
                <w:lang w:val="en"/>
              </w:rPr>
            </w:pPr>
          </w:p>
        </w:tc>
        <w:tc>
          <w:tcPr>
            <w:tcW w:w="3654" w:type="dxa"/>
            <w:tcBorders>
              <w:bottom w:val="single" w:sz="4" w:space="0" w:color="auto"/>
            </w:tcBorders>
            <w:shd w:val="clear" w:color="auto" w:fill="auto"/>
          </w:tcPr>
          <w:p w14:paraId="022652D4" w14:textId="77777777" w:rsidR="00C35A50" w:rsidRDefault="00C35A50" w:rsidP="001E4930">
            <w:pPr>
              <w:rPr>
                <w:rFonts w:ascii="Verdana" w:hAnsi="Verdana"/>
                <w:b/>
                <w:bCs/>
                <w:sz w:val="20"/>
                <w:szCs w:val="20"/>
                <w:lang w:val="en"/>
              </w:rPr>
            </w:pPr>
          </w:p>
        </w:tc>
      </w:tr>
      <w:tr w:rsidR="00000000" w14:paraId="5E113F5D" w14:textId="77777777">
        <w:tc>
          <w:tcPr>
            <w:tcW w:w="3654" w:type="dxa"/>
            <w:shd w:val="clear" w:color="auto" w:fill="99CCFF"/>
          </w:tcPr>
          <w:p w14:paraId="3E38DC1E" w14:textId="77777777" w:rsidR="00C35A50" w:rsidRDefault="00C35A50">
            <w:pPr>
              <w:widowControl w:val="0"/>
              <w:rPr>
                <w:rFonts w:ascii="Verdana" w:hAnsi="Verdana"/>
                <w:sz w:val="16"/>
                <w:szCs w:val="16"/>
                <w:lang w:val="en"/>
              </w:rPr>
            </w:pPr>
            <w:r>
              <w:rPr>
                <w:rFonts w:ascii="Verdana" w:hAnsi="Verdana"/>
                <w:b/>
                <w:bCs/>
                <w:sz w:val="16"/>
                <w:szCs w:val="16"/>
                <w:lang w:val="en"/>
              </w:rPr>
              <w:t xml:space="preserve"> </w:t>
            </w:r>
            <w:r w:rsidR="00407500">
              <w:rPr>
                <w:rFonts w:ascii="Verdana" w:hAnsi="Verdana"/>
                <w:b/>
                <w:bCs/>
                <w:sz w:val="16"/>
                <w:szCs w:val="16"/>
                <w:lang w:val="en"/>
              </w:rPr>
              <w:t>Teacher Removal of Disruptive Pupils</w:t>
            </w:r>
          </w:p>
        </w:tc>
        <w:tc>
          <w:tcPr>
            <w:tcW w:w="3654" w:type="dxa"/>
            <w:shd w:val="clear" w:color="auto" w:fill="99CCFF"/>
          </w:tcPr>
          <w:p w14:paraId="26614C28" w14:textId="77777777" w:rsidR="00C35A50" w:rsidRDefault="00C35A50" w:rsidP="001E4930">
            <w:pPr>
              <w:rPr>
                <w:rFonts w:ascii="Verdana" w:hAnsi="Verdana"/>
                <w:b/>
                <w:sz w:val="20"/>
                <w:szCs w:val="20"/>
              </w:rPr>
            </w:pPr>
          </w:p>
        </w:tc>
        <w:tc>
          <w:tcPr>
            <w:tcW w:w="3654" w:type="dxa"/>
            <w:shd w:val="clear" w:color="auto" w:fill="99CCFF"/>
          </w:tcPr>
          <w:p w14:paraId="7DB36B86" w14:textId="77777777" w:rsidR="00C35A50" w:rsidRDefault="00C35A50" w:rsidP="001E4930">
            <w:pPr>
              <w:rPr>
                <w:rFonts w:ascii="Verdana" w:hAnsi="Verdana"/>
                <w:b/>
                <w:sz w:val="20"/>
                <w:szCs w:val="20"/>
              </w:rPr>
            </w:pPr>
          </w:p>
        </w:tc>
        <w:tc>
          <w:tcPr>
            <w:tcW w:w="3654" w:type="dxa"/>
            <w:shd w:val="clear" w:color="auto" w:fill="99CCFF"/>
          </w:tcPr>
          <w:p w14:paraId="67310171" w14:textId="77777777" w:rsidR="00C35A50" w:rsidRDefault="00C35A50" w:rsidP="001E4930">
            <w:pPr>
              <w:rPr>
                <w:rFonts w:ascii="Verdana" w:hAnsi="Verdana"/>
                <w:b/>
                <w:sz w:val="20"/>
                <w:szCs w:val="20"/>
              </w:rPr>
            </w:pPr>
            <w:r>
              <w:rPr>
                <w:rFonts w:ascii="Verdana" w:hAnsi="Verdana"/>
                <w:b/>
                <w:bCs/>
                <w:sz w:val="20"/>
                <w:szCs w:val="20"/>
                <w:lang w:val="en"/>
              </w:rPr>
              <w:t>Recommendations</w:t>
            </w:r>
            <w:r>
              <w:rPr>
                <w:rFonts w:ascii="Verdana" w:hAnsi="Verdana"/>
                <w:b/>
                <w:sz w:val="20"/>
                <w:szCs w:val="20"/>
                <w:lang w:val="en"/>
              </w:rPr>
              <w:t xml:space="preserve"> </w:t>
            </w:r>
          </w:p>
        </w:tc>
      </w:tr>
      <w:tr w:rsidR="00000000" w14:paraId="32712C14" w14:textId="77777777">
        <w:tc>
          <w:tcPr>
            <w:tcW w:w="3654" w:type="dxa"/>
            <w:tcBorders>
              <w:bottom w:val="single" w:sz="4" w:space="0" w:color="auto"/>
            </w:tcBorders>
            <w:shd w:val="clear" w:color="auto" w:fill="auto"/>
          </w:tcPr>
          <w:p w14:paraId="56B8C187" w14:textId="77777777" w:rsidR="00407500" w:rsidRDefault="00407500">
            <w:pPr>
              <w:widowControl w:val="0"/>
              <w:rPr>
                <w:rFonts w:ascii="Verdana" w:hAnsi="Verdana"/>
                <w:sz w:val="16"/>
                <w:szCs w:val="16"/>
                <w:lang w:val="en"/>
              </w:rPr>
            </w:pPr>
          </w:p>
          <w:p w14:paraId="08E543B8" w14:textId="77777777" w:rsidR="00407500" w:rsidRDefault="00407500">
            <w:pPr>
              <w:widowControl w:val="0"/>
              <w:rPr>
                <w:rFonts w:ascii="Verdana" w:hAnsi="Verdana"/>
                <w:sz w:val="16"/>
                <w:szCs w:val="16"/>
                <w:lang w:val="en"/>
              </w:rPr>
            </w:pPr>
            <w:r>
              <w:rPr>
                <w:rFonts w:ascii="Verdana" w:hAnsi="Verdana"/>
                <w:sz w:val="16"/>
                <w:szCs w:val="16"/>
                <w:lang w:val="en"/>
              </w:rPr>
              <w:t xml:space="preserve">Outlines the period for which a disruptive pupil may be removed from the classroom for each incident. </w:t>
            </w:r>
          </w:p>
          <w:p w14:paraId="5E639DFE" w14:textId="77777777" w:rsidR="00407500" w:rsidRDefault="00407500">
            <w:pPr>
              <w:widowControl w:val="0"/>
              <w:rPr>
                <w:sz w:val="20"/>
                <w:szCs w:val="20"/>
                <w:lang w:val="en"/>
              </w:rPr>
            </w:pPr>
          </w:p>
          <w:p w14:paraId="2EB1034C" w14:textId="77777777" w:rsidR="00C35A50" w:rsidRDefault="00C35A50" w:rsidP="00027CCB">
            <w:pPr>
              <w:rPr>
                <w:rFonts w:ascii="Verdana" w:hAnsi="Verdana"/>
                <w:b/>
                <w:bCs/>
                <w:sz w:val="16"/>
                <w:szCs w:val="16"/>
                <w:lang w:val="en"/>
              </w:rPr>
            </w:pPr>
          </w:p>
        </w:tc>
        <w:tc>
          <w:tcPr>
            <w:tcW w:w="3654" w:type="dxa"/>
            <w:tcBorders>
              <w:bottom w:val="single" w:sz="4" w:space="0" w:color="auto"/>
            </w:tcBorders>
            <w:shd w:val="clear" w:color="auto" w:fill="auto"/>
          </w:tcPr>
          <w:p w14:paraId="57D85545" w14:textId="77777777" w:rsidR="00C35A50" w:rsidRDefault="00C35A50" w:rsidP="00407500">
            <w:pPr>
              <w:rPr>
                <w:rFonts w:ascii="Verdana" w:hAnsi="Verdana"/>
                <w:b/>
                <w:bCs/>
                <w:sz w:val="20"/>
                <w:szCs w:val="20"/>
                <w:lang w:val="en"/>
              </w:rPr>
            </w:pPr>
          </w:p>
        </w:tc>
        <w:tc>
          <w:tcPr>
            <w:tcW w:w="3654" w:type="dxa"/>
            <w:tcBorders>
              <w:bottom w:val="single" w:sz="4" w:space="0" w:color="auto"/>
            </w:tcBorders>
            <w:shd w:val="clear" w:color="auto" w:fill="auto"/>
          </w:tcPr>
          <w:p w14:paraId="214C3007" w14:textId="77777777" w:rsidR="00C35A50" w:rsidRDefault="00C35A50" w:rsidP="001E4930">
            <w:pPr>
              <w:rPr>
                <w:rFonts w:ascii="Verdana" w:hAnsi="Verdana"/>
                <w:bCs/>
                <w:sz w:val="20"/>
                <w:szCs w:val="20"/>
                <w:lang w:val="en"/>
              </w:rPr>
            </w:pPr>
          </w:p>
        </w:tc>
        <w:tc>
          <w:tcPr>
            <w:tcW w:w="3654" w:type="dxa"/>
            <w:tcBorders>
              <w:bottom w:val="single" w:sz="4" w:space="0" w:color="auto"/>
            </w:tcBorders>
            <w:shd w:val="clear" w:color="auto" w:fill="auto"/>
          </w:tcPr>
          <w:p w14:paraId="02DB4EF8" w14:textId="77777777" w:rsidR="00C35A50" w:rsidRDefault="00C35A50" w:rsidP="001E4930">
            <w:pPr>
              <w:rPr>
                <w:rFonts w:ascii="Verdana" w:hAnsi="Verdana"/>
                <w:b/>
                <w:bCs/>
                <w:sz w:val="20"/>
                <w:szCs w:val="20"/>
                <w:lang w:val="en"/>
              </w:rPr>
            </w:pPr>
          </w:p>
        </w:tc>
      </w:tr>
      <w:tr w:rsidR="00000000" w14:paraId="7DD5F6C5" w14:textId="77777777">
        <w:tc>
          <w:tcPr>
            <w:tcW w:w="3654" w:type="dxa"/>
            <w:shd w:val="clear" w:color="auto" w:fill="99CCFF"/>
          </w:tcPr>
          <w:p w14:paraId="3AB4C6A5" w14:textId="77777777" w:rsidR="00C35A50" w:rsidRDefault="00407500">
            <w:pPr>
              <w:widowControl w:val="0"/>
              <w:rPr>
                <w:rFonts w:ascii="Verdana" w:hAnsi="Verdana"/>
                <w:b/>
                <w:bCs/>
                <w:sz w:val="16"/>
                <w:szCs w:val="16"/>
                <w:lang w:val="en"/>
              </w:rPr>
            </w:pPr>
            <w:r>
              <w:rPr>
                <w:rFonts w:ascii="Verdana" w:hAnsi="Verdana"/>
                <w:b/>
                <w:bCs/>
                <w:sz w:val="16"/>
                <w:szCs w:val="16"/>
                <w:lang w:val="en"/>
              </w:rPr>
              <w:t xml:space="preserve">Short Term Suspension </w:t>
            </w:r>
          </w:p>
        </w:tc>
        <w:tc>
          <w:tcPr>
            <w:tcW w:w="3654" w:type="dxa"/>
            <w:shd w:val="clear" w:color="auto" w:fill="99CCFF"/>
          </w:tcPr>
          <w:p w14:paraId="44358E72" w14:textId="77777777" w:rsidR="00C35A50" w:rsidRDefault="00C35A50" w:rsidP="001E4930">
            <w:pPr>
              <w:rPr>
                <w:rFonts w:ascii="Verdana" w:hAnsi="Verdana"/>
                <w:b/>
                <w:sz w:val="20"/>
                <w:szCs w:val="20"/>
              </w:rPr>
            </w:pPr>
          </w:p>
        </w:tc>
        <w:tc>
          <w:tcPr>
            <w:tcW w:w="3654" w:type="dxa"/>
            <w:shd w:val="clear" w:color="auto" w:fill="99CCFF"/>
          </w:tcPr>
          <w:p w14:paraId="55A67179" w14:textId="77777777" w:rsidR="00C35A50" w:rsidRDefault="00C35A50" w:rsidP="001E4930">
            <w:pPr>
              <w:rPr>
                <w:rFonts w:ascii="Verdana" w:hAnsi="Verdana"/>
                <w:b/>
                <w:sz w:val="20"/>
                <w:szCs w:val="20"/>
              </w:rPr>
            </w:pPr>
          </w:p>
        </w:tc>
        <w:tc>
          <w:tcPr>
            <w:tcW w:w="3654" w:type="dxa"/>
            <w:shd w:val="clear" w:color="auto" w:fill="99CCFF"/>
          </w:tcPr>
          <w:p w14:paraId="6D5C026D" w14:textId="77777777" w:rsidR="00C35A50" w:rsidRDefault="00C35A50" w:rsidP="001E4930">
            <w:pPr>
              <w:rPr>
                <w:rFonts w:ascii="Verdana" w:hAnsi="Verdana"/>
                <w:b/>
                <w:sz w:val="20"/>
                <w:szCs w:val="20"/>
              </w:rPr>
            </w:pPr>
            <w:r>
              <w:rPr>
                <w:rFonts w:ascii="Verdana" w:hAnsi="Verdana"/>
                <w:b/>
                <w:bCs/>
                <w:sz w:val="20"/>
                <w:szCs w:val="20"/>
                <w:lang w:val="en"/>
              </w:rPr>
              <w:t>Recommendations</w:t>
            </w:r>
            <w:r>
              <w:rPr>
                <w:rFonts w:ascii="Verdana" w:hAnsi="Verdana"/>
                <w:b/>
                <w:sz w:val="20"/>
                <w:szCs w:val="20"/>
                <w:lang w:val="en"/>
              </w:rPr>
              <w:t xml:space="preserve"> </w:t>
            </w:r>
          </w:p>
        </w:tc>
      </w:tr>
      <w:tr w:rsidR="00000000" w14:paraId="2E0689F4" w14:textId="77777777">
        <w:tc>
          <w:tcPr>
            <w:tcW w:w="3654" w:type="dxa"/>
            <w:tcBorders>
              <w:bottom w:val="single" w:sz="4" w:space="0" w:color="auto"/>
            </w:tcBorders>
            <w:shd w:val="clear" w:color="auto" w:fill="auto"/>
          </w:tcPr>
          <w:p w14:paraId="1468E86B" w14:textId="77777777" w:rsidR="00407500" w:rsidRDefault="00407500">
            <w:pPr>
              <w:widowControl w:val="0"/>
              <w:rPr>
                <w:rFonts w:ascii="Verdana" w:hAnsi="Verdana"/>
                <w:sz w:val="16"/>
                <w:szCs w:val="16"/>
                <w:lang w:val="en"/>
              </w:rPr>
            </w:pPr>
            <w:r>
              <w:rPr>
                <w:rFonts w:ascii="Verdana" w:hAnsi="Verdana"/>
                <w:sz w:val="16"/>
                <w:szCs w:val="16"/>
                <w:lang w:val="en"/>
              </w:rPr>
              <w:t xml:space="preserve">Acknowledges or identifies that the principal has authority to suspend without board of education bylaws. </w:t>
            </w:r>
          </w:p>
          <w:p w14:paraId="17A9064C" w14:textId="77777777" w:rsidR="00407500" w:rsidRDefault="00407500" w:rsidP="00027CCB">
            <w:pPr>
              <w:rPr>
                <w:rFonts w:ascii="Verdana" w:hAnsi="Verdana"/>
                <w:b/>
                <w:bCs/>
                <w:sz w:val="16"/>
                <w:szCs w:val="16"/>
                <w:lang w:val="en"/>
              </w:rPr>
            </w:pPr>
          </w:p>
        </w:tc>
        <w:tc>
          <w:tcPr>
            <w:tcW w:w="3654" w:type="dxa"/>
            <w:tcBorders>
              <w:bottom w:val="single" w:sz="4" w:space="0" w:color="auto"/>
            </w:tcBorders>
            <w:shd w:val="clear" w:color="auto" w:fill="auto"/>
          </w:tcPr>
          <w:p w14:paraId="4A6358A4" w14:textId="77777777" w:rsidR="00407500" w:rsidRDefault="00407500" w:rsidP="001E4930">
            <w:pPr>
              <w:rPr>
                <w:rFonts w:ascii="Verdana" w:hAnsi="Verdana"/>
                <w:b/>
                <w:bCs/>
                <w:sz w:val="20"/>
                <w:szCs w:val="20"/>
                <w:lang w:val="en"/>
              </w:rPr>
            </w:pPr>
          </w:p>
        </w:tc>
        <w:tc>
          <w:tcPr>
            <w:tcW w:w="3654" w:type="dxa"/>
            <w:tcBorders>
              <w:bottom w:val="single" w:sz="4" w:space="0" w:color="auto"/>
            </w:tcBorders>
            <w:shd w:val="clear" w:color="auto" w:fill="auto"/>
          </w:tcPr>
          <w:p w14:paraId="604C6CE9" w14:textId="77777777" w:rsidR="00407500" w:rsidRDefault="00407500" w:rsidP="001E4930">
            <w:pPr>
              <w:rPr>
                <w:rFonts w:ascii="Verdana" w:hAnsi="Verdana"/>
                <w:bCs/>
                <w:sz w:val="20"/>
                <w:szCs w:val="20"/>
                <w:lang w:val="en"/>
              </w:rPr>
            </w:pPr>
          </w:p>
        </w:tc>
        <w:tc>
          <w:tcPr>
            <w:tcW w:w="3654" w:type="dxa"/>
            <w:tcBorders>
              <w:bottom w:val="single" w:sz="4" w:space="0" w:color="auto"/>
            </w:tcBorders>
            <w:shd w:val="clear" w:color="auto" w:fill="auto"/>
          </w:tcPr>
          <w:p w14:paraId="6EFAFE9C" w14:textId="77777777" w:rsidR="00407500" w:rsidRDefault="00407500" w:rsidP="001E4930">
            <w:pPr>
              <w:rPr>
                <w:rFonts w:ascii="Verdana" w:hAnsi="Verdana"/>
                <w:b/>
                <w:bCs/>
                <w:sz w:val="20"/>
                <w:szCs w:val="20"/>
                <w:lang w:val="en"/>
              </w:rPr>
            </w:pPr>
          </w:p>
        </w:tc>
      </w:tr>
      <w:tr w:rsidR="00000000" w14:paraId="65D5252A" w14:textId="77777777">
        <w:tc>
          <w:tcPr>
            <w:tcW w:w="3654" w:type="dxa"/>
            <w:tcBorders>
              <w:bottom w:val="single" w:sz="4" w:space="0" w:color="auto"/>
            </w:tcBorders>
            <w:shd w:val="clear" w:color="auto" w:fill="auto"/>
          </w:tcPr>
          <w:p w14:paraId="4BE7230B" w14:textId="77777777" w:rsidR="00407500" w:rsidRDefault="00407500">
            <w:pPr>
              <w:widowControl w:val="0"/>
              <w:rPr>
                <w:rFonts w:ascii="Verdana" w:hAnsi="Verdana"/>
                <w:sz w:val="16"/>
                <w:szCs w:val="16"/>
                <w:lang w:val="en"/>
              </w:rPr>
            </w:pPr>
            <w:r>
              <w:rPr>
                <w:rFonts w:ascii="Verdana" w:hAnsi="Verdana"/>
                <w:sz w:val="16"/>
                <w:szCs w:val="16"/>
                <w:lang w:val="en"/>
              </w:rPr>
              <w:t xml:space="preserve">Provides assurances that the pupil receives a notice of charged misconduct and an explanation of the basis for the suspension.  Unless the student represents a continuing danger to others, he or she receives this notice prior to suspension. </w:t>
            </w:r>
          </w:p>
          <w:p w14:paraId="7D3828D2" w14:textId="77777777" w:rsidR="00C35A50" w:rsidRDefault="00C35A50" w:rsidP="00027CCB">
            <w:pPr>
              <w:rPr>
                <w:rFonts w:ascii="Verdana" w:hAnsi="Verdana"/>
                <w:b/>
                <w:bCs/>
                <w:sz w:val="16"/>
                <w:szCs w:val="16"/>
                <w:lang w:val="en"/>
              </w:rPr>
            </w:pPr>
          </w:p>
        </w:tc>
        <w:tc>
          <w:tcPr>
            <w:tcW w:w="3654" w:type="dxa"/>
            <w:tcBorders>
              <w:bottom w:val="single" w:sz="4" w:space="0" w:color="auto"/>
            </w:tcBorders>
            <w:shd w:val="clear" w:color="auto" w:fill="auto"/>
          </w:tcPr>
          <w:p w14:paraId="6E82F998" w14:textId="77777777" w:rsidR="00407500" w:rsidRDefault="00407500" w:rsidP="00407500">
            <w:pPr>
              <w:rPr>
                <w:rFonts w:ascii="Verdana" w:hAnsi="Verdana"/>
                <w:b/>
                <w:bCs/>
                <w:sz w:val="20"/>
                <w:szCs w:val="20"/>
                <w:lang w:val="en"/>
              </w:rPr>
            </w:pPr>
          </w:p>
        </w:tc>
        <w:tc>
          <w:tcPr>
            <w:tcW w:w="3654" w:type="dxa"/>
            <w:tcBorders>
              <w:bottom w:val="single" w:sz="4" w:space="0" w:color="auto"/>
            </w:tcBorders>
            <w:shd w:val="clear" w:color="auto" w:fill="auto"/>
          </w:tcPr>
          <w:p w14:paraId="31AE3F6B" w14:textId="77777777" w:rsidR="00C35A50" w:rsidRDefault="00C35A50" w:rsidP="001E4930">
            <w:pPr>
              <w:rPr>
                <w:rFonts w:ascii="Verdana" w:hAnsi="Verdana"/>
                <w:bCs/>
                <w:sz w:val="20"/>
                <w:szCs w:val="20"/>
                <w:lang w:val="en"/>
              </w:rPr>
            </w:pPr>
          </w:p>
        </w:tc>
        <w:tc>
          <w:tcPr>
            <w:tcW w:w="3654" w:type="dxa"/>
            <w:tcBorders>
              <w:bottom w:val="single" w:sz="4" w:space="0" w:color="auto"/>
            </w:tcBorders>
            <w:shd w:val="clear" w:color="auto" w:fill="auto"/>
          </w:tcPr>
          <w:p w14:paraId="04C3C7D0" w14:textId="77777777" w:rsidR="00C35A50" w:rsidRDefault="00C35A50" w:rsidP="001E4930">
            <w:pPr>
              <w:rPr>
                <w:rFonts w:ascii="Verdana" w:hAnsi="Verdana"/>
                <w:b/>
                <w:bCs/>
                <w:sz w:val="20"/>
                <w:szCs w:val="20"/>
                <w:lang w:val="en"/>
              </w:rPr>
            </w:pPr>
          </w:p>
        </w:tc>
      </w:tr>
      <w:tr w:rsidR="00000000" w14:paraId="5EB9792E" w14:textId="77777777">
        <w:tc>
          <w:tcPr>
            <w:tcW w:w="3654" w:type="dxa"/>
            <w:tcBorders>
              <w:bottom w:val="single" w:sz="4" w:space="0" w:color="auto"/>
            </w:tcBorders>
            <w:shd w:val="clear" w:color="auto" w:fill="auto"/>
          </w:tcPr>
          <w:p w14:paraId="3CFFBBB6" w14:textId="77777777" w:rsidR="00407500" w:rsidRDefault="00407500">
            <w:pPr>
              <w:widowControl w:val="0"/>
              <w:rPr>
                <w:rFonts w:ascii="Verdana" w:hAnsi="Verdana"/>
                <w:sz w:val="16"/>
                <w:szCs w:val="16"/>
                <w:lang w:val="en"/>
              </w:rPr>
            </w:pPr>
            <w:r>
              <w:rPr>
                <w:rFonts w:ascii="Verdana" w:hAnsi="Verdana"/>
                <w:sz w:val="16"/>
                <w:szCs w:val="16"/>
                <w:lang w:val="en"/>
              </w:rPr>
              <w:t xml:space="preserve">Identifies that the pupil and parent have the right to a conference with parent and principal and have opportunity to ask questions of witnesses. </w:t>
            </w:r>
          </w:p>
          <w:p w14:paraId="39D10DD5" w14:textId="77777777" w:rsidR="00407500" w:rsidRDefault="00407500">
            <w:pPr>
              <w:widowControl w:val="0"/>
              <w:rPr>
                <w:rFonts w:ascii="Verdana" w:hAnsi="Verdana"/>
                <w:sz w:val="16"/>
                <w:szCs w:val="16"/>
                <w:lang w:val="en"/>
              </w:rPr>
            </w:pPr>
          </w:p>
        </w:tc>
        <w:tc>
          <w:tcPr>
            <w:tcW w:w="3654" w:type="dxa"/>
            <w:tcBorders>
              <w:bottom w:val="single" w:sz="4" w:space="0" w:color="auto"/>
            </w:tcBorders>
            <w:shd w:val="clear" w:color="auto" w:fill="auto"/>
          </w:tcPr>
          <w:p w14:paraId="240C809E" w14:textId="77777777" w:rsidR="00407500" w:rsidRDefault="00407500" w:rsidP="001E4930">
            <w:pPr>
              <w:rPr>
                <w:rFonts w:ascii="Verdana" w:hAnsi="Verdana"/>
                <w:bCs/>
                <w:sz w:val="20"/>
                <w:szCs w:val="20"/>
                <w:lang w:val="en"/>
              </w:rPr>
            </w:pPr>
          </w:p>
        </w:tc>
        <w:tc>
          <w:tcPr>
            <w:tcW w:w="3654" w:type="dxa"/>
            <w:tcBorders>
              <w:bottom w:val="single" w:sz="4" w:space="0" w:color="auto"/>
            </w:tcBorders>
            <w:shd w:val="clear" w:color="auto" w:fill="auto"/>
          </w:tcPr>
          <w:p w14:paraId="0EAEF7E1" w14:textId="77777777" w:rsidR="00246418" w:rsidRDefault="00246418" w:rsidP="001E4930">
            <w:pPr>
              <w:rPr>
                <w:rFonts w:ascii="Verdana" w:hAnsi="Verdana"/>
                <w:bCs/>
                <w:sz w:val="20"/>
                <w:szCs w:val="20"/>
                <w:lang w:val="en"/>
              </w:rPr>
            </w:pPr>
          </w:p>
        </w:tc>
        <w:tc>
          <w:tcPr>
            <w:tcW w:w="3654" w:type="dxa"/>
            <w:tcBorders>
              <w:bottom w:val="single" w:sz="4" w:space="0" w:color="auto"/>
            </w:tcBorders>
            <w:shd w:val="clear" w:color="auto" w:fill="auto"/>
          </w:tcPr>
          <w:p w14:paraId="69683B57" w14:textId="77777777" w:rsidR="00407500" w:rsidRDefault="00407500" w:rsidP="001E4930">
            <w:pPr>
              <w:rPr>
                <w:rFonts w:ascii="Verdana" w:hAnsi="Verdana"/>
                <w:b/>
                <w:bCs/>
                <w:sz w:val="20"/>
                <w:szCs w:val="20"/>
                <w:lang w:val="en"/>
              </w:rPr>
            </w:pPr>
          </w:p>
        </w:tc>
      </w:tr>
      <w:tr w:rsidR="00971583" w14:paraId="78764BDA" w14:textId="77777777">
        <w:tc>
          <w:tcPr>
            <w:tcW w:w="14616" w:type="dxa"/>
            <w:gridSpan w:val="4"/>
            <w:shd w:val="clear" w:color="auto" w:fill="auto"/>
          </w:tcPr>
          <w:p w14:paraId="0C6ACE3A" w14:textId="77777777" w:rsidR="00971583" w:rsidRDefault="00971583" w:rsidP="001E4930">
            <w:pPr>
              <w:rPr>
                <w:rFonts w:ascii="Verdana" w:hAnsi="Verdana"/>
                <w:b/>
                <w:bCs/>
                <w:sz w:val="20"/>
                <w:szCs w:val="20"/>
                <w:lang w:val="en"/>
              </w:rPr>
            </w:pPr>
          </w:p>
        </w:tc>
      </w:tr>
      <w:tr w:rsidR="00000000" w14:paraId="52D01218" w14:textId="77777777">
        <w:tc>
          <w:tcPr>
            <w:tcW w:w="3654" w:type="dxa"/>
            <w:shd w:val="clear" w:color="auto" w:fill="99CCFF"/>
          </w:tcPr>
          <w:p w14:paraId="6D48E0A8" w14:textId="77777777" w:rsidR="0069373E" w:rsidRDefault="0030078B">
            <w:pPr>
              <w:widowControl w:val="0"/>
              <w:rPr>
                <w:rFonts w:ascii="Verdana" w:hAnsi="Verdana"/>
                <w:sz w:val="16"/>
                <w:szCs w:val="16"/>
                <w:lang w:val="en"/>
              </w:rPr>
            </w:pPr>
            <w:r>
              <w:rPr>
                <w:rFonts w:ascii="Verdana" w:hAnsi="Verdana"/>
                <w:b/>
                <w:bCs/>
                <w:sz w:val="16"/>
                <w:szCs w:val="16"/>
                <w:lang w:val="en"/>
              </w:rPr>
              <w:t xml:space="preserve">Long-Term Suspensions (more than 5 days) </w:t>
            </w:r>
          </w:p>
        </w:tc>
        <w:tc>
          <w:tcPr>
            <w:tcW w:w="3654" w:type="dxa"/>
            <w:shd w:val="clear" w:color="auto" w:fill="99CCFF"/>
          </w:tcPr>
          <w:p w14:paraId="1FDF6D9E" w14:textId="77777777" w:rsidR="0069373E" w:rsidRDefault="0069373E" w:rsidP="001E4930">
            <w:pPr>
              <w:rPr>
                <w:rFonts w:ascii="Verdana" w:hAnsi="Verdana"/>
                <w:b/>
                <w:sz w:val="20"/>
                <w:szCs w:val="20"/>
              </w:rPr>
            </w:pPr>
          </w:p>
        </w:tc>
        <w:tc>
          <w:tcPr>
            <w:tcW w:w="3654" w:type="dxa"/>
            <w:shd w:val="clear" w:color="auto" w:fill="99CCFF"/>
          </w:tcPr>
          <w:p w14:paraId="597CFF1E" w14:textId="77777777" w:rsidR="0069373E" w:rsidRDefault="0069373E" w:rsidP="001E4930">
            <w:pPr>
              <w:rPr>
                <w:rFonts w:ascii="Verdana" w:hAnsi="Verdana"/>
                <w:b/>
                <w:sz w:val="20"/>
                <w:szCs w:val="20"/>
              </w:rPr>
            </w:pPr>
          </w:p>
        </w:tc>
        <w:tc>
          <w:tcPr>
            <w:tcW w:w="3654" w:type="dxa"/>
            <w:shd w:val="clear" w:color="auto" w:fill="99CCFF"/>
          </w:tcPr>
          <w:p w14:paraId="2B540EFF" w14:textId="77777777" w:rsidR="0069373E" w:rsidRDefault="0069373E" w:rsidP="001E4930">
            <w:pPr>
              <w:rPr>
                <w:rFonts w:ascii="Verdana" w:hAnsi="Verdana"/>
                <w:b/>
                <w:sz w:val="20"/>
                <w:szCs w:val="20"/>
              </w:rPr>
            </w:pPr>
            <w:r>
              <w:rPr>
                <w:rFonts w:ascii="Verdana" w:hAnsi="Verdana"/>
                <w:b/>
                <w:bCs/>
                <w:sz w:val="20"/>
                <w:szCs w:val="20"/>
                <w:lang w:val="en"/>
              </w:rPr>
              <w:t>Recommendations</w:t>
            </w:r>
            <w:r>
              <w:rPr>
                <w:rFonts w:ascii="Verdana" w:hAnsi="Verdana"/>
                <w:b/>
                <w:sz w:val="20"/>
                <w:szCs w:val="20"/>
                <w:lang w:val="en"/>
              </w:rPr>
              <w:t xml:space="preserve"> </w:t>
            </w:r>
          </w:p>
        </w:tc>
      </w:tr>
      <w:tr w:rsidR="00000000" w14:paraId="50C2A018" w14:textId="77777777">
        <w:tc>
          <w:tcPr>
            <w:tcW w:w="3654" w:type="dxa"/>
            <w:tcBorders>
              <w:bottom w:val="single" w:sz="4" w:space="0" w:color="auto"/>
            </w:tcBorders>
            <w:shd w:val="clear" w:color="auto" w:fill="auto"/>
          </w:tcPr>
          <w:p w14:paraId="13530B2C" w14:textId="77777777" w:rsidR="0030078B" w:rsidRDefault="0030078B">
            <w:pPr>
              <w:widowControl w:val="0"/>
              <w:rPr>
                <w:rFonts w:ascii="Verdana" w:hAnsi="Verdana"/>
                <w:sz w:val="16"/>
                <w:szCs w:val="16"/>
                <w:lang w:val="en"/>
              </w:rPr>
            </w:pPr>
            <w:r>
              <w:rPr>
                <w:rFonts w:ascii="Verdana" w:hAnsi="Verdana"/>
                <w:sz w:val="16"/>
                <w:szCs w:val="16"/>
                <w:lang w:val="en"/>
              </w:rPr>
              <w:t xml:space="preserve">Ensures that the pupil receives notice of charges and an explanation of the basis for the suspension.  Unless the pupil represents a continuing danger, he or she receives notice prior to the suspension. </w:t>
            </w:r>
          </w:p>
          <w:p w14:paraId="73E05266" w14:textId="77777777" w:rsidR="0069373E" w:rsidRDefault="0069373E">
            <w:pPr>
              <w:widowControl w:val="0"/>
              <w:rPr>
                <w:rFonts w:ascii="Verdana" w:hAnsi="Verdana"/>
                <w:b/>
                <w:bCs/>
                <w:sz w:val="16"/>
                <w:szCs w:val="16"/>
                <w:lang w:val="en"/>
              </w:rPr>
            </w:pPr>
          </w:p>
        </w:tc>
        <w:tc>
          <w:tcPr>
            <w:tcW w:w="3654" w:type="dxa"/>
            <w:tcBorders>
              <w:bottom w:val="single" w:sz="4" w:space="0" w:color="auto"/>
            </w:tcBorders>
            <w:shd w:val="clear" w:color="auto" w:fill="auto"/>
          </w:tcPr>
          <w:p w14:paraId="7FC614D4" w14:textId="77777777" w:rsidR="0069373E" w:rsidRDefault="0069373E" w:rsidP="001E4930">
            <w:pPr>
              <w:rPr>
                <w:rFonts w:ascii="Verdana" w:hAnsi="Verdana"/>
                <w:b/>
                <w:bCs/>
                <w:sz w:val="20"/>
                <w:szCs w:val="20"/>
                <w:lang w:val="en"/>
              </w:rPr>
            </w:pPr>
          </w:p>
        </w:tc>
        <w:tc>
          <w:tcPr>
            <w:tcW w:w="3654" w:type="dxa"/>
            <w:tcBorders>
              <w:bottom w:val="single" w:sz="4" w:space="0" w:color="auto"/>
            </w:tcBorders>
            <w:shd w:val="clear" w:color="auto" w:fill="auto"/>
          </w:tcPr>
          <w:p w14:paraId="6D19F9EE" w14:textId="77777777" w:rsidR="00246418" w:rsidRDefault="00246418" w:rsidP="001E4930">
            <w:pPr>
              <w:rPr>
                <w:rFonts w:ascii="Verdana" w:hAnsi="Verdana"/>
                <w:bCs/>
                <w:sz w:val="20"/>
                <w:szCs w:val="20"/>
                <w:lang w:val="en"/>
              </w:rPr>
            </w:pPr>
          </w:p>
        </w:tc>
        <w:tc>
          <w:tcPr>
            <w:tcW w:w="3654" w:type="dxa"/>
            <w:tcBorders>
              <w:bottom w:val="single" w:sz="4" w:space="0" w:color="auto"/>
            </w:tcBorders>
            <w:shd w:val="clear" w:color="auto" w:fill="auto"/>
          </w:tcPr>
          <w:p w14:paraId="1896157A" w14:textId="77777777" w:rsidR="0069373E" w:rsidRDefault="0069373E" w:rsidP="001E4930">
            <w:pPr>
              <w:rPr>
                <w:rFonts w:ascii="Verdana" w:hAnsi="Verdana"/>
                <w:b/>
                <w:bCs/>
                <w:sz w:val="20"/>
                <w:szCs w:val="20"/>
                <w:lang w:val="en"/>
              </w:rPr>
            </w:pPr>
          </w:p>
        </w:tc>
      </w:tr>
      <w:tr w:rsidR="00000000" w14:paraId="539EFFD3" w14:textId="77777777">
        <w:tc>
          <w:tcPr>
            <w:tcW w:w="3654" w:type="dxa"/>
            <w:tcBorders>
              <w:bottom w:val="single" w:sz="4" w:space="0" w:color="auto"/>
            </w:tcBorders>
            <w:shd w:val="clear" w:color="auto" w:fill="auto"/>
          </w:tcPr>
          <w:p w14:paraId="55848A17" w14:textId="77777777" w:rsidR="0069373E" w:rsidRDefault="0069373E">
            <w:pPr>
              <w:widowControl w:val="0"/>
              <w:rPr>
                <w:lang w:val="en"/>
              </w:rPr>
            </w:pPr>
          </w:p>
          <w:p w14:paraId="58B2783C" w14:textId="77777777" w:rsidR="0030078B" w:rsidRDefault="0030078B">
            <w:pPr>
              <w:widowControl w:val="0"/>
              <w:rPr>
                <w:rFonts w:ascii="Verdana" w:hAnsi="Verdana"/>
                <w:sz w:val="16"/>
                <w:szCs w:val="16"/>
                <w:lang w:val="en"/>
              </w:rPr>
            </w:pPr>
            <w:r>
              <w:rPr>
                <w:rFonts w:ascii="Verdana" w:hAnsi="Verdana"/>
                <w:sz w:val="16"/>
                <w:szCs w:val="16"/>
                <w:lang w:val="en"/>
              </w:rPr>
              <w:t xml:space="preserve">Ensures that the pupil and his or her parent  have the opportunity for fair hearing and reasonable notice.  The pupil has right to counsel, right to question witnesses, right to present witnesses on their own behalf. </w:t>
            </w:r>
          </w:p>
          <w:p w14:paraId="51BB7481" w14:textId="77777777" w:rsidR="0030078B" w:rsidRDefault="0030078B">
            <w:pPr>
              <w:widowControl w:val="0"/>
              <w:rPr>
                <w:sz w:val="20"/>
                <w:szCs w:val="20"/>
                <w:lang w:val="en"/>
              </w:rPr>
            </w:pPr>
          </w:p>
          <w:p w14:paraId="1F71697C" w14:textId="77777777" w:rsidR="0069373E" w:rsidRDefault="0069373E" w:rsidP="0069373E">
            <w:pPr>
              <w:rPr>
                <w:rFonts w:ascii="Verdana" w:hAnsi="Verdana"/>
                <w:b/>
                <w:bCs/>
                <w:sz w:val="16"/>
                <w:szCs w:val="16"/>
                <w:lang w:val="en"/>
              </w:rPr>
            </w:pPr>
          </w:p>
        </w:tc>
        <w:tc>
          <w:tcPr>
            <w:tcW w:w="3654" w:type="dxa"/>
            <w:tcBorders>
              <w:bottom w:val="single" w:sz="4" w:space="0" w:color="auto"/>
            </w:tcBorders>
            <w:shd w:val="clear" w:color="auto" w:fill="auto"/>
          </w:tcPr>
          <w:p w14:paraId="5CE86DBF" w14:textId="77777777" w:rsidR="0069373E" w:rsidRDefault="0069373E" w:rsidP="001E4930">
            <w:pPr>
              <w:rPr>
                <w:rFonts w:ascii="Verdana" w:hAnsi="Verdana"/>
                <w:b/>
                <w:bCs/>
                <w:sz w:val="20"/>
                <w:szCs w:val="20"/>
                <w:lang w:val="en"/>
              </w:rPr>
            </w:pPr>
          </w:p>
        </w:tc>
        <w:tc>
          <w:tcPr>
            <w:tcW w:w="3654" w:type="dxa"/>
            <w:tcBorders>
              <w:bottom w:val="single" w:sz="4" w:space="0" w:color="auto"/>
            </w:tcBorders>
            <w:shd w:val="clear" w:color="auto" w:fill="auto"/>
          </w:tcPr>
          <w:p w14:paraId="5BC71EF6" w14:textId="77777777" w:rsidR="00246418" w:rsidRDefault="00246418" w:rsidP="001E4930">
            <w:pPr>
              <w:rPr>
                <w:rFonts w:ascii="Verdana" w:hAnsi="Verdana"/>
                <w:bCs/>
                <w:sz w:val="20"/>
                <w:szCs w:val="20"/>
                <w:lang w:val="en"/>
              </w:rPr>
            </w:pPr>
          </w:p>
        </w:tc>
        <w:tc>
          <w:tcPr>
            <w:tcW w:w="3654" w:type="dxa"/>
            <w:tcBorders>
              <w:bottom w:val="single" w:sz="4" w:space="0" w:color="auto"/>
            </w:tcBorders>
            <w:shd w:val="clear" w:color="auto" w:fill="auto"/>
          </w:tcPr>
          <w:p w14:paraId="00FBB6C3" w14:textId="77777777" w:rsidR="0069373E" w:rsidRDefault="0069373E" w:rsidP="001E4930">
            <w:pPr>
              <w:rPr>
                <w:rFonts w:ascii="Verdana" w:hAnsi="Verdana"/>
                <w:b/>
                <w:bCs/>
                <w:sz w:val="20"/>
                <w:szCs w:val="20"/>
                <w:lang w:val="en"/>
              </w:rPr>
            </w:pPr>
          </w:p>
        </w:tc>
      </w:tr>
      <w:tr w:rsidR="00000000" w14:paraId="07E9561E" w14:textId="77777777">
        <w:tc>
          <w:tcPr>
            <w:tcW w:w="3654" w:type="dxa"/>
            <w:shd w:val="clear" w:color="auto" w:fill="99CCFF"/>
          </w:tcPr>
          <w:p w14:paraId="15C92935" w14:textId="77777777" w:rsidR="0069373E" w:rsidRDefault="0030078B" w:rsidP="0069373E">
            <w:pPr>
              <w:rPr>
                <w:rFonts w:ascii="Verdana" w:hAnsi="Verdana"/>
                <w:sz w:val="16"/>
                <w:szCs w:val="16"/>
                <w:lang w:val="en"/>
              </w:rPr>
            </w:pPr>
            <w:r>
              <w:rPr>
                <w:rFonts w:ascii="Verdana" w:hAnsi="Verdana"/>
                <w:b/>
                <w:bCs/>
                <w:sz w:val="16"/>
                <w:szCs w:val="16"/>
                <w:lang w:val="en"/>
              </w:rPr>
              <w:t xml:space="preserve">Minimum Suspension Periods </w:t>
            </w:r>
          </w:p>
        </w:tc>
        <w:tc>
          <w:tcPr>
            <w:tcW w:w="3654" w:type="dxa"/>
            <w:shd w:val="clear" w:color="auto" w:fill="99CCFF"/>
          </w:tcPr>
          <w:p w14:paraId="613E963E" w14:textId="77777777" w:rsidR="0069373E" w:rsidRDefault="0069373E" w:rsidP="001E4930">
            <w:pPr>
              <w:rPr>
                <w:rFonts w:ascii="Verdana" w:hAnsi="Verdana"/>
                <w:b/>
                <w:sz w:val="20"/>
                <w:szCs w:val="20"/>
              </w:rPr>
            </w:pPr>
          </w:p>
        </w:tc>
        <w:tc>
          <w:tcPr>
            <w:tcW w:w="3654" w:type="dxa"/>
            <w:shd w:val="clear" w:color="auto" w:fill="99CCFF"/>
          </w:tcPr>
          <w:p w14:paraId="3916A702" w14:textId="77777777" w:rsidR="0069373E" w:rsidRDefault="0069373E" w:rsidP="001E4930">
            <w:pPr>
              <w:rPr>
                <w:rFonts w:ascii="Verdana" w:hAnsi="Verdana"/>
                <w:b/>
                <w:sz w:val="20"/>
                <w:szCs w:val="20"/>
              </w:rPr>
            </w:pPr>
          </w:p>
        </w:tc>
        <w:tc>
          <w:tcPr>
            <w:tcW w:w="3654" w:type="dxa"/>
            <w:shd w:val="clear" w:color="auto" w:fill="99CCFF"/>
          </w:tcPr>
          <w:p w14:paraId="3511D371" w14:textId="77777777" w:rsidR="0069373E" w:rsidRDefault="0069373E" w:rsidP="001E4930">
            <w:pPr>
              <w:rPr>
                <w:rFonts w:ascii="Verdana" w:hAnsi="Verdana"/>
                <w:b/>
                <w:sz w:val="20"/>
                <w:szCs w:val="20"/>
              </w:rPr>
            </w:pPr>
            <w:r>
              <w:rPr>
                <w:rFonts w:ascii="Verdana" w:hAnsi="Verdana"/>
                <w:b/>
                <w:bCs/>
                <w:sz w:val="20"/>
                <w:szCs w:val="20"/>
                <w:lang w:val="en"/>
              </w:rPr>
              <w:t>Recommendations</w:t>
            </w:r>
            <w:r>
              <w:rPr>
                <w:rFonts w:ascii="Verdana" w:hAnsi="Verdana"/>
                <w:b/>
                <w:sz w:val="20"/>
                <w:szCs w:val="20"/>
                <w:lang w:val="en"/>
              </w:rPr>
              <w:t xml:space="preserve"> </w:t>
            </w:r>
          </w:p>
        </w:tc>
      </w:tr>
      <w:tr w:rsidR="00000000" w14:paraId="23B1B85D" w14:textId="77777777">
        <w:tc>
          <w:tcPr>
            <w:tcW w:w="3654" w:type="dxa"/>
            <w:tcBorders>
              <w:bottom w:val="single" w:sz="4" w:space="0" w:color="auto"/>
            </w:tcBorders>
            <w:shd w:val="clear" w:color="auto" w:fill="auto"/>
          </w:tcPr>
          <w:p w14:paraId="1D997BFE" w14:textId="77777777" w:rsidR="0030078B" w:rsidRDefault="0030078B">
            <w:pPr>
              <w:widowControl w:val="0"/>
              <w:rPr>
                <w:rFonts w:ascii="Verdana" w:hAnsi="Verdana"/>
                <w:sz w:val="16"/>
                <w:szCs w:val="16"/>
                <w:lang w:val="en"/>
              </w:rPr>
            </w:pPr>
            <w:r>
              <w:rPr>
                <w:rFonts w:ascii="Verdana" w:hAnsi="Verdana"/>
                <w:sz w:val="16"/>
                <w:szCs w:val="16"/>
                <w:lang w:val="en"/>
              </w:rPr>
              <w:t xml:space="preserve">Identifies that pupils who bring a weapon to school get an automatic one-year suspension, but superintendent has authority to modify this on a case-by-case basis. </w:t>
            </w:r>
          </w:p>
          <w:p w14:paraId="24367081" w14:textId="77777777" w:rsidR="0030078B" w:rsidRDefault="0030078B">
            <w:pPr>
              <w:widowControl w:val="0"/>
              <w:rPr>
                <w:sz w:val="20"/>
                <w:szCs w:val="20"/>
                <w:lang w:val="en"/>
              </w:rPr>
            </w:pPr>
          </w:p>
          <w:p w14:paraId="5786C54D" w14:textId="77777777" w:rsidR="0069373E" w:rsidRDefault="0069373E">
            <w:pPr>
              <w:widowControl w:val="0"/>
              <w:rPr>
                <w:rFonts w:ascii="Verdana" w:hAnsi="Verdana"/>
                <w:b/>
                <w:bCs/>
                <w:sz w:val="16"/>
                <w:szCs w:val="16"/>
                <w:lang w:val="en"/>
              </w:rPr>
            </w:pPr>
          </w:p>
        </w:tc>
        <w:tc>
          <w:tcPr>
            <w:tcW w:w="3654" w:type="dxa"/>
            <w:tcBorders>
              <w:bottom w:val="single" w:sz="4" w:space="0" w:color="auto"/>
            </w:tcBorders>
            <w:shd w:val="clear" w:color="auto" w:fill="auto"/>
          </w:tcPr>
          <w:p w14:paraId="684BFCE7" w14:textId="77777777" w:rsidR="0069373E" w:rsidRDefault="0069373E" w:rsidP="001E4930">
            <w:pPr>
              <w:rPr>
                <w:rFonts w:ascii="Verdana" w:hAnsi="Verdana"/>
                <w:b/>
                <w:bCs/>
                <w:sz w:val="20"/>
                <w:szCs w:val="20"/>
                <w:lang w:val="en"/>
              </w:rPr>
            </w:pPr>
          </w:p>
        </w:tc>
        <w:tc>
          <w:tcPr>
            <w:tcW w:w="3654" w:type="dxa"/>
            <w:tcBorders>
              <w:bottom w:val="single" w:sz="4" w:space="0" w:color="auto"/>
            </w:tcBorders>
            <w:shd w:val="clear" w:color="auto" w:fill="auto"/>
          </w:tcPr>
          <w:p w14:paraId="46321344" w14:textId="77777777" w:rsidR="00246418" w:rsidRDefault="00246418" w:rsidP="001E4930">
            <w:pPr>
              <w:rPr>
                <w:rFonts w:ascii="Verdana" w:hAnsi="Verdana"/>
                <w:bCs/>
                <w:sz w:val="20"/>
                <w:szCs w:val="20"/>
                <w:lang w:val="en"/>
              </w:rPr>
            </w:pPr>
          </w:p>
        </w:tc>
        <w:tc>
          <w:tcPr>
            <w:tcW w:w="3654" w:type="dxa"/>
            <w:tcBorders>
              <w:bottom w:val="single" w:sz="4" w:space="0" w:color="auto"/>
            </w:tcBorders>
            <w:shd w:val="clear" w:color="auto" w:fill="auto"/>
          </w:tcPr>
          <w:p w14:paraId="0A1A0062" w14:textId="77777777" w:rsidR="0069373E" w:rsidRDefault="0069373E" w:rsidP="001E4930">
            <w:pPr>
              <w:rPr>
                <w:rFonts w:ascii="Verdana" w:hAnsi="Verdana"/>
                <w:b/>
                <w:bCs/>
                <w:sz w:val="20"/>
                <w:szCs w:val="20"/>
                <w:lang w:val="en"/>
              </w:rPr>
            </w:pPr>
          </w:p>
          <w:p w14:paraId="228D5990" w14:textId="77777777" w:rsidR="00246418" w:rsidRDefault="00246418" w:rsidP="001E4930">
            <w:pPr>
              <w:rPr>
                <w:rFonts w:ascii="Verdana" w:hAnsi="Verdana"/>
                <w:b/>
                <w:bCs/>
                <w:sz w:val="20"/>
                <w:szCs w:val="20"/>
                <w:lang w:val="en"/>
              </w:rPr>
            </w:pPr>
          </w:p>
        </w:tc>
      </w:tr>
      <w:tr w:rsidR="00000000" w14:paraId="465A1B40" w14:textId="77777777">
        <w:tc>
          <w:tcPr>
            <w:tcW w:w="3654" w:type="dxa"/>
            <w:tcBorders>
              <w:bottom w:val="single" w:sz="4" w:space="0" w:color="auto"/>
            </w:tcBorders>
            <w:shd w:val="clear" w:color="auto" w:fill="auto"/>
          </w:tcPr>
          <w:p w14:paraId="73FA9376" w14:textId="77777777" w:rsidR="0030078B" w:rsidRDefault="0030078B">
            <w:pPr>
              <w:widowControl w:val="0"/>
              <w:rPr>
                <w:rFonts w:ascii="Verdana" w:hAnsi="Verdana"/>
                <w:sz w:val="16"/>
                <w:szCs w:val="16"/>
                <w:lang w:val="en"/>
              </w:rPr>
            </w:pPr>
            <w:r>
              <w:rPr>
                <w:rFonts w:ascii="Verdana" w:hAnsi="Verdana"/>
                <w:sz w:val="16"/>
                <w:szCs w:val="16"/>
                <w:lang w:val="en"/>
              </w:rPr>
              <w:t xml:space="preserve">Identifies that the superintendent refers pupils who bring weapons to school to law enforcement. </w:t>
            </w:r>
          </w:p>
          <w:p w14:paraId="6EF8013D" w14:textId="77777777" w:rsidR="0030078B" w:rsidRDefault="0030078B">
            <w:pPr>
              <w:widowControl w:val="0"/>
              <w:rPr>
                <w:sz w:val="20"/>
                <w:szCs w:val="20"/>
                <w:lang w:val="en"/>
              </w:rPr>
            </w:pPr>
          </w:p>
          <w:p w14:paraId="3B54663D" w14:textId="77777777" w:rsidR="0069373E" w:rsidRDefault="0069373E">
            <w:pPr>
              <w:widowControl w:val="0"/>
              <w:rPr>
                <w:rFonts w:ascii="Verdana" w:hAnsi="Verdana"/>
                <w:b/>
                <w:bCs/>
                <w:sz w:val="16"/>
                <w:szCs w:val="16"/>
                <w:lang w:val="en"/>
              </w:rPr>
            </w:pPr>
          </w:p>
        </w:tc>
        <w:tc>
          <w:tcPr>
            <w:tcW w:w="3654" w:type="dxa"/>
            <w:tcBorders>
              <w:bottom w:val="single" w:sz="4" w:space="0" w:color="auto"/>
            </w:tcBorders>
            <w:shd w:val="clear" w:color="auto" w:fill="auto"/>
          </w:tcPr>
          <w:p w14:paraId="2FE30D59" w14:textId="77777777" w:rsidR="0030078B" w:rsidRDefault="0030078B" w:rsidP="001E4930">
            <w:pPr>
              <w:rPr>
                <w:rFonts w:ascii="Verdana" w:hAnsi="Verdana"/>
                <w:b/>
                <w:bCs/>
                <w:sz w:val="20"/>
                <w:szCs w:val="20"/>
                <w:lang w:val="en"/>
              </w:rPr>
            </w:pPr>
          </w:p>
        </w:tc>
        <w:tc>
          <w:tcPr>
            <w:tcW w:w="3654" w:type="dxa"/>
            <w:tcBorders>
              <w:bottom w:val="single" w:sz="4" w:space="0" w:color="auto"/>
            </w:tcBorders>
            <w:shd w:val="clear" w:color="auto" w:fill="auto"/>
          </w:tcPr>
          <w:p w14:paraId="3483EB58" w14:textId="77777777" w:rsidR="00246418" w:rsidRDefault="00246418" w:rsidP="001E4930">
            <w:pPr>
              <w:rPr>
                <w:rFonts w:ascii="Verdana" w:hAnsi="Verdana"/>
                <w:bCs/>
                <w:sz w:val="20"/>
                <w:szCs w:val="20"/>
                <w:lang w:val="en"/>
              </w:rPr>
            </w:pPr>
          </w:p>
        </w:tc>
        <w:tc>
          <w:tcPr>
            <w:tcW w:w="3654" w:type="dxa"/>
            <w:tcBorders>
              <w:bottom w:val="single" w:sz="4" w:space="0" w:color="auto"/>
            </w:tcBorders>
            <w:shd w:val="clear" w:color="auto" w:fill="auto"/>
          </w:tcPr>
          <w:p w14:paraId="43E86AE8" w14:textId="77777777" w:rsidR="0069373E" w:rsidRDefault="0069373E" w:rsidP="001E4930">
            <w:pPr>
              <w:rPr>
                <w:rFonts w:ascii="Verdana" w:hAnsi="Verdana"/>
                <w:b/>
                <w:bCs/>
                <w:sz w:val="20"/>
                <w:szCs w:val="20"/>
                <w:lang w:val="en"/>
              </w:rPr>
            </w:pPr>
          </w:p>
        </w:tc>
      </w:tr>
      <w:tr w:rsidR="00971583" w14:paraId="2E8EC552" w14:textId="77777777">
        <w:tc>
          <w:tcPr>
            <w:tcW w:w="14616" w:type="dxa"/>
            <w:gridSpan w:val="4"/>
            <w:tcBorders>
              <w:bottom w:val="single" w:sz="4" w:space="0" w:color="auto"/>
            </w:tcBorders>
            <w:shd w:val="clear" w:color="auto" w:fill="auto"/>
          </w:tcPr>
          <w:p w14:paraId="09D43F58" w14:textId="77777777" w:rsidR="00971583" w:rsidRDefault="00971583" w:rsidP="001E4930">
            <w:pPr>
              <w:rPr>
                <w:rFonts w:ascii="Verdana" w:hAnsi="Verdana"/>
                <w:b/>
                <w:bCs/>
                <w:sz w:val="20"/>
                <w:szCs w:val="20"/>
                <w:lang w:val="en"/>
              </w:rPr>
            </w:pPr>
          </w:p>
        </w:tc>
      </w:tr>
      <w:tr w:rsidR="00000000" w14:paraId="66C378F2" w14:textId="77777777">
        <w:tc>
          <w:tcPr>
            <w:tcW w:w="3654" w:type="dxa"/>
            <w:tcBorders>
              <w:bottom w:val="single" w:sz="4" w:space="0" w:color="auto"/>
            </w:tcBorders>
            <w:shd w:val="clear" w:color="auto" w:fill="99CCFF"/>
          </w:tcPr>
          <w:p w14:paraId="3634B707" w14:textId="77777777" w:rsidR="0030078B" w:rsidRDefault="0030078B" w:rsidP="001E4930">
            <w:pPr>
              <w:rPr>
                <w:rFonts w:ascii="Verdana" w:hAnsi="Verdana"/>
                <w:sz w:val="16"/>
                <w:szCs w:val="16"/>
                <w:lang w:val="en"/>
              </w:rPr>
            </w:pPr>
            <w:r>
              <w:rPr>
                <w:rFonts w:ascii="Verdana" w:hAnsi="Verdana"/>
                <w:b/>
                <w:bCs/>
                <w:sz w:val="16"/>
                <w:szCs w:val="16"/>
                <w:lang w:val="en"/>
              </w:rPr>
              <w:t xml:space="preserve">Minimum Suspension Periods, </w:t>
            </w:r>
            <w:r>
              <w:rPr>
                <w:rFonts w:ascii="Verdana" w:hAnsi="Verdana"/>
                <w:bCs/>
                <w:i/>
                <w:sz w:val="16"/>
                <w:szCs w:val="16"/>
                <w:lang w:val="en"/>
              </w:rPr>
              <w:t>continued</w:t>
            </w:r>
          </w:p>
        </w:tc>
        <w:tc>
          <w:tcPr>
            <w:tcW w:w="3654" w:type="dxa"/>
            <w:tcBorders>
              <w:bottom w:val="single" w:sz="4" w:space="0" w:color="auto"/>
            </w:tcBorders>
            <w:shd w:val="clear" w:color="auto" w:fill="99CCFF"/>
          </w:tcPr>
          <w:p w14:paraId="1F5E5206" w14:textId="77777777" w:rsidR="0030078B" w:rsidRDefault="0030078B" w:rsidP="001E4930">
            <w:pPr>
              <w:rPr>
                <w:rFonts w:ascii="Verdana" w:hAnsi="Verdana"/>
                <w:b/>
                <w:sz w:val="20"/>
                <w:szCs w:val="20"/>
              </w:rPr>
            </w:pPr>
          </w:p>
        </w:tc>
        <w:tc>
          <w:tcPr>
            <w:tcW w:w="3654" w:type="dxa"/>
            <w:tcBorders>
              <w:bottom w:val="single" w:sz="4" w:space="0" w:color="auto"/>
            </w:tcBorders>
            <w:shd w:val="clear" w:color="auto" w:fill="99CCFF"/>
          </w:tcPr>
          <w:p w14:paraId="007D78CA" w14:textId="77777777" w:rsidR="0030078B" w:rsidRDefault="0030078B" w:rsidP="001E4930">
            <w:pPr>
              <w:rPr>
                <w:rFonts w:ascii="Verdana" w:hAnsi="Verdana"/>
                <w:b/>
                <w:sz w:val="20"/>
                <w:szCs w:val="20"/>
              </w:rPr>
            </w:pPr>
          </w:p>
        </w:tc>
        <w:tc>
          <w:tcPr>
            <w:tcW w:w="3654" w:type="dxa"/>
            <w:tcBorders>
              <w:bottom w:val="single" w:sz="4" w:space="0" w:color="auto"/>
            </w:tcBorders>
            <w:shd w:val="clear" w:color="auto" w:fill="99CCFF"/>
          </w:tcPr>
          <w:p w14:paraId="688F913B" w14:textId="77777777" w:rsidR="0030078B" w:rsidRDefault="0030078B" w:rsidP="001E4930">
            <w:pPr>
              <w:rPr>
                <w:rFonts w:ascii="Verdana" w:hAnsi="Verdana"/>
                <w:b/>
                <w:sz w:val="20"/>
                <w:szCs w:val="20"/>
              </w:rPr>
            </w:pPr>
            <w:r>
              <w:rPr>
                <w:rFonts w:ascii="Verdana" w:hAnsi="Verdana"/>
                <w:b/>
                <w:bCs/>
                <w:sz w:val="20"/>
                <w:szCs w:val="20"/>
                <w:lang w:val="en"/>
              </w:rPr>
              <w:t>Recommendations</w:t>
            </w:r>
            <w:r>
              <w:rPr>
                <w:rFonts w:ascii="Verdana" w:hAnsi="Verdana"/>
                <w:b/>
                <w:sz w:val="20"/>
                <w:szCs w:val="20"/>
                <w:lang w:val="en"/>
              </w:rPr>
              <w:t xml:space="preserve"> </w:t>
            </w:r>
          </w:p>
        </w:tc>
      </w:tr>
      <w:tr w:rsidR="00000000" w14:paraId="461055ED" w14:textId="77777777">
        <w:tc>
          <w:tcPr>
            <w:tcW w:w="3654" w:type="dxa"/>
            <w:tcBorders>
              <w:bottom w:val="single" w:sz="4" w:space="0" w:color="auto"/>
            </w:tcBorders>
            <w:shd w:val="clear" w:color="auto" w:fill="auto"/>
          </w:tcPr>
          <w:p w14:paraId="7403D286" w14:textId="77777777" w:rsidR="0030078B" w:rsidRDefault="0030078B">
            <w:pPr>
              <w:widowControl w:val="0"/>
              <w:rPr>
                <w:rFonts w:ascii="Verdana" w:hAnsi="Verdana"/>
                <w:sz w:val="16"/>
                <w:szCs w:val="16"/>
                <w:lang w:val="en"/>
              </w:rPr>
            </w:pPr>
            <w:r>
              <w:rPr>
                <w:rFonts w:ascii="Verdana" w:hAnsi="Verdana"/>
                <w:sz w:val="16"/>
                <w:szCs w:val="16"/>
                <w:lang w:val="en"/>
              </w:rPr>
              <w:t xml:space="preserve">Provides minimum suspension periods are required for students who are “repeatedly substantially disruptive.” </w:t>
            </w:r>
          </w:p>
          <w:p w14:paraId="51B04D20" w14:textId="77777777" w:rsidR="0030078B" w:rsidRDefault="0030078B">
            <w:pPr>
              <w:widowControl w:val="0"/>
              <w:rPr>
                <w:sz w:val="20"/>
                <w:szCs w:val="20"/>
                <w:lang w:val="en"/>
              </w:rPr>
            </w:pPr>
          </w:p>
          <w:p w14:paraId="738B9492" w14:textId="77777777" w:rsidR="00746A7A" w:rsidRDefault="00746A7A" w:rsidP="0069373E">
            <w:pPr>
              <w:rPr>
                <w:rFonts w:ascii="Verdana" w:hAnsi="Verdana"/>
                <w:b/>
                <w:bCs/>
                <w:sz w:val="16"/>
                <w:szCs w:val="16"/>
                <w:lang w:val="en"/>
              </w:rPr>
            </w:pPr>
          </w:p>
        </w:tc>
        <w:tc>
          <w:tcPr>
            <w:tcW w:w="3654" w:type="dxa"/>
            <w:tcBorders>
              <w:bottom w:val="single" w:sz="4" w:space="0" w:color="auto"/>
            </w:tcBorders>
            <w:shd w:val="clear" w:color="auto" w:fill="auto"/>
          </w:tcPr>
          <w:p w14:paraId="4CCF9DF9" w14:textId="77777777" w:rsidR="00B30412" w:rsidRDefault="00B30412" w:rsidP="0030078B">
            <w:pPr>
              <w:rPr>
                <w:rFonts w:ascii="Verdana" w:hAnsi="Verdana"/>
                <w:b/>
                <w:bCs/>
                <w:sz w:val="20"/>
                <w:szCs w:val="20"/>
                <w:lang w:val="en"/>
              </w:rPr>
            </w:pPr>
          </w:p>
        </w:tc>
        <w:tc>
          <w:tcPr>
            <w:tcW w:w="3654" w:type="dxa"/>
            <w:tcBorders>
              <w:bottom w:val="single" w:sz="4" w:space="0" w:color="auto"/>
            </w:tcBorders>
            <w:shd w:val="clear" w:color="auto" w:fill="auto"/>
          </w:tcPr>
          <w:p w14:paraId="53EC39E4" w14:textId="77777777" w:rsidR="00246418" w:rsidRDefault="00246418" w:rsidP="001E4930">
            <w:pPr>
              <w:rPr>
                <w:rFonts w:ascii="Verdana" w:hAnsi="Verdana"/>
                <w:bCs/>
                <w:sz w:val="20"/>
                <w:szCs w:val="20"/>
                <w:lang w:val="en"/>
              </w:rPr>
            </w:pPr>
          </w:p>
        </w:tc>
        <w:tc>
          <w:tcPr>
            <w:tcW w:w="3654" w:type="dxa"/>
            <w:tcBorders>
              <w:bottom w:val="single" w:sz="4" w:space="0" w:color="auto"/>
            </w:tcBorders>
            <w:shd w:val="clear" w:color="auto" w:fill="auto"/>
          </w:tcPr>
          <w:p w14:paraId="2875B0E7" w14:textId="77777777" w:rsidR="00746A7A" w:rsidRDefault="00746A7A" w:rsidP="001E4930">
            <w:pPr>
              <w:rPr>
                <w:rFonts w:ascii="Verdana" w:hAnsi="Verdana"/>
                <w:b/>
                <w:bCs/>
                <w:sz w:val="20"/>
                <w:szCs w:val="20"/>
                <w:lang w:val="en"/>
              </w:rPr>
            </w:pPr>
          </w:p>
        </w:tc>
      </w:tr>
      <w:tr w:rsidR="00000000" w14:paraId="08625489" w14:textId="77777777">
        <w:trPr>
          <w:trHeight w:val="1520"/>
        </w:trPr>
        <w:tc>
          <w:tcPr>
            <w:tcW w:w="3654" w:type="dxa"/>
            <w:tcBorders>
              <w:bottom w:val="single" w:sz="4" w:space="0" w:color="auto"/>
            </w:tcBorders>
            <w:shd w:val="clear" w:color="auto" w:fill="auto"/>
          </w:tcPr>
          <w:p w14:paraId="7BBD2DED" w14:textId="77777777" w:rsidR="00B30412" w:rsidRDefault="00B30412">
            <w:pPr>
              <w:widowControl w:val="0"/>
              <w:rPr>
                <w:rFonts w:ascii="Verdana" w:hAnsi="Verdana"/>
                <w:sz w:val="16"/>
                <w:szCs w:val="16"/>
                <w:lang w:val="en"/>
              </w:rPr>
            </w:pPr>
            <w:r>
              <w:rPr>
                <w:rFonts w:ascii="Verdana" w:hAnsi="Verdana"/>
                <w:sz w:val="16"/>
                <w:szCs w:val="16"/>
                <w:lang w:val="en"/>
              </w:rPr>
              <w:t xml:space="preserve">Provides minimum suspension periods are required for students who are “violent” as defined in Education Law section 3214(2-a)(a). </w:t>
            </w:r>
          </w:p>
          <w:p w14:paraId="2397CC38" w14:textId="77777777" w:rsidR="00B30412" w:rsidRDefault="00B30412">
            <w:pPr>
              <w:widowControl w:val="0"/>
              <w:rPr>
                <w:sz w:val="20"/>
                <w:szCs w:val="20"/>
                <w:lang w:val="en"/>
              </w:rPr>
            </w:pPr>
          </w:p>
          <w:p w14:paraId="11824235" w14:textId="77777777" w:rsidR="0030078B" w:rsidRDefault="0030078B">
            <w:pPr>
              <w:widowControl w:val="0"/>
              <w:rPr>
                <w:sz w:val="20"/>
                <w:szCs w:val="20"/>
                <w:lang w:val="en"/>
              </w:rPr>
            </w:pPr>
          </w:p>
          <w:p w14:paraId="4D32B821" w14:textId="77777777" w:rsidR="00746A7A" w:rsidRDefault="00746A7A" w:rsidP="00746A7A">
            <w:pPr>
              <w:rPr>
                <w:rFonts w:ascii="Verdana" w:hAnsi="Verdana"/>
                <w:b/>
                <w:bCs/>
                <w:sz w:val="16"/>
                <w:szCs w:val="16"/>
                <w:lang w:val="en"/>
              </w:rPr>
            </w:pPr>
          </w:p>
        </w:tc>
        <w:tc>
          <w:tcPr>
            <w:tcW w:w="3654" w:type="dxa"/>
            <w:tcBorders>
              <w:bottom w:val="single" w:sz="4" w:space="0" w:color="auto"/>
            </w:tcBorders>
            <w:shd w:val="clear" w:color="auto" w:fill="auto"/>
          </w:tcPr>
          <w:p w14:paraId="2DCEB1C4" w14:textId="77777777" w:rsidR="00B30412" w:rsidRDefault="00B30412" w:rsidP="0030078B">
            <w:pPr>
              <w:rPr>
                <w:rFonts w:ascii="Verdana" w:hAnsi="Verdana"/>
                <w:b/>
                <w:bCs/>
                <w:sz w:val="20"/>
                <w:szCs w:val="20"/>
                <w:lang w:val="en"/>
              </w:rPr>
            </w:pPr>
          </w:p>
        </w:tc>
        <w:tc>
          <w:tcPr>
            <w:tcW w:w="3654" w:type="dxa"/>
            <w:tcBorders>
              <w:bottom w:val="single" w:sz="4" w:space="0" w:color="auto"/>
            </w:tcBorders>
            <w:shd w:val="clear" w:color="auto" w:fill="auto"/>
          </w:tcPr>
          <w:p w14:paraId="6D8675A1" w14:textId="77777777" w:rsidR="00562E44" w:rsidRDefault="00562E44" w:rsidP="001E4930">
            <w:pPr>
              <w:rPr>
                <w:rFonts w:ascii="Verdana" w:hAnsi="Verdana"/>
                <w:bCs/>
                <w:sz w:val="20"/>
                <w:szCs w:val="20"/>
                <w:lang w:val="en"/>
              </w:rPr>
            </w:pPr>
          </w:p>
        </w:tc>
        <w:tc>
          <w:tcPr>
            <w:tcW w:w="3654" w:type="dxa"/>
            <w:tcBorders>
              <w:bottom w:val="single" w:sz="4" w:space="0" w:color="auto"/>
            </w:tcBorders>
            <w:shd w:val="clear" w:color="auto" w:fill="auto"/>
          </w:tcPr>
          <w:p w14:paraId="5A5BA1FD" w14:textId="77777777" w:rsidR="00746A7A" w:rsidRDefault="00746A7A" w:rsidP="001E4930">
            <w:pPr>
              <w:rPr>
                <w:rFonts w:ascii="Verdana" w:hAnsi="Verdana"/>
                <w:b/>
                <w:bCs/>
                <w:sz w:val="20"/>
                <w:szCs w:val="20"/>
                <w:lang w:val="en"/>
              </w:rPr>
            </w:pPr>
          </w:p>
        </w:tc>
      </w:tr>
      <w:tr w:rsidR="00000000" w14:paraId="642510DA" w14:textId="77777777">
        <w:tc>
          <w:tcPr>
            <w:tcW w:w="3654" w:type="dxa"/>
            <w:tcBorders>
              <w:bottom w:val="single" w:sz="4" w:space="0" w:color="auto"/>
            </w:tcBorders>
            <w:shd w:val="clear" w:color="auto" w:fill="auto"/>
          </w:tcPr>
          <w:p w14:paraId="3F51B548" w14:textId="77777777" w:rsidR="00B30412" w:rsidRDefault="00B30412">
            <w:pPr>
              <w:widowControl w:val="0"/>
              <w:rPr>
                <w:rFonts w:ascii="Verdana" w:hAnsi="Verdana"/>
                <w:sz w:val="16"/>
                <w:szCs w:val="16"/>
                <w:lang w:val="en"/>
              </w:rPr>
            </w:pPr>
            <w:r>
              <w:rPr>
                <w:rFonts w:ascii="Verdana" w:hAnsi="Verdana"/>
                <w:sz w:val="16"/>
                <w:szCs w:val="16"/>
                <w:lang w:val="en"/>
              </w:rPr>
              <w:t xml:space="preserve">The code defines the schools minimum suspension periods for these offenses. </w:t>
            </w:r>
          </w:p>
          <w:p w14:paraId="3CA456C2" w14:textId="77777777" w:rsidR="00B30412" w:rsidRDefault="00B30412">
            <w:pPr>
              <w:widowControl w:val="0"/>
              <w:rPr>
                <w:sz w:val="20"/>
                <w:szCs w:val="20"/>
                <w:lang w:val="en"/>
              </w:rPr>
            </w:pPr>
          </w:p>
          <w:p w14:paraId="07A134E2" w14:textId="77777777" w:rsidR="0030078B" w:rsidRDefault="0030078B">
            <w:pPr>
              <w:widowControl w:val="0"/>
              <w:rPr>
                <w:rFonts w:ascii="Verdana" w:hAnsi="Verdana"/>
                <w:sz w:val="16"/>
                <w:szCs w:val="16"/>
                <w:lang w:val="en"/>
              </w:rPr>
            </w:pPr>
          </w:p>
        </w:tc>
        <w:tc>
          <w:tcPr>
            <w:tcW w:w="3654" w:type="dxa"/>
            <w:tcBorders>
              <w:bottom w:val="single" w:sz="4" w:space="0" w:color="auto"/>
            </w:tcBorders>
            <w:shd w:val="clear" w:color="auto" w:fill="auto"/>
          </w:tcPr>
          <w:p w14:paraId="4E7684DD" w14:textId="77777777" w:rsidR="00B30412" w:rsidRDefault="00B30412" w:rsidP="001E4930">
            <w:pPr>
              <w:rPr>
                <w:rFonts w:ascii="Verdana" w:hAnsi="Verdana"/>
                <w:bCs/>
                <w:sz w:val="20"/>
                <w:szCs w:val="20"/>
                <w:lang w:val="en"/>
              </w:rPr>
            </w:pPr>
          </w:p>
        </w:tc>
        <w:tc>
          <w:tcPr>
            <w:tcW w:w="3654" w:type="dxa"/>
            <w:tcBorders>
              <w:bottom w:val="single" w:sz="4" w:space="0" w:color="auto"/>
            </w:tcBorders>
            <w:shd w:val="clear" w:color="auto" w:fill="auto"/>
          </w:tcPr>
          <w:p w14:paraId="33D3E60E" w14:textId="77777777" w:rsidR="00562E44" w:rsidRDefault="00562E44" w:rsidP="001E4930">
            <w:pPr>
              <w:rPr>
                <w:rFonts w:ascii="Verdana" w:hAnsi="Verdana"/>
                <w:bCs/>
                <w:sz w:val="20"/>
                <w:szCs w:val="20"/>
                <w:lang w:val="en"/>
              </w:rPr>
            </w:pPr>
          </w:p>
        </w:tc>
        <w:tc>
          <w:tcPr>
            <w:tcW w:w="3654" w:type="dxa"/>
            <w:tcBorders>
              <w:bottom w:val="single" w:sz="4" w:space="0" w:color="auto"/>
            </w:tcBorders>
            <w:shd w:val="clear" w:color="auto" w:fill="auto"/>
          </w:tcPr>
          <w:p w14:paraId="632D83C5" w14:textId="77777777" w:rsidR="0030078B" w:rsidRDefault="0030078B" w:rsidP="001E4930">
            <w:pPr>
              <w:rPr>
                <w:rFonts w:ascii="Verdana" w:hAnsi="Verdana"/>
                <w:b/>
                <w:bCs/>
                <w:sz w:val="20"/>
                <w:szCs w:val="20"/>
                <w:lang w:val="en"/>
              </w:rPr>
            </w:pPr>
          </w:p>
        </w:tc>
      </w:tr>
      <w:tr w:rsidR="00000000" w14:paraId="62E19C87" w14:textId="77777777">
        <w:tc>
          <w:tcPr>
            <w:tcW w:w="3654" w:type="dxa"/>
            <w:tcBorders>
              <w:bottom w:val="single" w:sz="4" w:space="0" w:color="auto"/>
            </w:tcBorders>
            <w:shd w:val="clear" w:color="auto" w:fill="auto"/>
          </w:tcPr>
          <w:p w14:paraId="7D0477CC" w14:textId="77777777" w:rsidR="00B30412" w:rsidRDefault="00B30412">
            <w:pPr>
              <w:widowControl w:val="0"/>
              <w:rPr>
                <w:rFonts w:ascii="Verdana" w:hAnsi="Verdana"/>
                <w:sz w:val="16"/>
                <w:szCs w:val="16"/>
                <w:lang w:val="en"/>
              </w:rPr>
            </w:pPr>
            <w:r>
              <w:rPr>
                <w:rFonts w:ascii="Verdana" w:hAnsi="Verdana"/>
                <w:sz w:val="16"/>
                <w:szCs w:val="16"/>
                <w:lang w:val="en"/>
              </w:rPr>
              <w:t xml:space="preserve">Indicates that the suspending authority can reduce these minimum periods on case-by-case basis. </w:t>
            </w:r>
          </w:p>
          <w:p w14:paraId="2F74CFEF" w14:textId="77777777" w:rsidR="00B30412" w:rsidRDefault="00B30412">
            <w:pPr>
              <w:widowControl w:val="0"/>
              <w:rPr>
                <w:sz w:val="20"/>
                <w:szCs w:val="20"/>
                <w:lang w:val="en"/>
              </w:rPr>
            </w:pPr>
          </w:p>
          <w:p w14:paraId="2F59E35C" w14:textId="77777777" w:rsidR="00B30412" w:rsidRDefault="00B30412">
            <w:pPr>
              <w:widowControl w:val="0"/>
              <w:rPr>
                <w:rFonts w:ascii="Verdana" w:hAnsi="Verdana"/>
                <w:sz w:val="16"/>
                <w:szCs w:val="16"/>
                <w:lang w:val="en"/>
              </w:rPr>
            </w:pPr>
          </w:p>
        </w:tc>
        <w:tc>
          <w:tcPr>
            <w:tcW w:w="3654" w:type="dxa"/>
            <w:tcBorders>
              <w:bottom w:val="single" w:sz="4" w:space="0" w:color="auto"/>
            </w:tcBorders>
            <w:shd w:val="clear" w:color="auto" w:fill="auto"/>
          </w:tcPr>
          <w:p w14:paraId="26740A9A" w14:textId="77777777" w:rsidR="00B30412" w:rsidRDefault="00B30412" w:rsidP="001E4930">
            <w:pPr>
              <w:rPr>
                <w:rFonts w:ascii="Verdana" w:hAnsi="Verdana"/>
                <w:bCs/>
                <w:sz w:val="20"/>
                <w:szCs w:val="20"/>
                <w:lang w:val="en"/>
              </w:rPr>
            </w:pPr>
          </w:p>
        </w:tc>
        <w:tc>
          <w:tcPr>
            <w:tcW w:w="3654" w:type="dxa"/>
            <w:tcBorders>
              <w:bottom w:val="single" w:sz="4" w:space="0" w:color="auto"/>
            </w:tcBorders>
            <w:shd w:val="clear" w:color="auto" w:fill="auto"/>
          </w:tcPr>
          <w:p w14:paraId="4CC7890A" w14:textId="77777777" w:rsidR="00562E44" w:rsidRDefault="00562E44" w:rsidP="001E4930">
            <w:pPr>
              <w:rPr>
                <w:rFonts w:ascii="Verdana" w:hAnsi="Verdana"/>
                <w:bCs/>
                <w:sz w:val="20"/>
                <w:szCs w:val="20"/>
                <w:lang w:val="en"/>
              </w:rPr>
            </w:pPr>
          </w:p>
        </w:tc>
        <w:tc>
          <w:tcPr>
            <w:tcW w:w="3654" w:type="dxa"/>
            <w:tcBorders>
              <w:bottom w:val="single" w:sz="4" w:space="0" w:color="auto"/>
            </w:tcBorders>
            <w:shd w:val="clear" w:color="auto" w:fill="auto"/>
          </w:tcPr>
          <w:p w14:paraId="1DE12F55" w14:textId="77777777" w:rsidR="00B30412" w:rsidRDefault="00B30412" w:rsidP="001E4930">
            <w:pPr>
              <w:rPr>
                <w:rFonts w:ascii="Verdana" w:hAnsi="Verdana"/>
                <w:b/>
                <w:bCs/>
                <w:sz w:val="20"/>
                <w:szCs w:val="20"/>
                <w:lang w:val="en"/>
              </w:rPr>
            </w:pPr>
          </w:p>
        </w:tc>
      </w:tr>
      <w:tr w:rsidR="00000000" w14:paraId="6DAB34D0" w14:textId="77777777">
        <w:tc>
          <w:tcPr>
            <w:tcW w:w="3654" w:type="dxa"/>
            <w:shd w:val="clear" w:color="auto" w:fill="99CCFF"/>
          </w:tcPr>
          <w:p w14:paraId="043EE048" w14:textId="77777777" w:rsidR="00746A7A" w:rsidRDefault="00B30412" w:rsidP="00746A7A">
            <w:pPr>
              <w:rPr>
                <w:rFonts w:ascii="Verdana" w:hAnsi="Verdana"/>
                <w:b/>
                <w:sz w:val="16"/>
                <w:szCs w:val="16"/>
                <w:lang w:val="en"/>
              </w:rPr>
            </w:pPr>
            <w:r>
              <w:rPr>
                <w:rFonts w:ascii="Verdana" w:hAnsi="Verdana"/>
                <w:b/>
                <w:sz w:val="16"/>
                <w:szCs w:val="16"/>
                <w:lang w:val="en"/>
              </w:rPr>
              <w:t xml:space="preserve">Students with Disabilities </w:t>
            </w:r>
          </w:p>
        </w:tc>
        <w:tc>
          <w:tcPr>
            <w:tcW w:w="3654" w:type="dxa"/>
            <w:shd w:val="clear" w:color="auto" w:fill="99CCFF"/>
          </w:tcPr>
          <w:p w14:paraId="7B2ED995" w14:textId="77777777" w:rsidR="00746A7A" w:rsidRDefault="00746A7A" w:rsidP="001E4930">
            <w:pPr>
              <w:rPr>
                <w:rFonts w:ascii="Verdana" w:hAnsi="Verdana"/>
                <w:b/>
                <w:sz w:val="20"/>
                <w:szCs w:val="20"/>
              </w:rPr>
            </w:pPr>
          </w:p>
        </w:tc>
        <w:tc>
          <w:tcPr>
            <w:tcW w:w="3654" w:type="dxa"/>
            <w:shd w:val="clear" w:color="auto" w:fill="99CCFF"/>
          </w:tcPr>
          <w:p w14:paraId="4F5E2882" w14:textId="77777777" w:rsidR="00746A7A" w:rsidRDefault="00746A7A" w:rsidP="001E4930">
            <w:pPr>
              <w:rPr>
                <w:rFonts w:ascii="Verdana" w:hAnsi="Verdana"/>
                <w:b/>
                <w:sz w:val="20"/>
                <w:szCs w:val="20"/>
              </w:rPr>
            </w:pPr>
          </w:p>
        </w:tc>
        <w:tc>
          <w:tcPr>
            <w:tcW w:w="3654" w:type="dxa"/>
            <w:shd w:val="clear" w:color="auto" w:fill="99CCFF"/>
          </w:tcPr>
          <w:p w14:paraId="6A44D4F9" w14:textId="77777777" w:rsidR="00746A7A" w:rsidRDefault="00746A7A" w:rsidP="001E4930">
            <w:pPr>
              <w:rPr>
                <w:rFonts w:ascii="Verdana" w:hAnsi="Verdana"/>
                <w:b/>
                <w:sz w:val="20"/>
                <w:szCs w:val="20"/>
              </w:rPr>
            </w:pPr>
            <w:r>
              <w:rPr>
                <w:rFonts w:ascii="Verdana" w:hAnsi="Verdana"/>
                <w:b/>
                <w:bCs/>
                <w:sz w:val="20"/>
                <w:szCs w:val="20"/>
                <w:lang w:val="en"/>
              </w:rPr>
              <w:t>Recommendations</w:t>
            </w:r>
            <w:r>
              <w:rPr>
                <w:rFonts w:ascii="Verdana" w:hAnsi="Verdana"/>
                <w:b/>
                <w:sz w:val="20"/>
                <w:szCs w:val="20"/>
                <w:lang w:val="en"/>
              </w:rPr>
              <w:t xml:space="preserve"> </w:t>
            </w:r>
          </w:p>
        </w:tc>
      </w:tr>
      <w:tr w:rsidR="00000000" w14:paraId="48FE74EE" w14:textId="77777777">
        <w:tc>
          <w:tcPr>
            <w:tcW w:w="3654" w:type="dxa"/>
            <w:tcBorders>
              <w:bottom w:val="single" w:sz="4" w:space="0" w:color="auto"/>
            </w:tcBorders>
            <w:shd w:val="clear" w:color="auto" w:fill="auto"/>
          </w:tcPr>
          <w:p w14:paraId="5C160007" w14:textId="77777777" w:rsidR="00B30412" w:rsidRDefault="00B30412">
            <w:pPr>
              <w:widowControl w:val="0"/>
              <w:rPr>
                <w:rFonts w:ascii="Verdana" w:hAnsi="Verdana"/>
                <w:sz w:val="16"/>
                <w:szCs w:val="16"/>
                <w:lang w:val="en"/>
              </w:rPr>
            </w:pPr>
            <w:r>
              <w:rPr>
                <w:rFonts w:ascii="Verdana" w:hAnsi="Verdana"/>
                <w:sz w:val="16"/>
                <w:szCs w:val="16"/>
                <w:lang w:val="en"/>
              </w:rPr>
              <w:t xml:space="preserve">The code contains provisions for disciplining students with disabilities. </w:t>
            </w:r>
          </w:p>
          <w:p w14:paraId="530BFF1C" w14:textId="77777777" w:rsidR="00B30412" w:rsidRDefault="00B30412">
            <w:pPr>
              <w:widowControl w:val="0"/>
              <w:rPr>
                <w:sz w:val="20"/>
                <w:szCs w:val="20"/>
                <w:lang w:val="en"/>
              </w:rPr>
            </w:pPr>
          </w:p>
          <w:p w14:paraId="0E46A499" w14:textId="77777777" w:rsidR="00746A7A" w:rsidRDefault="00746A7A" w:rsidP="00746A7A">
            <w:pPr>
              <w:rPr>
                <w:rFonts w:ascii="Verdana" w:hAnsi="Verdana"/>
                <w:b/>
                <w:bCs/>
                <w:sz w:val="16"/>
                <w:szCs w:val="16"/>
                <w:lang w:val="en"/>
              </w:rPr>
            </w:pPr>
          </w:p>
        </w:tc>
        <w:tc>
          <w:tcPr>
            <w:tcW w:w="3654" w:type="dxa"/>
            <w:tcBorders>
              <w:bottom w:val="single" w:sz="4" w:space="0" w:color="auto"/>
            </w:tcBorders>
            <w:shd w:val="clear" w:color="auto" w:fill="auto"/>
          </w:tcPr>
          <w:p w14:paraId="472549BD" w14:textId="77777777" w:rsidR="00B30412" w:rsidRDefault="00B30412" w:rsidP="001E4930">
            <w:pPr>
              <w:rPr>
                <w:rFonts w:ascii="Verdana" w:hAnsi="Verdana"/>
                <w:b/>
                <w:bCs/>
                <w:sz w:val="20"/>
                <w:szCs w:val="20"/>
                <w:lang w:val="en"/>
              </w:rPr>
            </w:pPr>
          </w:p>
        </w:tc>
        <w:tc>
          <w:tcPr>
            <w:tcW w:w="3654" w:type="dxa"/>
            <w:tcBorders>
              <w:bottom w:val="single" w:sz="4" w:space="0" w:color="auto"/>
            </w:tcBorders>
            <w:shd w:val="clear" w:color="auto" w:fill="auto"/>
          </w:tcPr>
          <w:p w14:paraId="7C8AAE6C" w14:textId="77777777" w:rsidR="00562E44" w:rsidRDefault="00562E44" w:rsidP="001E4930">
            <w:pPr>
              <w:rPr>
                <w:rFonts w:ascii="Verdana" w:hAnsi="Verdana"/>
                <w:bCs/>
                <w:sz w:val="20"/>
                <w:szCs w:val="20"/>
                <w:lang w:val="en"/>
              </w:rPr>
            </w:pPr>
          </w:p>
        </w:tc>
        <w:tc>
          <w:tcPr>
            <w:tcW w:w="3654" w:type="dxa"/>
            <w:tcBorders>
              <w:bottom w:val="single" w:sz="4" w:space="0" w:color="auto"/>
            </w:tcBorders>
            <w:shd w:val="clear" w:color="auto" w:fill="auto"/>
          </w:tcPr>
          <w:p w14:paraId="6F527279" w14:textId="77777777" w:rsidR="00746A7A" w:rsidRDefault="00746A7A" w:rsidP="001E4930">
            <w:pPr>
              <w:rPr>
                <w:rFonts w:ascii="Verdana" w:hAnsi="Verdana"/>
                <w:b/>
                <w:bCs/>
                <w:sz w:val="20"/>
                <w:szCs w:val="20"/>
                <w:lang w:val="en"/>
              </w:rPr>
            </w:pPr>
          </w:p>
        </w:tc>
      </w:tr>
      <w:tr w:rsidR="003C2313" w14:paraId="698083D4" w14:textId="77777777">
        <w:tc>
          <w:tcPr>
            <w:tcW w:w="14616" w:type="dxa"/>
            <w:gridSpan w:val="4"/>
            <w:shd w:val="clear" w:color="auto" w:fill="auto"/>
          </w:tcPr>
          <w:p w14:paraId="64D8BABB" w14:textId="77777777" w:rsidR="003C2313" w:rsidRDefault="003C2313">
            <w:pPr>
              <w:widowControl w:val="0"/>
              <w:rPr>
                <w:rFonts w:ascii="Verdana" w:hAnsi="Verdana"/>
                <w:b/>
                <w:sz w:val="20"/>
                <w:szCs w:val="20"/>
                <w:lang w:val="en"/>
              </w:rPr>
            </w:pPr>
          </w:p>
        </w:tc>
      </w:tr>
      <w:tr w:rsidR="00000000" w14:paraId="231E2610" w14:textId="77777777">
        <w:tc>
          <w:tcPr>
            <w:tcW w:w="3654" w:type="dxa"/>
            <w:shd w:val="clear" w:color="auto" w:fill="99CCFF"/>
          </w:tcPr>
          <w:p w14:paraId="024E4B70" w14:textId="77777777" w:rsidR="003C2313" w:rsidRDefault="00B30412" w:rsidP="00746A7A">
            <w:pPr>
              <w:rPr>
                <w:rFonts w:ascii="Verdana" w:hAnsi="Verdana" w:cs="Tahoma"/>
                <w:b/>
                <w:sz w:val="16"/>
                <w:szCs w:val="16"/>
                <w:lang w:val="en"/>
              </w:rPr>
            </w:pPr>
            <w:r>
              <w:rPr>
                <w:rFonts w:ascii="Verdana" w:hAnsi="Verdana"/>
                <w:b/>
                <w:bCs/>
                <w:sz w:val="16"/>
                <w:szCs w:val="16"/>
                <w:lang w:val="en"/>
              </w:rPr>
              <w:t xml:space="preserve">Code Development Procedures </w:t>
            </w:r>
          </w:p>
        </w:tc>
        <w:tc>
          <w:tcPr>
            <w:tcW w:w="3654" w:type="dxa"/>
            <w:shd w:val="clear" w:color="auto" w:fill="99CCFF"/>
          </w:tcPr>
          <w:p w14:paraId="10B0BEFD" w14:textId="77777777" w:rsidR="003C2313" w:rsidRDefault="003C2313" w:rsidP="001E4930">
            <w:pPr>
              <w:rPr>
                <w:rFonts w:ascii="Verdana" w:hAnsi="Verdana"/>
                <w:b/>
                <w:sz w:val="20"/>
                <w:szCs w:val="20"/>
              </w:rPr>
            </w:pPr>
          </w:p>
        </w:tc>
        <w:tc>
          <w:tcPr>
            <w:tcW w:w="3654" w:type="dxa"/>
            <w:shd w:val="clear" w:color="auto" w:fill="99CCFF"/>
          </w:tcPr>
          <w:p w14:paraId="679BA556" w14:textId="77777777" w:rsidR="003C2313" w:rsidRDefault="003C2313" w:rsidP="001E4930">
            <w:pPr>
              <w:rPr>
                <w:rFonts w:ascii="Verdana" w:hAnsi="Verdana"/>
                <w:b/>
                <w:sz w:val="20"/>
                <w:szCs w:val="20"/>
              </w:rPr>
            </w:pPr>
          </w:p>
        </w:tc>
        <w:tc>
          <w:tcPr>
            <w:tcW w:w="3654" w:type="dxa"/>
            <w:shd w:val="clear" w:color="auto" w:fill="99CCFF"/>
          </w:tcPr>
          <w:p w14:paraId="5922B247" w14:textId="77777777" w:rsidR="003C2313" w:rsidRDefault="003C2313" w:rsidP="001E4930">
            <w:pPr>
              <w:rPr>
                <w:rFonts w:ascii="Verdana" w:hAnsi="Verdana"/>
                <w:b/>
                <w:sz w:val="20"/>
                <w:szCs w:val="20"/>
              </w:rPr>
            </w:pPr>
            <w:r>
              <w:rPr>
                <w:rFonts w:ascii="Verdana" w:hAnsi="Verdana"/>
                <w:b/>
                <w:bCs/>
                <w:sz w:val="20"/>
                <w:szCs w:val="20"/>
                <w:lang w:val="en"/>
              </w:rPr>
              <w:t>Recommendations</w:t>
            </w:r>
            <w:r>
              <w:rPr>
                <w:rFonts w:ascii="Verdana" w:hAnsi="Verdana"/>
                <w:b/>
                <w:sz w:val="20"/>
                <w:szCs w:val="20"/>
                <w:lang w:val="en"/>
              </w:rPr>
              <w:t xml:space="preserve"> </w:t>
            </w:r>
          </w:p>
        </w:tc>
      </w:tr>
      <w:tr w:rsidR="00000000" w14:paraId="5B25878D" w14:textId="77777777">
        <w:tc>
          <w:tcPr>
            <w:tcW w:w="3654" w:type="dxa"/>
            <w:tcBorders>
              <w:bottom w:val="single" w:sz="4" w:space="0" w:color="auto"/>
            </w:tcBorders>
            <w:shd w:val="clear" w:color="auto" w:fill="auto"/>
          </w:tcPr>
          <w:p w14:paraId="56A6E63D" w14:textId="77777777" w:rsidR="003C2313" w:rsidRDefault="003C2313" w:rsidP="00746A7A">
            <w:pPr>
              <w:rPr>
                <w:rFonts w:ascii="Verdana" w:hAnsi="Verdana" w:cs="Tahoma"/>
                <w:b/>
                <w:sz w:val="16"/>
                <w:szCs w:val="16"/>
                <w:lang w:val="en"/>
              </w:rPr>
            </w:pPr>
          </w:p>
          <w:p w14:paraId="5BDB955D" w14:textId="77777777" w:rsidR="00B30412" w:rsidRDefault="00B30412">
            <w:pPr>
              <w:widowControl w:val="0"/>
              <w:rPr>
                <w:rFonts w:ascii="Verdana" w:hAnsi="Verdana"/>
                <w:sz w:val="16"/>
                <w:szCs w:val="16"/>
                <w:lang w:val="en"/>
              </w:rPr>
            </w:pPr>
            <w:r>
              <w:rPr>
                <w:rFonts w:ascii="Verdana" w:hAnsi="Verdana"/>
                <w:sz w:val="16"/>
                <w:szCs w:val="16"/>
                <w:lang w:val="en"/>
              </w:rPr>
              <w:t xml:space="preserve">Code must be developed with input from students, teachers, administrators, parent organizations, school safety personnel, and other personnel. </w:t>
            </w:r>
          </w:p>
          <w:p w14:paraId="11FDFD82" w14:textId="77777777" w:rsidR="00B30412" w:rsidRDefault="00B30412">
            <w:pPr>
              <w:widowControl w:val="0"/>
              <w:rPr>
                <w:sz w:val="20"/>
                <w:szCs w:val="20"/>
                <w:lang w:val="en"/>
              </w:rPr>
            </w:pPr>
          </w:p>
          <w:p w14:paraId="57F32D35" w14:textId="77777777" w:rsidR="0030078B" w:rsidRDefault="0030078B" w:rsidP="00746A7A">
            <w:pPr>
              <w:rPr>
                <w:rFonts w:ascii="Verdana" w:hAnsi="Verdana" w:cs="Tahoma"/>
                <w:b/>
                <w:sz w:val="16"/>
                <w:szCs w:val="16"/>
                <w:lang w:val="en"/>
              </w:rPr>
            </w:pPr>
          </w:p>
        </w:tc>
        <w:tc>
          <w:tcPr>
            <w:tcW w:w="3654" w:type="dxa"/>
            <w:tcBorders>
              <w:bottom w:val="single" w:sz="4" w:space="0" w:color="auto"/>
            </w:tcBorders>
            <w:shd w:val="clear" w:color="auto" w:fill="auto"/>
          </w:tcPr>
          <w:p w14:paraId="271A20F3" w14:textId="77777777" w:rsidR="00562E44" w:rsidRDefault="00562E44" w:rsidP="001E4930">
            <w:pPr>
              <w:rPr>
                <w:rFonts w:ascii="Verdana" w:hAnsi="Verdana"/>
                <w:bCs/>
                <w:sz w:val="20"/>
                <w:szCs w:val="20"/>
                <w:lang w:val="en"/>
              </w:rPr>
            </w:pPr>
          </w:p>
        </w:tc>
        <w:tc>
          <w:tcPr>
            <w:tcW w:w="3654" w:type="dxa"/>
            <w:tcBorders>
              <w:bottom w:val="single" w:sz="4" w:space="0" w:color="auto"/>
            </w:tcBorders>
            <w:shd w:val="clear" w:color="auto" w:fill="auto"/>
          </w:tcPr>
          <w:p w14:paraId="306EC3D3" w14:textId="77777777" w:rsidR="00562E44" w:rsidRDefault="00562E44" w:rsidP="001E4930">
            <w:pPr>
              <w:rPr>
                <w:rFonts w:ascii="Verdana" w:hAnsi="Verdana"/>
                <w:bCs/>
                <w:sz w:val="20"/>
                <w:szCs w:val="20"/>
                <w:lang w:val="en"/>
              </w:rPr>
            </w:pPr>
          </w:p>
        </w:tc>
        <w:tc>
          <w:tcPr>
            <w:tcW w:w="3654" w:type="dxa"/>
            <w:tcBorders>
              <w:bottom w:val="single" w:sz="4" w:space="0" w:color="auto"/>
            </w:tcBorders>
            <w:shd w:val="clear" w:color="auto" w:fill="auto"/>
          </w:tcPr>
          <w:p w14:paraId="245B3C50" w14:textId="77777777" w:rsidR="003C2313" w:rsidRDefault="003C2313" w:rsidP="001E4930">
            <w:pPr>
              <w:rPr>
                <w:rFonts w:ascii="Verdana" w:hAnsi="Verdana"/>
                <w:b/>
                <w:bCs/>
                <w:sz w:val="20"/>
                <w:szCs w:val="20"/>
                <w:lang w:val="en"/>
              </w:rPr>
            </w:pPr>
          </w:p>
        </w:tc>
      </w:tr>
      <w:tr w:rsidR="00000000" w14:paraId="090A1B04" w14:textId="77777777">
        <w:tc>
          <w:tcPr>
            <w:tcW w:w="3654" w:type="dxa"/>
            <w:shd w:val="clear" w:color="auto" w:fill="auto"/>
          </w:tcPr>
          <w:p w14:paraId="49CE18CB" w14:textId="77777777" w:rsidR="003C2313" w:rsidRDefault="00B30412">
            <w:pPr>
              <w:widowControl w:val="0"/>
              <w:rPr>
                <w:rFonts w:ascii="Verdana" w:hAnsi="Verdana"/>
                <w:b/>
                <w:bCs/>
                <w:sz w:val="16"/>
                <w:szCs w:val="16"/>
                <w:lang w:val="en"/>
              </w:rPr>
            </w:pPr>
            <w:r>
              <w:rPr>
                <w:rFonts w:ascii="Verdana" w:hAnsi="Verdana"/>
                <w:sz w:val="16"/>
                <w:szCs w:val="16"/>
                <w:lang w:val="en"/>
              </w:rPr>
              <w:t xml:space="preserve">Code must be adequately disseminated to all relevant parties (students, parents, teachers). </w:t>
            </w:r>
          </w:p>
        </w:tc>
        <w:tc>
          <w:tcPr>
            <w:tcW w:w="3654" w:type="dxa"/>
            <w:shd w:val="clear" w:color="auto" w:fill="auto"/>
          </w:tcPr>
          <w:p w14:paraId="029A0528" w14:textId="77777777" w:rsidR="003C2313" w:rsidRDefault="003C2313" w:rsidP="001E4930">
            <w:pPr>
              <w:rPr>
                <w:rFonts w:ascii="Verdana" w:hAnsi="Verdana"/>
                <w:b/>
                <w:bCs/>
                <w:sz w:val="20"/>
                <w:szCs w:val="20"/>
                <w:lang w:val="en"/>
              </w:rPr>
            </w:pPr>
          </w:p>
        </w:tc>
        <w:tc>
          <w:tcPr>
            <w:tcW w:w="3654" w:type="dxa"/>
            <w:shd w:val="clear" w:color="auto" w:fill="auto"/>
          </w:tcPr>
          <w:p w14:paraId="69C4881A" w14:textId="77777777" w:rsidR="00562E44" w:rsidRDefault="00562E44" w:rsidP="001E4930">
            <w:pPr>
              <w:rPr>
                <w:rFonts w:ascii="Verdana" w:hAnsi="Verdana"/>
                <w:bCs/>
                <w:sz w:val="20"/>
                <w:szCs w:val="20"/>
                <w:lang w:val="en"/>
              </w:rPr>
            </w:pPr>
          </w:p>
        </w:tc>
        <w:tc>
          <w:tcPr>
            <w:tcW w:w="3654" w:type="dxa"/>
            <w:shd w:val="clear" w:color="auto" w:fill="auto"/>
          </w:tcPr>
          <w:p w14:paraId="33A62C9C" w14:textId="77777777" w:rsidR="003C2313" w:rsidRDefault="003C2313" w:rsidP="001E4930">
            <w:pPr>
              <w:rPr>
                <w:rFonts w:ascii="Verdana" w:hAnsi="Verdana"/>
                <w:b/>
                <w:bCs/>
                <w:sz w:val="20"/>
                <w:szCs w:val="20"/>
                <w:lang w:val="en"/>
              </w:rPr>
            </w:pPr>
          </w:p>
        </w:tc>
      </w:tr>
      <w:tr w:rsidR="00000000" w14:paraId="5FA30C3E" w14:textId="77777777">
        <w:tc>
          <w:tcPr>
            <w:tcW w:w="3654" w:type="dxa"/>
            <w:shd w:val="clear" w:color="auto" w:fill="auto"/>
          </w:tcPr>
          <w:p w14:paraId="63BB20B9" w14:textId="77777777" w:rsidR="00B30412" w:rsidRDefault="00B30412">
            <w:pPr>
              <w:widowControl w:val="0"/>
              <w:rPr>
                <w:rFonts w:ascii="Verdana" w:hAnsi="Verdana"/>
                <w:sz w:val="16"/>
                <w:szCs w:val="16"/>
                <w:lang w:val="en"/>
              </w:rPr>
            </w:pPr>
            <w:r>
              <w:rPr>
                <w:rFonts w:ascii="Verdana" w:hAnsi="Verdana"/>
                <w:sz w:val="16"/>
                <w:szCs w:val="16"/>
                <w:lang w:val="en"/>
              </w:rPr>
              <w:t xml:space="preserve">Code is annually reviewed and updated if necessary. </w:t>
            </w:r>
          </w:p>
          <w:p w14:paraId="1CE342DC" w14:textId="77777777" w:rsidR="00B30412" w:rsidRDefault="00B30412">
            <w:pPr>
              <w:widowControl w:val="0"/>
              <w:rPr>
                <w:sz w:val="20"/>
                <w:szCs w:val="20"/>
                <w:lang w:val="en"/>
              </w:rPr>
            </w:pPr>
          </w:p>
          <w:p w14:paraId="5588A9BE" w14:textId="77777777" w:rsidR="00B30412" w:rsidRDefault="00B30412">
            <w:pPr>
              <w:widowControl w:val="0"/>
              <w:rPr>
                <w:rFonts w:ascii="Verdana" w:hAnsi="Verdana"/>
                <w:sz w:val="16"/>
                <w:szCs w:val="16"/>
                <w:lang w:val="en"/>
              </w:rPr>
            </w:pPr>
          </w:p>
        </w:tc>
        <w:tc>
          <w:tcPr>
            <w:tcW w:w="3654" w:type="dxa"/>
            <w:shd w:val="clear" w:color="auto" w:fill="auto"/>
          </w:tcPr>
          <w:p w14:paraId="76E4C439" w14:textId="77777777" w:rsidR="003C3F9F" w:rsidRDefault="003C3F9F" w:rsidP="001E4930">
            <w:pPr>
              <w:rPr>
                <w:rFonts w:ascii="Verdana" w:hAnsi="Verdana"/>
                <w:b/>
                <w:bCs/>
                <w:sz w:val="20"/>
                <w:szCs w:val="20"/>
                <w:lang w:val="en"/>
              </w:rPr>
            </w:pPr>
          </w:p>
        </w:tc>
        <w:tc>
          <w:tcPr>
            <w:tcW w:w="3654" w:type="dxa"/>
            <w:shd w:val="clear" w:color="auto" w:fill="auto"/>
          </w:tcPr>
          <w:p w14:paraId="4148B59E" w14:textId="77777777" w:rsidR="00562E44" w:rsidRDefault="00562E44" w:rsidP="001E4930">
            <w:pPr>
              <w:rPr>
                <w:rFonts w:ascii="Verdana" w:hAnsi="Verdana"/>
                <w:bCs/>
                <w:sz w:val="20"/>
                <w:szCs w:val="20"/>
                <w:lang w:val="en"/>
              </w:rPr>
            </w:pPr>
          </w:p>
        </w:tc>
        <w:tc>
          <w:tcPr>
            <w:tcW w:w="3654" w:type="dxa"/>
            <w:shd w:val="clear" w:color="auto" w:fill="auto"/>
          </w:tcPr>
          <w:p w14:paraId="1D6C526E" w14:textId="77777777" w:rsidR="00B30412" w:rsidRDefault="00B30412" w:rsidP="001E4930">
            <w:pPr>
              <w:rPr>
                <w:rFonts w:ascii="Verdana" w:hAnsi="Verdana"/>
                <w:b/>
                <w:bCs/>
                <w:sz w:val="20"/>
                <w:szCs w:val="20"/>
                <w:lang w:val="en"/>
              </w:rPr>
            </w:pPr>
          </w:p>
        </w:tc>
      </w:tr>
      <w:tr w:rsidR="00000000" w14:paraId="3DA6BF4B" w14:textId="77777777">
        <w:tc>
          <w:tcPr>
            <w:tcW w:w="3654" w:type="dxa"/>
            <w:shd w:val="clear" w:color="auto" w:fill="auto"/>
          </w:tcPr>
          <w:p w14:paraId="0D198EE7" w14:textId="77777777" w:rsidR="00B30412" w:rsidRDefault="00B30412">
            <w:pPr>
              <w:widowControl w:val="0"/>
              <w:rPr>
                <w:rFonts w:ascii="Verdana" w:hAnsi="Verdana"/>
                <w:sz w:val="16"/>
                <w:szCs w:val="16"/>
                <w:lang w:val="en"/>
              </w:rPr>
            </w:pPr>
            <w:r>
              <w:rPr>
                <w:rFonts w:ascii="Verdana" w:hAnsi="Verdana"/>
                <w:sz w:val="16"/>
                <w:szCs w:val="16"/>
                <w:lang w:val="en"/>
              </w:rPr>
              <w:t xml:space="preserve">The code is updated only after at least one public hearing that provides for participation of school personnel, parents, students, and other interested parties. </w:t>
            </w:r>
          </w:p>
          <w:p w14:paraId="288BE85F" w14:textId="77777777" w:rsidR="00B30412" w:rsidRDefault="00B30412">
            <w:pPr>
              <w:widowControl w:val="0"/>
              <w:rPr>
                <w:sz w:val="20"/>
                <w:szCs w:val="20"/>
                <w:lang w:val="en"/>
              </w:rPr>
            </w:pPr>
          </w:p>
          <w:p w14:paraId="1A5E3DAF" w14:textId="77777777" w:rsidR="00B30412" w:rsidRDefault="00B30412">
            <w:pPr>
              <w:widowControl w:val="0"/>
              <w:rPr>
                <w:rFonts w:ascii="Verdana" w:hAnsi="Verdana"/>
                <w:sz w:val="16"/>
                <w:szCs w:val="16"/>
                <w:lang w:val="en"/>
              </w:rPr>
            </w:pPr>
          </w:p>
        </w:tc>
        <w:tc>
          <w:tcPr>
            <w:tcW w:w="3654" w:type="dxa"/>
            <w:shd w:val="clear" w:color="auto" w:fill="auto"/>
          </w:tcPr>
          <w:p w14:paraId="2C712CC1" w14:textId="77777777" w:rsidR="003C3F9F" w:rsidRDefault="003C3F9F" w:rsidP="001E4930">
            <w:pPr>
              <w:rPr>
                <w:rFonts w:ascii="Verdana" w:hAnsi="Verdana"/>
                <w:b/>
                <w:bCs/>
                <w:sz w:val="20"/>
                <w:szCs w:val="20"/>
                <w:lang w:val="en"/>
              </w:rPr>
            </w:pPr>
          </w:p>
        </w:tc>
        <w:tc>
          <w:tcPr>
            <w:tcW w:w="3654" w:type="dxa"/>
            <w:shd w:val="clear" w:color="auto" w:fill="auto"/>
          </w:tcPr>
          <w:p w14:paraId="0CCEBB36" w14:textId="77777777" w:rsidR="00562E44" w:rsidRDefault="00562E44" w:rsidP="001E4930">
            <w:pPr>
              <w:rPr>
                <w:rFonts w:ascii="Verdana" w:hAnsi="Verdana"/>
                <w:bCs/>
                <w:sz w:val="20"/>
                <w:szCs w:val="20"/>
                <w:lang w:val="en"/>
              </w:rPr>
            </w:pPr>
          </w:p>
        </w:tc>
        <w:tc>
          <w:tcPr>
            <w:tcW w:w="3654" w:type="dxa"/>
            <w:shd w:val="clear" w:color="auto" w:fill="auto"/>
          </w:tcPr>
          <w:p w14:paraId="71F0CAF3" w14:textId="77777777" w:rsidR="00B30412" w:rsidRDefault="00B30412" w:rsidP="001E4930">
            <w:pPr>
              <w:rPr>
                <w:rFonts w:ascii="Verdana" w:hAnsi="Verdana"/>
                <w:b/>
                <w:bCs/>
                <w:sz w:val="20"/>
                <w:szCs w:val="20"/>
                <w:lang w:val="en"/>
              </w:rPr>
            </w:pPr>
          </w:p>
        </w:tc>
      </w:tr>
      <w:tr w:rsidR="00000000" w14:paraId="3286C62F" w14:textId="77777777">
        <w:tc>
          <w:tcPr>
            <w:tcW w:w="3654" w:type="dxa"/>
            <w:tcBorders>
              <w:bottom w:val="single" w:sz="4" w:space="0" w:color="auto"/>
            </w:tcBorders>
            <w:shd w:val="clear" w:color="auto" w:fill="auto"/>
          </w:tcPr>
          <w:p w14:paraId="41057331" w14:textId="77777777" w:rsidR="00B30412" w:rsidRDefault="00B30412">
            <w:pPr>
              <w:widowControl w:val="0"/>
              <w:rPr>
                <w:rFonts w:ascii="Verdana" w:hAnsi="Verdana"/>
                <w:sz w:val="16"/>
                <w:szCs w:val="16"/>
                <w:lang w:val="en"/>
              </w:rPr>
            </w:pPr>
            <w:r>
              <w:rPr>
                <w:rFonts w:ascii="Verdana" w:hAnsi="Verdana"/>
                <w:sz w:val="16"/>
                <w:szCs w:val="16"/>
                <w:lang w:val="en"/>
              </w:rPr>
              <w:t xml:space="preserve">Amendments to the code are shared with the Commissioner no later than 30 days after their adoption. </w:t>
            </w:r>
          </w:p>
          <w:p w14:paraId="0920FB91" w14:textId="77777777" w:rsidR="00B30412" w:rsidRDefault="00B30412">
            <w:pPr>
              <w:widowControl w:val="0"/>
              <w:rPr>
                <w:sz w:val="20"/>
                <w:szCs w:val="20"/>
                <w:lang w:val="en"/>
              </w:rPr>
            </w:pPr>
          </w:p>
          <w:p w14:paraId="515F9835" w14:textId="77777777" w:rsidR="00B30412" w:rsidRDefault="00B30412">
            <w:pPr>
              <w:widowControl w:val="0"/>
              <w:rPr>
                <w:rFonts w:ascii="Verdana" w:hAnsi="Verdana"/>
                <w:sz w:val="16"/>
                <w:szCs w:val="16"/>
                <w:lang w:val="en"/>
              </w:rPr>
            </w:pPr>
          </w:p>
        </w:tc>
        <w:tc>
          <w:tcPr>
            <w:tcW w:w="3654" w:type="dxa"/>
            <w:tcBorders>
              <w:bottom w:val="single" w:sz="4" w:space="0" w:color="auto"/>
            </w:tcBorders>
            <w:shd w:val="clear" w:color="auto" w:fill="auto"/>
          </w:tcPr>
          <w:p w14:paraId="5B5EFB60" w14:textId="77777777" w:rsidR="00562E44" w:rsidRDefault="00562E44" w:rsidP="001E4930">
            <w:pPr>
              <w:rPr>
                <w:rFonts w:ascii="Verdana" w:hAnsi="Verdana"/>
                <w:bCs/>
                <w:sz w:val="20"/>
                <w:szCs w:val="20"/>
                <w:lang w:val="en"/>
              </w:rPr>
            </w:pPr>
          </w:p>
        </w:tc>
        <w:tc>
          <w:tcPr>
            <w:tcW w:w="3654" w:type="dxa"/>
            <w:tcBorders>
              <w:bottom w:val="single" w:sz="4" w:space="0" w:color="auto"/>
            </w:tcBorders>
            <w:shd w:val="clear" w:color="auto" w:fill="auto"/>
          </w:tcPr>
          <w:p w14:paraId="65DE6EB6" w14:textId="77777777" w:rsidR="00562E44" w:rsidRDefault="00562E44" w:rsidP="001E4930">
            <w:pPr>
              <w:rPr>
                <w:rFonts w:ascii="Verdana" w:hAnsi="Verdana"/>
                <w:bCs/>
                <w:sz w:val="20"/>
                <w:szCs w:val="20"/>
                <w:lang w:val="en"/>
              </w:rPr>
            </w:pPr>
          </w:p>
        </w:tc>
        <w:tc>
          <w:tcPr>
            <w:tcW w:w="3654" w:type="dxa"/>
            <w:tcBorders>
              <w:bottom w:val="single" w:sz="4" w:space="0" w:color="auto"/>
            </w:tcBorders>
            <w:shd w:val="clear" w:color="auto" w:fill="auto"/>
          </w:tcPr>
          <w:p w14:paraId="214A17FB" w14:textId="77777777" w:rsidR="00B30412" w:rsidRDefault="00B30412" w:rsidP="001E4930">
            <w:pPr>
              <w:rPr>
                <w:rFonts w:ascii="Verdana" w:hAnsi="Verdana"/>
                <w:b/>
                <w:bCs/>
                <w:sz w:val="20"/>
                <w:szCs w:val="20"/>
                <w:lang w:val="en"/>
              </w:rPr>
            </w:pPr>
          </w:p>
        </w:tc>
      </w:tr>
      <w:tr w:rsidR="00000000" w14:paraId="2BA5EB3C" w14:textId="77777777">
        <w:tc>
          <w:tcPr>
            <w:tcW w:w="3654" w:type="dxa"/>
            <w:tcBorders>
              <w:bottom w:val="single" w:sz="4" w:space="0" w:color="auto"/>
            </w:tcBorders>
            <w:shd w:val="clear" w:color="auto" w:fill="99CCFF"/>
          </w:tcPr>
          <w:p w14:paraId="776DD648" w14:textId="77777777" w:rsidR="00B30412" w:rsidRDefault="00B30412" w:rsidP="001E4930">
            <w:pPr>
              <w:rPr>
                <w:rFonts w:ascii="Verdana" w:hAnsi="Verdana" w:cs="Tahoma"/>
                <w:b/>
                <w:sz w:val="16"/>
                <w:szCs w:val="16"/>
                <w:lang w:val="en"/>
              </w:rPr>
            </w:pPr>
            <w:r>
              <w:rPr>
                <w:rFonts w:ascii="Verdana" w:hAnsi="Verdana"/>
                <w:b/>
                <w:bCs/>
                <w:sz w:val="16"/>
                <w:szCs w:val="16"/>
                <w:lang w:val="en"/>
              </w:rPr>
              <w:t xml:space="preserve">School Programs and/or Policies That Foster an Expansive Approach to Discipline  </w:t>
            </w:r>
          </w:p>
        </w:tc>
        <w:tc>
          <w:tcPr>
            <w:tcW w:w="3654" w:type="dxa"/>
            <w:tcBorders>
              <w:bottom w:val="single" w:sz="4" w:space="0" w:color="auto"/>
            </w:tcBorders>
            <w:shd w:val="clear" w:color="auto" w:fill="99CCFF"/>
          </w:tcPr>
          <w:p w14:paraId="4BC286DC" w14:textId="77777777" w:rsidR="00B30412" w:rsidRDefault="00B30412" w:rsidP="001E4930">
            <w:pPr>
              <w:rPr>
                <w:rFonts w:ascii="Verdana" w:hAnsi="Verdana"/>
                <w:b/>
                <w:sz w:val="20"/>
                <w:szCs w:val="20"/>
              </w:rPr>
            </w:pPr>
          </w:p>
        </w:tc>
        <w:tc>
          <w:tcPr>
            <w:tcW w:w="3654" w:type="dxa"/>
            <w:tcBorders>
              <w:bottom w:val="single" w:sz="4" w:space="0" w:color="auto"/>
            </w:tcBorders>
            <w:shd w:val="clear" w:color="auto" w:fill="99CCFF"/>
          </w:tcPr>
          <w:p w14:paraId="00BC85C2" w14:textId="77777777" w:rsidR="00B30412" w:rsidRDefault="00B30412" w:rsidP="001E4930">
            <w:pPr>
              <w:rPr>
                <w:rFonts w:ascii="Verdana" w:hAnsi="Verdana"/>
                <w:b/>
                <w:sz w:val="20"/>
                <w:szCs w:val="20"/>
              </w:rPr>
            </w:pPr>
          </w:p>
        </w:tc>
        <w:tc>
          <w:tcPr>
            <w:tcW w:w="3654" w:type="dxa"/>
            <w:tcBorders>
              <w:bottom w:val="single" w:sz="4" w:space="0" w:color="auto"/>
            </w:tcBorders>
            <w:shd w:val="clear" w:color="auto" w:fill="99CCFF"/>
          </w:tcPr>
          <w:p w14:paraId="5B64232A" w14:textId="77777777" w:rsidR="00B30412" w:rsidRDefault="00B30412" w:rsidP="001E4930">
            <w:pPr>
              <w:rPr>
                <w:rFonts w:ascii="Verdana" w:hAnsi="Verdana"/>
                <w:b/>
                <w:sz w:val="20"/>
                <w:szCs w:val="20"/>
              </w:rPr>
            </w:pPr>
            <w:r>
              <w:rPr>
                <w:rFonts w:ascii="Verdana" w:hAnsi="Verdana"/>
                <w:b/>
                <w:bCs/>
                <w:sz w:val="20"/>
                <w:szCs w:val="20"/>
                <w:lang w:val="en"/>
              </w:rPr>
              <w:t>Recommendations</w:t>
            </w:r>
            <w:r>
              <w:rPr>
                <w:rFonts w:ascii="Verdana" w:hAnsi="Verdana"/>
                <w:b/>
                <w:sz w:val="20"/>
                <w:szCs w:val="20"/>
                <w:lang w:val="en"/>
              </w:rPr>
              <w:t xml:space="preserve"> </w:t>
            </w:r>
          </w:p>
        </w:tc>
      </w:tr>
      <w:tr w:rsidR="00000000" w14:paraId="74BC3C8D" w14:textId="77777777">
        <w:tc>
          <w:tcPr>
            <w:tcW w:w="3654" w:type="dxa"/>
            <w:shd w:val="clear" w:color="auto" w:fill="auto"/>
          </w:tcPr>
          <w:p w14:paraId="173E2E19" w14:textId="77777777" w:rsidR="00B30412" w:rsidRDefault="00B30412">
            <w:pPr>
              <w:widowControl w:val="0"/>
              <w:rPr>
                <w:rFonts w:ascii="Verdana" w:hAnsi="Verdana"/>
                <w:sz w:val="16"/>
                <w:szCs w:val="16"/>
                <w:lang w:val="en"/>
              </w:rPr>
            </w:pPr>
            <w:r>
              <w:rPr>
                <w:rFonts w:ascii="Verdana" w:hAnsi="Verdana"/>
                <w:sz w:val="16"/>
                <w:szCs w:val="16"/>
                <w:lang w:val="en"/>
              </w:rPr>
              <w:t xml:space="preserve">School Has Program/ or Policy </w:t>
            </w:r>
          </w:p>
          <w:p w14:paraId="477B2BA1" w14:textId="77777777" w:rsidR="00B30412" w:rsidRDefault="00B30412">
            <w:pPr>
              <w:widowControl w:val="0"/>
              <w:rPr>
                <w:sz w:val="20"/>
                <w:szCs w:val="20"/>
                <w:lang w:val="en"/>
              </w:rPr>
            </w:pPr>
          </w:p>
          <w:p w14:paraId="5B45A251" w14:textId="77777777" w:rsidR="00B30412" w:rsidRDefault="00B30412" w:rsidP="001E4930">
            <w:pPr>
              <w:rPr>
                <w:rFonts w:ascii="Verdana" w:hAnsi="Verdana"/>
                <w:b/>
                <w:bCs/>
                <w:sz w:val="16"/>
                <w:szCs w:val="16"/>
                <w:lang w:val="en"/>
              </w:rPr>
            </w:pPr>
          </w:p>
        </w:tc>
        <w:tc>
          <w:tcPr>
            <w:tcW w:w="3654" w:type="dxa"/>
            <w:shd w:val="clear" w:color="auto" w:fill="auto"/>
          </w:tcPr>
          <w:p w14:paraId="1970EDAC" w14:textId="77777777" w:rsidR="003C3F9F" w:rsidRDefault="003C3F9F" w:rsidP="001E4930">
            <w:pPr>
              <w:rPr>
                <w:rFonts w:ascii="Verdana" w:hAnsi="Verdana"/>
                <w:b/>
                <w:bCs/>
                <w:sz w:val="20"/>
                <w:szCs w:val="20"/>
                <w:lang w:val="en"/>
              </w:rPr>
            </w:pPr>
          </w:p>
        </w:tc>
        <w:tc>
          <w:tcPr>
            <w:tcW w:w="3654" w:type="dxa"/>
            <w:shd w:val="clear" w:color="auto" w:fill="auto"/>
          </w:tcPr>
          <w:p w14:paraId="1C5A96B6" w14:textId="77777777" w:rsidR="00562E44" w:rsidRDefault="00562E44" w:rsidP="001E4930">
            <w:pPr>
              <w:rPr>
                <w:rFonts w:ascii="Verdana" w:hAnsi="Verdana"/>
                <w:bCs/>
                <w:sz w:val="20"/>
                <w:szCs w:val="20"/>
                <w:lang w:val="en"/>
              </w:rPr>
            </w:pPr>
          </w:p>
        </w:tc>
        <w:tc>
          <w:tcPr>
            <w:tcW w:w="3654" w:type="dxa"/>
            <w:shd w:val="clear" w:color="auto" w:fill="auto"/>
          </w:tcPr>
          <w:p w14:paraId="5A547292" w14:textId="77777777" w:rsidR="00B30412" w:rsidRDefault="00B30412" w:rsidP="001E4930">
            <w:pPr>
              <w:rPr>
                <w:rFonts w:ascii="Verdana" w:hAnsi="Verdana"/>
                <w:b/>
                <w:bCs/>
                <w:sz w:val="20"/>
                <w:szCs w:val="20"/>
                <w:lang w:val="en"/>
              </w:rPr>
            </w:pPr>
          </w:p>
        </w:tc>
      </w:tr>
      <w:tr w:rsidR="00000000" w14:paraId="51800BDB" w14:textId="77777777">
        <w:tc>
          <w:tcPr>
            <w:tcW w:w="3654" w:type="dxa"/>
            <w:shd w:val="clear" w:color="auto" w:fill="auto"/>
          </w:tcPr>
          <w:p w14:paraId="746BF48A" w14:textId="77777777" w:rsidR="00B30412" w:rsidRDefault="00B30412">
            <w:pPr>
              <w:widowControl w:val="0"/>
              <w:rPr>
                <w:rFonts w:ascii="Verdana" w:hAnsi="Verdana"/>
                <w:sz w:val="16"/>
                <w:szCs w:val="16"/>
                <w:lang w:val="en"/>
              </w:rPr>
            </w:pPr>
            <w:r>
              <w:rPr>
                <w:rFonts w:ascii="Verdana" w:hAnsi="Verdana"/>
                <w:sz w:val="16"/>
                <w:szCs w:val="16"/>
                <w:lang w:val="en"/>
              </w:rPr>
              <w:t xml:space="preserve">School Would Benefit from Program/Policy </w:t>
            </w:r>
          </w:p>
          <w:p w14:paraId="6C915422" w14:textId="77777777" w:rsidR="00B30412" w:rsidRDefault="00B30412">
            <w:pPr>
              <w:widowControl w:val="0"/>
              <w:rPr>
                <w:rFonts w:ascii="Verdana" w:hAnsi="Verdana"/>
                <w:sz w:val="16"/>
                <w:szCs w:val="16"/>
                <w:lang w:val="en"/>
              </w:rPr>
            </w:pPr>
          </w:p>
        </w:tc>
        <w:tc>
          <w:tcPr>
            <w:tcW w:w="3654" w:type="dxa"/>
            <w:shd w:val="clear" w:color="auto" w:fill="auto"/>
          </w:tcPr>
          <w:p w14:paraId="1E557BE3" w14:textId="77777777" w:rsidR="003C3F9F" w:rsidRDefault="003C3F9F" w:rsidP="001E4930">
            <w:pPr>
              <w:rPr>
                <w:rFonts w:ascii="Verdana" w:hAnsi="Verdana"/>
                <w:b/>
                <w:bCs/>
                <w:sz w:val="20"/>
                <w:szCs w:val="20"/>
                <w:lang w:val="en"/>
              </w:rPr>
            </w:pPr>
          </w:p>
        </w:tc>
        <w:tc>
          <w:tcPr>
            <w:tcW w:w="3654" w:type="dxa"/>
            <w:shd w:val="clear" w:color="auto" w:fill="auto"/>
          </w:tcPr>
          <w:p w14:paraId="507E7DB8" w14:textId="77777777" w:rsidR="00B30412" w:rsidRDefault="00B30412" w:rsidP="001E4930">
            <w:pPr>
              <w:rPr>
                <w:rFonts w:ascii="Verdana" w:hAnsi="Verdana"/>
                <w:b/>
                <w:bCs/>
                <w:sz w:val="20"/>
                <w:szCs w:val="20"/>
                <w:lang w:val="en"/>
              </w:rPr>
            </w:pPr>
          </w:p>
        </w:tc>
        <w:tc>
          <w:tcPr>
            <w:tcW w:w="3654" w:type="dxa"/>
            <w:shd w:val="clear" w:color="auto" w:fill="auto"/>
          </w:tcPr>
          <w:p w14:paraId="1FA9D5E9" w14:textId="77777777" w:rsidR="00B30412" w:rsidRDefault="00B30412" w:rsidP="001E4930">
            <w:pPr>
              <w:rPr>
                <w:rFonts w:ascii="Verdana" w:hAnsi="Verdana"/>
                <w:b/>
                <w:bCs/>
                <w:sz w:val="20"/>
                <w:szCs w:val="20"/>
                <w:lang w:val="en"/>
              </w:rPr>
            </w:pPr>
          </w:p>
        </w:tc>
      </w:tr>
      <w:tr w:rsidR="003C3F9F" w14:paraId="009110A1" w14:textId="77777777">
        <w:tc>
          <w:tcPr>
            <w:tcW w:w="14616" w:type="dxa"/>
            <w:gridSpan w:val="4"/>
            <w:tcBorders>
              <w:bottom w:val="single" w:sz="4" w:space="0" w:color="auto"/>
            </w:tcBorders>
            <w:shd w:val="clear" w:color="auto" w:fill="auto"/>
          </w:tcPr>
          <w:p w14:paraId="3853C3F3" w14:textId="77777777" w:rsidR="003C3F9F" w:rsidRDefault="003C3F9F" w:rsidP="001E4930">
            <w:pPr>
              <w:rPr>
                <w:rFonts w:ascii="Verdana" w:hAnsi="Verdana"/>
                <w:b/>
                <w:bCs/>
                <w:sz w:val="20"/>
                <w:szCs w:val="20"/>
                <w:lang w:val="en"/>
              </w:rPr>
            </w:pPr>
          </w:p>
        </w:tc>
      </w:tr>
      <w:tr w:rsidR="00000000" w14:paraId="77101F4A" w14:textId="77777777">
        <w:tc>
          <w:tcPr>
            <w:tcW w:w="3654" w:type="dxa"/>
            <w:tcBorders>
              <w:bottom w:val="single" w:sz="4" w:space="0" w:color="auto"/>
            </w:tcBorders>
            <w:shd w:val="clear" w:color="auto" w:fill="99CCFF"/>
          </w:tcPr>
          <w:p w14:paraId="5837B1AD" w14:textId="77777777" w:rsidR="00975CC4" w:rsidRDefault="00975CC4" w:rsidP="001E4930">
            <w:pPr>
              <w:rPr>
                <w:rFonts w:ascii="Verdana" w:hAnsi="Verdana"/>
                <w:b/>
                <w:sz w:val="20"/>
                <w:szCs w:val="20"/>
                <w:lang w:val="en"/>
              </w:rPr>
            </w:pPr>
            <w:r>
              <w:rPr>
                <w:rFonts w:ascii="Verdana" w:hAnsi="Verdana"/>
                <w:b/>
                <w:bCs/>
                <w:sz w:val="16"/>
                <w:szCs w:val="16"/>
                <w:lang w:val="en"/>
              </w:rPr>
              <w:t xml:space="preserve">Going Beyond the Minimum: Programs and Policies that Foster an Expansive Approach to Discipline </w:t>
            </w:r>
          </w:p>
        </w:tc>
        <w:tc>
          <w:tcPr>
            <w:tcW w:w="3654" w:type="dxa"/>
            <w:tcBorders>
              <w:bottom w:val="single" w:sz="4" w:space="0" w:color="auto"/>
            </w:tcBorders>
            <w:shd w:val="clear" w:color="auto" w:fill="99CCFF"/>
          </w:tcPr>
          <w:p w14:paraId="6BA814BC" w14:textId="77777777" w:rsidR="00975CC4" w:rsidRDefault="00975CC4" w:rsidP="001E4930">
            <w:pPr>
              <w:rPr>
                <w:rFonts w:ascii="Verdana" w:hAnsi="Verdana"/>
                <w:b/>
                <w:sz w:val="20"/>
                <w:szCs w:val="20"/>
              </w:rPr>
            </w:pPr>
          </w:p>
        </w:tc>
        <w:tc>
          <w:tcPr>
            <w:tcW w:w="3654" w:type="dxa"/>
            <w:tcBorders>
              <w:bottom w:val="single" w:sz="4" w:space="0" w:color="auto"/>
            </w:tcBorders>
            <w:shd w:val="clear" w:color="auto" w:fill="99CCFF"/>
          </w:tcPr>
          <w:p w14:paraId="2A306244" w14:textId="77777777" w:rsidR="00975CC4" w:rsidRDefault="00975CC4" w:rsidP="001E4930">
            <w:pPr>
              <w:rPr>
                <w:rFonts w:ascii="Verdana" w:hAnsi="Verdana"/>
                <w:b/>
                <w:sz w:val="20"/>
                <w:szCs w:val="20"/>
              </w:rPr>
            </w:pPr>
          </w:p>
        </w:tc>
        <w:tc>
          <w:tcPr>
            <w:tcW w:w="3654" w:type="dxa"/>
            <w:tcBorders>
              <w:bottom w:val="single" w:sz="4" w:space="0" w:color="auto"/>
            </w:tcBorders>
            <w:shd w:val="clear" w:color="auto" w:fill="99CCFF"/>
          </w:tcPr>
          <w:p w14:paraId="1D3688D2" w14:textId="77777777" w:rsidR="00975CC4" w:rsidRDefault="00975CC4" w:rsidP="001E4930">
            <w:pPr>
              <w:rPr>
                <w:rFonts w:ascii="Verdana" w:hAnsi="Verdana"/>
                <w:b/>
                <w:bCs/>
                <w:sz w:val="20"/>
                <w:szCs w:val="20"/>
                <w:lang w:val="en"/>
              </w:rPr>
            </w:pPr>
          </w:p>
          <w:p w14:paraId="502BAA05" w14:textId="77777777" w:rsidR="00975CC4" w:rsidRDefault="00975CC4" w:rsidP="001E4930">
            <w:pPr>
              <w:rPr>
                <w:rFonts w:ascii="Verdana" w:hAnsi="Verdana"/>
                <w:b/>
                <w:bCs/>
                <w:sz w:val="20"/>
                <w:szCs w:val="20"/>
                <w:lang w:val="en"/>
              </w:rPr>
            </w:pPr>
          </w:p>
          <w:p w14:paraId="36265177" w14:textId="77777777" w:rsidR="00975CC4" w:rsidRDefault="00975CC4" w:rsidP="001E4930">
            <w:pPr>
              <w:rPr>
                <w:rFonts w:ascii="Verdana" w:hAnsi="Verdana"/>
                <w:b/>
                <w:sz w:val="20"/>
                <w:szCs w:val="20"/>
              </w:rPr>
            </w:pPr>
            <w:r>
              <w:rPr>
                <w:rFonts w:ascii="Verdana" w:hAnsi="Verdana"/>
                <w:b/>
                <w:bCs/>
                <w:sz w:val="20"/>
                <w:szCs w:val="20"/>
                <w:lang w:val="en"/>
              </w:rPr>
              <w:t>Recommendations</w:t>
            </w:r>
            <w:r>
              <w:rPr>
                <w:rFonts w:ascii="Verdana" w:hAnsi="Verdana"/>
                <w:b/>
                <w:sz w:val="20"/>
                <w:szCs w:val="20"/>
                <w:lang w:val="en"/>
              </w:rPr>
              <w:t xml:space="preserve"> </w:t>
            </w:r>
          </w:p>
        </w:tc>
      </w:tr>
      <w:tr w:rsidR="00000000" w14:paraId="65F4577B" w14:textId="77777777">
        <w:tc>
          <w:tcPr>
            <w:tcW w:w="3654" w:type="dxa"/>
            <w:shd w:val="clear" w:color="auto" w:fill="auto"/>
          </w:tcPr>
          <w:p w14:paraId="408D4AA6" w14:textId="77777777" w:rsidR="00975CC4" w:rsidRDefault="00975CC4">
            <w:pPr>
              <w:widowControl w:val="0"/>
              <w:rPr>
                <w:rFonts w:ascii="Verdana" w:hAnsi="Verdana"/>
                <w:sz w:val="16"/>
                <w:szCs w:val="16"/>
                <w:lang w:val="en"/>
              </w:rPr>
            </w:pPr>
            <w:r>
              <w:rPr>
                <w:rFonts w:ascii="Verdana" w:hAnsi="Verdana"/>
                <w:sz w:val="16"/>
                <w:szCs w:val="16"/>
                <w:lang w:val="en"/>
              </w:rPr>
              <w:t xml:space="preserve">Classroom Management Training and Support </w:t>
            </w:r>
          </w:p>
          <w:p w14:paraId="0775AA62" w14:textId="77777777" w:rsidR="00975CC4" w:rsidRDefault="00975CC4">
            <w:pPr>
              <w:widowControl w:val="0"/>
              <w:rPr>
                <w:sz w:val="20"/>
                <w:szCs w:val="20"/>
                <w:lang w:val="en"/>
              </w:rPr>
            </w:pPr>
          </w:p>
          <w:p w14:paraId="4816308B" w14:textId="77777777" w:rsidR="00975CC4" w:rsidRDefault="00975CC4" w:rsidP="001E4930">
            <w:pPr>
              <w:rPr>
                <w:rFonts w:ascii="Verdana" w:hAnsi="Verdana"/>
                <w:b/>
                <w:bCs/>
                <w:sz w:val="16"/>
                <w:szCs w:val="16"/>
                <w:lang w:val="en"/>
              </w:rPr>
            </w:pPr>
          </w:p>
        </w:tc>
        <w:tc>
          <w:tcPr>
            <w:tcW w:w="3654" w:type="dxa"/>
            <w:shd w:val="clear" w:color="auto" w:fill="auto"/>
          </w:tcPr>
          <w:p w14:paraId="16510E27" w14:textId="77777777" w:rsidR="00562E44" w:rsidRDefault="00562E44" w:rsidP="001E4930">
            <w:pPr>
              <w:rPr>
                <w:rFonts w:ascii="Verdana" w:hAnsi="Verdana"/>
                <w:bCs/>
                <w:sz w:val="20"/>
                <w:szCs w:val="20"/>
                <w:lang w:val="en"/>
              </w:rPr>
            </w:pPr>
          </w:p>
        </w:tc>
        <w:tc>
          <w:tcPr>
            <w:tcW w:w="3654" w:type="dxa"/>
            <w:shd w:val="clear" w:color="auto" w:fill="auto"/>
          </w:tcPr>
          <w:p w14:paraId="3E98B6D9" w14:textId="77777777" w:rsidR="00562E44" w:rsidRDefault="00562E44" w:rsidP="001E4930">
            <w:pPr>
              <w:rPr>
                <w:rFonts w:ascii="Verdana" w:hAnsi="Verdana"/>
                <w:bCs/>
                <w:sz w:val="20"/>
                <w:szCs w:val="20"/>
                <w:lang w:val="en"/>
              </w:rPr>
            </w:pPr>
          </w:p>
        </w:tc>
        <w:tc>
          <w:tcPr>
            <w:tcW w:w="3654" w:type="dxa"/>
            <w:shd w:val="clear" w:color="auto" w:fill="auto"/>
          </w:tcPr>
          <w:p w14:paraId="03AB8405" w14:textId="77777777" w:rsidR="00975CC4" w:rsidRDefault="00975CC4" w:rsidP="001E4930">
            <w:pPr>
              <w:rPr>
                <w:rFonts w:ascii="Verdana" w:hAnsi="Verdana"/>
                <w:bCs/>
                <w:sz w:val="20"/>
                <w:szCs w:val="20"/>
                <w:lang w:val="en"/>
              </w:rPr>
            </w:pPr>
          </w:p>
        </w:tc>
      </w:tr>
      <w:tr w:rsidR="00000000" w14:paraId="70BD94FC" w14:textId="77777777">
        <w:tc>
          <w:tcPr>
            <w:tcW w:w="3654" w:type="dxa"/>
            <w:shd w:val="clear" w:color="auto" w:fill="auto"/>
          </w:tcPr>
          <w:p w14:paraId="69CCF534" w14:textId="77777777" w:rsidR="00975CC4" w:rsidRDefault="00975CC4">
            <w:pPr>
              <w:widowControl w:val="0"/>
              <w:rPr>
                <w:rFonts w:ascii="Verdana" w:hAnsi="Verdana"/>
                <w:sz w:val="16"/>
                <w:szCs w:val="16"/>
                <w:lang w:val="en"/>
              </w:rPr>
            </w:pPr>
            <w:r>
              <w:rPr>
                <w:rFonts w:ascii="Verdana" w:hAnsi="Verdana"/>
                <w:sz w:val="16"/>
                <w:szCs w:val="16"/>
                <w:lang w:val="en"/>
              </w:rPr>
              <w:t xml:space="preserve">In-School Suspension Program with Academic and Counseling Component </w:t>
            </w:r>
          </w:p>
          <w:p w14:paraId="76E7BED4" w14:textId="77777777" w:rsidR="00975CC4" w:rsidRDefault="00975CC4">
            <w:pPr>
              <w:widowControl w:val="0"/>
              <w:rPr>
                <w:sz w:val="20"/>
                <w:szCs w:val="20"/>
                <w:lang w:val="en"/>
              </w:rPr>
            </w:pPr>
          </w:p>
          <w:p w14:paraId="3390BD48" w14:textId="77777777" w:rsidR="00975CC4" w:rsidRDefault="00975CC4">
            <w:pPr>
              <w:widowControl w:val="0"/>
              <w:rPr>
                <w:rFonts w:ascii="Verdana" w:hAnsi="Verdana"/>
                <w:sz w:val="16"/>
                <w:szCs w:val="16"/>
                <w:lang w:val="en"/>
              </w:rPr>
            </w:pPr>
          </w:p>
        </w:tc>
        <w:tc>
          <w:tcPr>
            <w:tcW w:w="3654" w:type="dxa"/>
            <w:shd w:val="clear" w:color="auto" w:fill="auto"/>
          </w:tcPr>
          <w:p w14:paraId="52BA4D25" w14:textId="77777777" w:rsidR="00562E44" w:rsidRDefault="00562E44" w:rsidP="001E4930">
            <w:pPr>
              <w:rPr>
                <w:rFonts w:ascii="Verdana" w:hAnsi="Verdana"/>
                <w:bCs/>
                <w:sz w:val="20"/>
                <w:szCs w:val="20"/>
                <w:lang w:val="en"/>
              </w:rPr>
            </w:pPr>
          </w:p>
        </w:tc>
        <w:tc>
          <w:tcPr>
            <w:tcW w:w="3654" w:type="dxa"/>
            <w:shd w:val="clear" w:color="auto" w:fill="auto"/>
          </w:tcPr>
          <w:p w14:paraId="502E640D" w14:textId="77777777" w:rsidR="00562E44" w:rsidRDefault="00562E44" w:rsidP="001E4930">
            <w:pPr>
              <w:rPr>
                <w:rFonts w:ascii="Verdana" w:hAnsi="Verdana"/>
                <w:bCs/>
                <w:sz w:val="20"/>
                <w:szCs w:val="20"/>
                <w:lang w:val="en"/>
              </w:rPr>
            </w:pPr>
          </w:p>
        </w:tc>
        <w:tc>
          <w:tcPr>
            <w:tcW w:w="3654" w:type="dxa"/>
            <w:shd w:val="clear" w:color="auto" w:fill="auto"/>
          </w:tcPr>
          <w:p w14:paraId="1EC117DF" w14:textId="77777777" w:rsidR="00975CC4" w:rsidRDefault="00975CC4" w:rsidP="001E4930">
            <w:pPr>
              <w:rPr>
                <w:rFonts w:ascii="Verdana" w:hAnsi="Verdana"/>
                <w:bCs/>
                <w:sz w:val="20"/>
                <w:szCs w:val="20"/>
                <w:lang w:val="en"/>
              </w:rPr>
            </w:pPr>
          </w:p>
        </w:tc>
      </w:tr>
      <w:tr w:rsidR="00000000" w14:paraId="395DA12A" w14:textId="77777777">
        <w:tc>
          <w:tcPr>
            <w:tcW w:w="3654" w:type="dxa"/>
            <w:shd w:val="clear" w:color="auto" w:fill="auto"/>
          </w:tcPr>
          <w:p w14:paraId="3409729F" w14:textId="77777777" w:rsidR="00975CC4" w:rsidRDefault="00975CC4">
            <w:pPr>
              <w:widowControl w:val="0"/>
              <w:rPr>
                <w:rFonts w:ascii="Verdana" w:hAnsi="Verdana"/>
                <w:sz w:val="16"/>
                <w:szCs w:val="16"/>
                <w:lang w:val="en"/>
              </w:rPr>
            </w:pPr>
            <w:r>
              <w:rPr>
                <w:rFonts w:ascii="Verdana" w:hAnsi="Verdana"/>
                <w:sz w:val="16"/>
                <w:szCs w:val="16"/>
                <w:lang w:val="en"/>
              </w:rPr>
              <w:t xml:space="preserve">Programs and/or Policies that Engage Parents in their Children’s Learning and the School Community </w:t>
            </w:r>
          </w:p>
          <w:p w14:paraId="697F06F7" w14:textId="77777777" w:rsidR="00975CC4" w:rsidRDefault="00975CC4">
            <w:pPr>
              <w:widowControl w:val="0"/>
              <w:rPr>
                <w:sz w:val="20"/>
                <w:szCs w:val="20"/>
                <w:lang w:val="en"/>
              </w:rPr>
            </w:pPr>
          </w:p>
          <w:p w14:paraId="493B1D54" w14:textId="77777777" w:rsidR="00975CC4" w:rsidRDefault="00975CC4">
            <w:pPr>
              <w:widowControl w:val="0"/>
              <w:rPr>
                <w:rFonts w:ascii="Verdana" w:hAnsi="Verdana"/>
                <w:sz w:val="16"/>
                <w:szCs w:val="16"/>
                <w:lang w:val="en"/>
              </w:rPr>
            </w:pPr>
          </w:p>
        </w:tc>
        <w:tc>
          <w:tcPr>
            <w:tcW w:w="3654" w:type="dxa"/>
            <w:shd w:val="clear" w:color="auto" w:fill="auto"/>
          </w:tcPr>
          <w:p w14:paraId="7BE0F30F" w14:textId="77777777" w:rsidR="00C63B6E" w:rsidRDefault="00C63B6E" w:rsidP="001E4930">
            <w:pPr>
              <w:rPr>
                <w:rFonts w:ascii="Verdana" w:hAnsi="Verdana"/>
                <w:bCs/>
                <w:sz w:val="20"/>
                <w:szCs w:val="20"/>
                <w:lang w:val="en"/>
              </w:rPr>
            </w:pPr>
          </w:p>
        </w:tc>
        <w:tc>
          <w:tcPr>
            <w:tcW w:w="3654" w:type="dxa"/>
            <w:shd w:val="clear" w:color="auto" w:fill="auto"/>
          </w:tcPr>
          <w:p w14:paraId="7FD97497" w14:textId="77777777" w:rsidR="00975CC4" w:rsidRDefault="00975CC4" w:rsidP="001E4930">
            <w:pPr>
              <w:rPr>
                <w:rFonts w:ascii="Verdana" w:hAnsi="Verdana"/>
                <w:bCs/>
                <w:sz w:val="20"/>
                <w:szCs w:val="20"/>
                <w:lang w:val="en"/>
              </w:rPr>
            </w:pPr>
          </w:p>
        </w:tc>
        <w:tc>
          <w:tcPr>
            <w:tcW w:w="3654" w:type="dxa"/>
            <w:shd w:val="clear" w:color="auto" w:fill="auto"/>
          </w:tcPr>
          <w:p w14:paraId="545AC5A8" w14:textId="77777777" w:rsidR="00975CC4" w:rsidRDefault="00975CC4" w:rsidP="001E4930">
            <w:pPr>
              <w:rPr>
                <w:rFonts w:ascii="Verdana" w:hAnsi="Verdana"/>
                <w:bCs/>
                <w:sz w:val="20"/>
                <w:szCs w:val="20"/>
                <w:lang w:val="en"/>
              </w:rPr>
            </w:pPr>
          </w:p>
        </w:tc>
      </w:tr>
      <w:tr w:rsidR="00000000" w14:paraId="72933629" w14:textId="77777777">
        <w:tc>
          <w:tcPr>
            <w:tcW w:w="3654" w:type="dxa"/>
            <w:shd w:val="clear" w:color="auto" w:fill="auto"/>
          </w:tcPr>
          <w:p w14:paraId="57FC87A5" w14:textId="77777777" w:rsidR="00975CC4" w:rsidRDefault="00975CC4">
            <w:pPr>
              <w:widowControl w:val="0"/>
              <w:rPr>
                <w:rFonts w:ascii="Verdana" w:hAnsi="Verdana"/>
                <w:sz w:val="16"/>
                <w:szCs w:val="16"/>
                <w:lang w:val="en"/>
              </w:rPr>
            </w:pPr>
            <w:r>
              <w:rPr>
                <w:rFonts w:ascii="Verdana" w:hAnsi="Verdana"/>
                <w:sz w:val="16"/>
                <w:szCs w:val="16"/>
                <w:lang w:val="en"/>
              </w:rPr>
              <w:t xml:space="preserve">Programs and/or Policies that Reinforce Students’ Positive Behavior </w:t>
            </w:r>
          </w:p>
          <w:p w14:paraId="0DECB869" w14:textId="77777777" w:rsidR="00975CC4" w:rsidRDefault="00975CC4">
            <w:pPr>
              <w:widowControl w:val="0"/>
              <w:rPr>
                <w:sz w:val="20"/>
                <w:szCs w:val="20"/>
                <w:lang w:val="en"/>
              </w:rPr>
            </w:pPr>
          </w:p>
          <w:p w14:paraId="4D6B4419" w14:textId="77777777" w:rsidR="00975CC4" w:rsidRDefault="00975CC4">
            <w:pPr>
              <w:widowControl w:val="0"/>
              <w:rPr>
                <w:rFonts w:ascii="Verdana" w:hAnsi="Verdana"/>
                <w:sz w:val="16"/>
                <w:szCs w:val="16"/>
                <w:lang w:val="en"/>
              </w:rPr>
            </w:pPr>
          </w:p>
        </w:tc>
        <w:tc>
          <w:tcPr>
            <w:tcW w:w="3654" w:type="dxa"/>
            <w:shd w:val="clear" w:color="auto" w:fill="auto"/>
          </w:tcPr>
          <w:p w14:paraId="27205684" w14:textId="77777777" w:rsidR="00C63B6E" w:rsidRDefault="00C63B6E" w:rsidP="001E4930">
            <w:pPr>
              <w:rPr>
                <w:rFonts w:ascii="Verdana" w:hAnsi="Verdana"/>
                <w:bCs/>
                <w:sz w:val="20"/>
                <w:szCs w:val="20"/>
                <w:lang w:val="en"/>
              </w:rPr>
            </w:pPr>
          </w:p>
        </w:tc>
        <w:tc>
          <w:tcPr>
            <w:tcW w:w="3654" w:type="dxa"/>
            <w:shd w:val="clear" w:color="auto" w:fill="auto"/>
          </w:tcPr>
          <w:p w14:paraId="1EA3BADB" w14:textId="77777777" w:rsidR="00975CC4" w:rsidRDefault="00975CC4" w:rsidP="001E4930">
            <w:pPr>
              <w:rPr>
                <w:rFonts w:ascii="Verdana" w:hAnsi="Verdana"/>
                <w:bCs/>
                <w:sz w:val="20"/>
                <w:szCs w:val="20"/>
                <w:lang w:val="en"/>
              </w:rPr>
            </w:pPr>
          </w:p>
        </w:tc>
        <w:tc>
          <w:tcPr>
            <w:tcW w:w="3654" w:type="dxa"/>
            <w:shd w:val="clear" w:color="auto" w:fill="auto"/>
          </w:tcPr>
          <w:p w14:paraId="0A44202E" w14:textId="77777777" w:rsidR="00975CC4" w:rsidRDefault="00975CC4" w:rsidP="001E4930">
            <w:pPr>
              <w:rPr>
                <w:rFonts w:ascii="Verdana" w:hAnsi="Verdana"/>
                <w:bCs/>
                <w:sz w:val="20"/>
                <w:szCs w:val="20"/>
                <w:lang w:val="en"/>
              </w:rPr>
            </w:pPr>
          </w:p>
        </w:tc>
      </w:tr>
      <w:tr w:rsidR="00000000" w14:paraId="54199F53" w14:textId="77777777">
        <w:tc>
          <w:tcPr>
            <w:tcW w:w="3654" w:type="dxa"/>
            <w:shd w:val="clear" w:color="auto" w:fill="auto"/>
          </w:tcPr>
          <w:p w14:paraId="1491BE9B" w14:textId="77777777" w:rsidR="00975CC4" w:rsidRDefault="00975CC4">
            <w:pPr>
              <w:widowControl w:val="0"/>
              <w:rPr>
                <w:rFonts w:ascii="Verdana" w:hAnsi="Verdana"/>
                <w:sz w:val="16"/>
                <w:szCs w:val="16"/>
                <w:lang w:val="en"/>
              </w:rPr>
            </w:pPr>
            <w:r>
              <w:rPr>
                <w:rFonts w:ascii="Verdana" w:hAnsi="Verdana"/>
                <w:sz w:val="16"/>
                <w:szCs w:val="16"/>
                <w:lang w:val="en"/>
              </w:rPr>
              <w:t xml:space="preserve">Other Proven Programs or Policies that Foster an Expansive Approach to Discipline </w:t>
            </w:r>
          </w:p>
          <w:p w14:paraId="3649EF97" w14:textId="77777777" w:rsidR="00975CC4" w:rsidRDefault="00975CC4">
            <w:pPr>
              <w:widowControl w:val="0"/>
              <w:rPr>
                <w:sz w:val="20"/>
                <w:szCs w:val="20"/>
                <w:lang w:val="en"/>
              </w:rPr>
            </w:pPr>
          </w:p>
          <w:p w14:paraId="4D793EEF" w14:textId="77777777" w:rsidR="00975CC4" w:rsidRDefault="00975CC4">
            <w:pPr>
              <w:widowControl w:val="0"/>
              <w:rPr>
                <w:rFonts w:ascii="Verdana" w:hAnsi="Verdana"/>
                <w:sz w:val="16"/>
                <w:szCs w:val="16"/>
                <w:lang w:val="en"/>
              </w:rPr>
            </w:pPr>
          </w:p>
        </w:tc>
        <w:tc>
          <w:tcPr>
            <w:tcW w:w="3654" w:type="dxa"/>
            <w:shd w:val="clear" w:color="auto" w:fill="auto"/>
          </w:tcPr>
          <w:p w14:paraId="3F7030D0" w14:textId="77777777" w:rsidR="00975CC4" w:rsidRDefault="00975CC4" w:rsidP="001E4930">
            <w:pPr>
              <w:rPr>
                <w:rFonts w:ascii="Verdana" w:hAnsi="Verdana"/>
                <w:bCs/>
                <w:sz w:val="20"/>
                <w:szCs w:val="20"/>
                <w:lang w:val="en"/>
              </w:rPr>
            </w:pPr>
          </w:p>
        </w:tc>
        <w:tc>
          <w:tcPr>
            <w:tcW w:w="3654" w:type="dxa"/>
            <w:shd w:val="clear" w:color="auto" w:fill="auto"/>
          </w:tcPr>
          <w:p w14:paraId="4E0D7B2C" w14:textId="77777777" w:rsidR="00975CC4" w:rsidRDefault="00975CC4" w:rsidP="001E4930">
            <w:pPr>
              <w:rPr>
                <w:rFonts w:ascii="Verdana" w:hAnsi="Verdana"/>
                <w:bCs/>
                <w:sz w:val="20"/>
                <w:szCs w:val="20"/>
                <w:lang w:val="en"/>
              </w:rPr>
            </w:pPr>
          </w:p>
        </w:tc>
        <w:tc>
          <w:tcPr>
            <w:tcW w:w="3654" w:type="dxa"/>
            <w:shd w:val="clear" w:color="auto" w:fill="auto"/>
          </w:tcPr>
          <w:p w14:paraId="763B1821" w14:textId="77777777" w:rsidR="00975CC4" w:rsidRDefault="00975CC4" w:rsidP="001E4930">
            <w:pPr>
              <w:rPr>
                <w:rFonts w:ascii="Verdana" w:hAnsi="Verdana"/>
                <w:bCs/>
                <w:sz w:val="20"/>
                <w:szCs w:val="20"/>
                <w:lang w:val="en"/>
              </w:rPr>
            </w:pPr>
          </w:p>
        </w:tc>
      </w:tr>
    </w:tbl>
    <w:p w14:paraId="76021E5F" w14:textId="77777777" w:rsidR="00B823C1" w:rsidRDefault="00B823C1"/>
    <w:p w14:paraId="4A541FF1" w14:textId="77777777" w:rsidR="003C2313" w:rsidRDefault="003C2313"/>
    <w:p w14:paraId="185A3D17" w14:textId="77777777" w:rsidR="003C2313" w:rsidRDefault="003C2313"/>
    <w:p w14:paraId="58E65B58" w14:textId="77777777" w:rsidR="003C2313" w:rsidRDefault="003C2313"/>
    <w:p w14:paraId="184B1D75" w14:textId="77777777" w:rsidR="003C2313" w:rsidRDefault="003C2313"/>
    <w:p w14:paraId="14B5C6DB" w14:textId="77777777" w:rsidR="003C2313" w:rsidRDefault="003C2313"/>
    <w:p w14:paraId="1C9A7FA0" w14:textId="77777777" w:rsidR="003C2313" w:rsidRDefault="003C2313"/>
    <w:p w14:paraId="6E1EDC36" w14:textId="77777777" w:rsidR="003C2313" w:rsidRDefault="003C2313"/>
    <w:p w14:paraId="30F30193" w14:textId="77777777" w:rsidR="003C2313" w:rsidRDefault="003C2313"/>
    <w:p w14:paraId="759024EA" w14:textId="77777777" w:rsidR="003C2313" w:rsidRDefault="003C2313"/>
    <w:p w14:paraId="35E50DE9" w14:textId="77777777" w:rsidR="003C2313" w:rsidRPr="003C2313" w:rsidRDefault="003C2313">
      <w:pPr>
        <w:rPr>
          <w:b/>
        </w:rPr>
      </w:pPr>
    </w:p>
    <w:sectPr w:rsidR="003C2313" w:rsidRPr="003C2313" w:rsidSect="00B823C1">
      <w:headerReference w:type="even" r:id="rId6"/>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C4BF" w14:textId="77777777" w:rsidR="00301DAB" w:rsidRDefault="00301DAB" w:rsidP="00C35A50">
      <w:r>
        <w:separator/>
      </w:r>
    </w:p>
  </w:endnote>
  <w:endnote w:type="continuationSeparator" w:id="0">
    <w:p w14:paraId="33247FF4" w14:textId="77777777" w:rsidR="00301DAB" w:rsidRDefault="00301DAB" w:rsidP="00C3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3B944" w14:textId="77777777" w:rsidR="00301DAB" w:rsidRDefault="00301DAB" w:rsidP="00C35A50">
      <w:r>
        <w:separator/>
      </w:r>
    </w:p>
  </w:footnote>
  <w:footnote w:type="continuationSeparator" w:id="0">
    <w:p w14:paraId="2020E9AC" w14:textId="77777777" w:rsidR="00301DAB" w:rsidRDefault="00301DAB" w:rsidP="00C3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0811" w14:textId="77777777" w:rsidR="00E9284E" w:rsidRDefault="00E9284E" w:rsidP="001E49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718F6" w14:textId="77777777" w:rsidR="00E9284E" w:rsidRDefault="00E9284E" w:rsidP="009715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793" w14:textId="77777777" w:rsidR="00E9284E" w:rsidRDefault="00E9284E" w:rsidP="001E49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40BB">
      <w:rPr>
        <w:rStyle w:val="PageNumber"/>
        <w:noProof/>
      </w:rPr>
      <w:t>1</w:t>
    </w:r>
    <w:r>
      <w:rPr>
        <w:rStyle w:val="PageNumber"/>
      </w:rPr>
      <w:fldChar w:fldCharType="end"/>
    </w:r>
  </w:p>
  <w:p w14:paraId="4FE8D1DC" w14:textId="77777777" w:rsidR="00E9284E" w:rsidRDefault="00E9284E" w:rsidP="0097158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23C1"/>
    <w:rsid w:val="00027CCB"/>
    <w:rsid w:val="001071A4"/>
    <w:rsid w:val="001A01C1"/>
    <w:rsid w:val="001A1247"/>
    <w:rsid w:val="001E4930"/>
    <w:rsid w:val="00246418"/>
    <w:rsid w:val="002C74D0"/>
    <w:rsid w:val="0030078B"/>
    <w:rsid w:val="00301DAB"/>
    <w:rsid w:val="00326F01"/>
    <w:rsid w:val="003A52B1"/>
    <w:rsid w:val="003C2313"/>
    <w:rsid w:val="003C3F9F"/>
    <w:rsid w:val="003E2B0E"/>
    <w:rsid w:val="00407500"/>
    <w:rsid w:val="00455A40"/>
    <w:rsid w:val="004C76F7"/>
    <w:rsid w:val="005247D9"/>
    <w:rsid w:val="00562E44"/>
    <w:rsid w:val="00580F6E"/>
    <w:rsid w:val="00591876"/>
    <w:rsid w:val="006455EF"/>
    <w:rsid w:val="006875EC"/>
    <w:rsid w:val="0069373E"/>
    <w:rsid w:val="00732547"/>
    <w:rsid w:val="007352FF"/>
    <w:rsid w:val="00746A7A"/>
    <w:rsid w:val="007A44BF"/>
    <w:rsid w:val="007F1C91"/>
    <w:rsid w:val="008A6055"/>
    <w:rsid w:val="00971583"/>
    <w:rsid w:val="00975CC4"/>
    <w:rsid w:val="00976944"/>
    <w:rsid w:val="00A0139A"/>
    <w:rsid w:val="00AB7D43"/>
    <w:rsid w:val="00B30412"/>
    <w:rsid w:val="00B823C1"/>
    <w:rsid w:val="00BF474D"/>
    <w:rsid w:val="00C07687"/>
    <w:rsid w:val="00C35A50"/>
    <w:rsid w:val="00C63B6E"/>
    <w:rsid w:val="00C6556C"/>
    <w:rsid w:val="00C82329"/>
    <w:rsid w:val="00CA5801"/>
    <w:rsid w:val="00CF720E"/>
    <w:rsid w:val="00DA1AB9"/>
    <w:rsid w:val="00DD53D5"/>
    <w:rsid w:val="00DF1C59"/>
    <w:rsid w:val="00E758F2"/>
    <w:rsid w:val="00E9284E"/>
    <w:rsid w:val="00EA40BB"/>
    <w:rsid w:val="00ED3228"/>
    <w:rsid w:val="00F6280E"/>
    <w:rsid w:val="00FF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85488"/>
  <w15:chartTrackingRefBased/>
  <w15:docId w15:val="{05C5C6F2-E002-48BA-AC3A-F821B49D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746A7A"/>
    <w:pPr>
      <w:keepNext/>
      <w:spacing w:before="240" w:after="60"/>
      <w:outlineLvl w:val="2"/>
    </w:pPr>
    <w:rPr>
      <w:rFonts w:ascii="Arial" w:hAnsi="Arial" w:cs="Arial"/>
      <w:b/>
      <w:bCs/>
      <w:sz w:val="26"/>
      <w:szCs w:val="26"/>
    </w:rPr>
  </w:style>
  <w:style w:type="paragraph" w:styleId="Heading5">
    <w:name w:val="heading 5"/>
    <w:basedOn w:val="Normal"/>
    <w:qFormat/>
    <w:rsid w:val="00C35A50"/>
    <w:pPr>
      <w:jc w:val="center"/>
      <w:outlineLvl w:val="4"/>
    </w:pPr>
    <w:rPr>
      <w:b/>
      <w:bCs/>
      <w:i/>
      <w:iCs/>
      <w:color w:val="000000"/>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A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55A40"/>
    <w:pPr>
      <w:tabs>
        <w:tab w:val="center" w:pos="4320"/>
        <w:tab w:val="right" w:pos="8640"/>
      </w:tabs>
    </w:pPr>
  </w:style>
  <w:style w:type="character" w:styleId="PageNumber">
    <w:name w:val="page number"/>
    <w:basedOn w:val="DefaultParagraphFont"/>
    <w:rsid w:val="00455A40"/>
  </w:style>
  <w:style w:type="paragraph" w:styleId="Header">
    <w:name w:val="header"/>
    <w:basedOn w:val="Normal"/>
    <w:rsid w:val="00C6556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763">
      <w:bodyDiv w:val="1"/>
      <w:marLeft w:val="0"/>
      <w:marRight w:val="0"/>
      <w:marTop w:val="0"/>
      <w:marBottom w:val="0"/>
      <w:divBdr>
        <w:top w:val="none" w:sz="0" w:space="0" w:color="auto"/>
        <w:left w:val="none" w:sz="0" w:space="0" w:color="auto"/>
        <w:bottom w:val="none" w:sz="0" w:space="0" w:color="auto"/>
        <w:right w:val="none" w:sz="0" w:space="0" w:color="auto"/>
      </w:divBdr>
    </w:div>
    <w:div w:id="86704636">
      <w:bodyDiv w:val="1"/>
      <w:marLeft w:val="0"/>
      <w:marRight w:val="0"/>
      <w:marTop w:val="0"/>
      <w:marBottom w:val="0"/>
      <w:divBdr>
        <w:top w:val="none" w:sz="0" w:space="0" w:color="auto"/>
        <w:left w:val="none" w:sz="0" w:space="0" w:color="auto"/>
        <w:bottom w:val="none" w:sz="0" w:space="0" w:color="auto"/>
        <w:right w:val="none" w:sz="0" w:space="0" w:color="auto"/>
      </w:divBdr>
    </w:div>
    <w:div w:id="91123200">
      <w:bodyDiv w:val="1"/>
      <w:marLeft w:val="0"/>
      <w:marRight w:val="0"/>
      <w:marTop w:val="0"/>
      <w:marBottom w:val="0"/>
      <w:divBdr>
        <w:top w:val="none" w:sz="0" w:space="0" w:color="auto"/>
        <w:left w:val="none" w:sz="0" w:space="0" w:color="auto"/>
        <w:bottom w:val="none" w:sz="0" w:space="0" w:color="auto"/>
        <w:right w:val="none" w:sz="0" w:space="0" w:color="auto"/>
      </w:divBdr>
    </w:div>
    <w:div w:id="92016819">
      <w:bodyDiv w:val="1"/>
      <w:marLeft w:val="0"/>
      <w:marRight w:val="0"/>
      <w:marTop w:val="0"/>
      <w:marBottom w:val="0"/>
      <w:divBdr>
        <w:top w:val="none" w:sz="0" w:space="0" w:color="auto"/>
        <w:left w:val="none" w:sz="0" w:space="0" w:color="auto"/>
        <w:bottom w:val="none" w:sz="0" w:space="0" w:color="auto"/>
        <w:right w:val="none" w:sz="0" w:space="0" w:color="auto"/>
      </w:divBdr>
    </w:div>
    <w:div w:id="99951909">
      <w:bodyDiv w:val="1"/>
      <w:marLeft w:val="0"/>
      <w:marRight w:val="0"/>
      <w:marTop w:val="0"/>
      <w:marBottom w:val="0"/>
      <w:divBdr>
        <w:top w:val="none" w:sz="0" w:space="0" w:color="auto"/>
        <w:left w:val="none" w:sz="0" w:space="0" w:color="auto"/>
        <w:bottom w:val="none" w:sz="0" w:space="0" w:color="auto"/>
        <w:right w:val="none" w:sz="0" w:space="0" w:color="auto"/>
      </w:divBdr>
    </w:div>
    <w:div w:id="102968518">
      <w:bodyDiv w:val="1"/>
      <w:marLeft w:val="0"/>
      <w:marRight w:val="0"/>
      <w:marTop w:val="0"/>
      <w:marBottom w:val="0"/>
      <w:divBdr>
        <w:top w:val="none" w:sz="0" w:space="0" w:color="auto"/>
        <w:left w:val="none" w:sz="0" w:space="0" w:color="auto"/>
        <w:bottom w:val="none" w:sz="0" w:space="0" w:color="auto"/>
        <w:right w:val="none" w:sz="0" w:space="0" w:color="auto"/>
      </w:divBdr>
    </w:div>
    <w:div w:id="135143965">
      <w:bodyDiv w:val="1"/>
      <w:marLeft w:val="0"/>
      <w:marRight w:val="0"/>
      <w:marTop w:val="0"/>
      <w:marBottom w:val="0"/>
      <w:divBdr>
        <w:top w:val="none" w:sz="0" w:space="0" w:color="auto"/>
        <w:left w:val="none" w:sz="0" w:space="0" w:color="auto"/>
        <w:bottom w:val="none" w:sz="0" w:space="0" w:color="auto"/>
        <w:right w:val="none" w:sz="0" w:space="0" w:color="auto"/>
      </w:divBdr>
    </w:div>
    <w:div w:id="147288570">
      <w:bodyDiv w:val="1"/>
      <w:marLeft w:val="0"/>
      <w:marRight w:val="0"/>
      <w:marTop w:val="0"/>
      <w:marBottom w:val="0"/>
      <w:divBdr>
        <w:top w:val="none" w:sz="0" w:space="0" w:color="auto"/>
        <w:left w:val="none" w:sz="0" w:space="0" w:color="auto"/>
        <w:bottom w:val="none" w:sz="0" w:space="0" w:color="auto"/>
        <w:right w:val="none" w:sz="0" w:space="0" w:color="auto"/>
      </w:divBdr>
    </w:div>
    <w:div w:id="199317017">
      <w:bodyDiv w:val="1"/>
      <w:marLeft w:val="0"/>
      <w:marRight w:val="0"/>
      <w:marTop w:val="0"/>
      <w:marBottom w:val="0"/>
      <w:divBdr>
        <w:top w:val="none" w:sz="0" w:space="0" w:color="auto"/>
        <w:left w:val="none" w:sz="0" w:space="0" w:color="auto"/>
        <w:bottom w:val="none" w:sz="0" w:space="0" w:color="auto"/>
        <w:right w:val="none" w:sz="0" w:space="0" w:color="auto"/>
      </w:divBdr>
    </w:div>
    <w:div w:id="229660674">
      <w:bodyDiv w:val="1"/>
      <w:marLeft w:val="0"/>
      <w:marRight w:val="0"/>
      <w:marTop w:val="0"/>
      <w:marBottom w:val="0"/>
      <w:divBdr>
        <w:top w:val="none" w:sz="0" w:space="0" w:color="auto"/>
        <w:left w:val="none" w:sz="0" w:space="0" w:color="auto"/>
        <w:bottom w:val="none" w:sz="0" w:space="0" w:color="auto"/>
        <w:right w:val="none" w:sz="0" w:space="0" w:color="auto"/>
      </w:divBdr>
    </w:div>
    <w:div w:id="235555107">
      <w:bodyDiv w:val="1"/>
      <w:marLeft w:val="0"/>
      <w:marRight w:val="0"/>
      <w:marTop w:val="0"/>
      <w:marBottom w:val="0"/>
      <w:divBdr>
        <w:top w:val="none" w:sz="0" w:space="0" w:color="auto"/>
        <w:left w:val="none" w:sz="0" w:space="0" w:color="auto"/>
        <w:bottom w:val="none" w:sz="0" w:space="0" w:color="auto"/>
        <w:right w:val="none" w:sz="0" w:space="0" w:color="auto"/>
      </w:divBdr>
    </w:div>
    <w:div w:id="250433805">
      <w:bodyDiv w:val="1"/>
      <w:marLeft w:val="0"/>
      <w:marRight w:val="0"/>
      <w:marTop w:val="0"/>
      <w:marBottom w:val="0"/>
      <w:divBdr>
        <w:top w:val="none" w:sz="0" w:space="0" w:color="auto"/>
        <w:left w:val="none" w:sz="0" w:space="0" w:color="auto"/>
        <w:bottom w:val="none" w:sz="0" w:space="0" w:color="auto"/>
        <w:right w:val="none" w:sz="0" w:space="0" w:color="auto"/>
      </w:divBdr>
    </w:div>
    <w:div w:id="258370623">
      <w:bodyDiv w:val="1"/>
      <w:marLeft w:val="0"/>
      <w:marRight w:val="0"/>
      <w:marTop w:val="0"/>
      <w:marBottom w:val="0"/>
      <w:divBdr>
        <w:top w:val="none" w:sz="0" w:space="0" w:color="auto"/>
        <w:left w:val="none" w:sz="0" w:space="0" w:color="auto"/>
        <w:bottom w:val="none" w:sz="0" w:space="0" w:color="auto"/>
        <w:right w:val="none" w:sz="0" w:space="0" w:color="auto"/>
      </w:divBdr>
    </w:div>
    <w:div w:id="290869446">
      <w:bodyDiv w:val="1"/>
      <w:marLeft w:val="0"/>
      <w:marRight w:val="0"/>
      <w:marTop w:val="0"/>
      <w:marBottom w:val="0"/>
      <w:divBdr>
        <w:top w:val="none" w:sz="0" w:space="0" w:color="auto"/>
        <w:left w:val="none" w:sz="0" w:space="0" w:color="auto"/>
        <w:bottom w:val="none" w:sz="0" w:space="0" w:color="auto"/>
        <w:right w:val="none" w:sz="0" w:space="0" w:color="auto"/>
      </w:divBdr>
    </w:div>
    <w:div w:id="303779385">
      <w:bodyDiv w:val="1"/>
      <w:marLeft w:val="0"/>
      <w:marRight w:val="0"/>
      <w:marTop w:val="0"/>
      <w:marBottom w:val="0"/>
      <w:divBdr>
        <w:top w:val="none" w:sz="0" w:space="0" w:color="auto"/>
        <w:left w:val="none" w:sz="0" w:space="0" w:color="auto"/>
        <w:bottom w:val="none" w:sz="0" w:space="0" w:color="auto"/>
        <w:right w:val="none" w:sz="0" w:space="0" w:color="auto"/>
      </w:divBdr>
    </w:div>
    <w:div w:id="330567989">
      <w:bodyDiv w:val="1"/>
      <w:marLeft w:val="0"/>
      <w:marRight w:val="0"/>
      <w:marTop w:val="0"/>
      <w:marBottom w:val="0"/>
      <w:divBdr>
        <w:top w:val="none" w:sz="0" w:space="0" w:color="auto"/>
        <w:left w:val="none" w:sz="0" w:space="0" w:color="auto"/>
        <w:bottom w:val="none" w:sz="0" w:space="0" w:color="auto"/>
        <w:right w:val="none" w:sz="0" w:space="0" w:color="auto"/>
      </w:divBdr>
    </w:div>
    <w:div w:id="392700983">
      <w:bodyDiv w:val="1"/>
      <w:marLeft w:val="0"/>
      <w:marRight w:val="0"/>
      <w:marTop w:val="0"/>
      <w:marBottom w:val="0"/>
      <w:divBdr>
        <w:top w:val="none" w:sz="0" w:space="0" w:color="auto"/>
        <w:left w:val="none" w:sz="0" w:space="0" w:color="auto"/>
        <w:bottom w:val="none" w:sz="0" w:space="0" w:color="auto"/>
        <w:right w:val="none" w:sz="0" w:space="0" w:color="auto"/>
      </w:divBdr>
    </w:div>
    <w:div w:id="402147475">
      <w:bodyDiv w:val="1"/>
      <w:marLeft w:val="0"/>
      <w:marRight w:val="0"/>
      <w:marTop w:val="0"/>
      <w:marBottom w:val="0"/>
      <w:divBdr>
        <w:top w:val="none" w:sz="0" w:space="0" w:color="auto"/>
        <w:left w:val="none" w:sz="0" w:space="0" w:color="auto"/>
        <w:bottom w:val="none" w:sz="0" w:space="0" w:color="auto"/>
        <w:right w:val="none" w:sz="0" w:space="0" w:color="auto"/>
      </w:divBdr>
    </w:div>
    <w:div w:id="412162145">
      <w:bodyDiv w:val="1"/>
      <w:marLeft w:val="0"/>
      <w:marRight w:val="0"/>
      <w:marTop w:val="0"/>
      <w:marBottom w:val="0"/>
      <w:divBdr>
        <w:top w:val="none" w:sz="0" w:space="0" w:color="auto"/>
        <w:left w:val="none" w:sz="0" w:space="0" w:color="auto"/>
        <w:bottom w:val="none" w:sz="0" w:space="0" w:color="auto"/>
        <w:right w:val="none" w:sz="0" w:space="0" w:color="auto"/>
      </w:divBdr>
    </w:div>
    <w:div w:id="442189477">
      <w:bodyDiv w:val="1"/>
      <w:marLeft w:val="0"/>
      <w:marRight w:val="0"/>
      <w:marTop w:val="0"/>
      <w:marBottom w:val="0"/>
      <w:divBdr>
        <w:top w:val="none" w:sz="0" w:space="0" w:color="auto"/>
        <w:left w:val="none" w:sz="0" w:space="0" w:color="auto"/>
        <w:bottom w:val="none" w:sz="0" w:space="0" w:color="auto"/>
        <w:right w:val="none" w:sz="0" w:space="0" w:color="auto"/>
      </w:divBdr>
    </w:div>
    <w:div w:id="454837877">
      <w:bodyDiv w:val="1"/>
      <w:marLeft w:val="0"/>
      <w:marRight w:val="0"/>
      <w:marTop w:val="0"/>
      <w:marBottom w:val="0"/>
      <w:divBdr>
        <w:top w:val="none" w:sz="0" w:space="0" w:color="auto"/>
        <w:left w:val="none" w:sz="0" w:space="0" w:color="auto"/>
        <w:bottom w:val="none" w:sz="0" w:space="0" w:color="auto"/>
        <w:right w:val="none" w:sz="0" w:space="0" w:color="auto"/>
      </w:divBdr>
    </w:div>
    <w:div w:id="467549882">
      <w:bodyDiv w:val="1"/>
      <w:marLeft w:val="0"/>
      <w:marRight w:val="0"/>
      <w:marTop w:val="0"/>
      <w:marBottom w:val="0"/>
      <w:divBdr>
        <w:top w:val="none" w:sz="0" w:space="0" w:color="auto"/>
        <w:left w:val="none" w:sz="0" w:space="0" w:color="auto"/>
        <w:bottom w:val="none" w:sz="0" w:space="0" w:color="auto"/>
        <w:right w:val="none" w:sz="0" w:space="0" w:color="auto"/>
      </w:divBdr>
    </w:div>
    <w:div w:id="468938043">
      <w:bodyDiv w:val="1"/>
      <w:marLeft w:val="0"/>
      <w:marRight w:val="0"/>
      <w:marTop w:val="0"/>
      <w:marBottom w:val="0"/>
      <w:divBdr>
        <w:top w:val="none" w:sz="0" w:space="0" w:color="auto"/>
        <w:left w:val="none" w:sz="0" w:space="0" w:color="auto"/>
        <w:bottom w:val="none" w:sz="0" w:space="0" w:color="auto"/>
        <w:right w:val="none" w:sz="0" w:space="0" w:color="auto"/>
      </w:divBdr>
    </w:div>
    <w:div w:id="485364535">
      <w:bodyDiv w:val="1"/>
      <w:marLeft w:val="0"/>
      <w:marRight w:val="0"/>
      <w:marTop w:val="0"/>
      <w:marBottom w:val="0"/>
      <w:divBdr>
        <w:top w:val="none" w:sz="0" w:space="0" w:color="auto"/>
        <w:left w:val="none" w:sz="0" w:space="0" w:color="auto"/>
        <w:bottom w:val="none" w:sz="0" w:space="0" w:color="auto"/>
        <w:right w:val="none" w:sz="0" w:space="0" w:color="auto"/>
      </w:divBdr>
    </w:div>
    <w:div w:id="505707167">
      <w:bodyDiv w:val="1"/>
      <w:marLeft w:val="0"/>
      <w:marRight w:val="0"/>
      <w:marTop w:val="0"/>
      <w:marBottom w:val="0"/>
      <w:divBdr>
        <w:top w:val="none" w:sz="0" w:space="0" w:color="auto"/>
        <w:left w:val="none" w:sz="0" w:space="0" w:color="auto"/>
        <w:bottom w:val="none" w:sz="0" w:space="0" w:color="auto"/>
        <w:right w:val="none" w:sz="0" w:space="0" w:color="auto"/>
      </w:divBdr>
    </w:div>
    <w:div w:id="507989179">
      <w:bodyDiv w:val="1"/>
      <w:marLeft w:val="0"/>
      <w:marRight w:val="0"/>
      <w:marTop w:val="0"/>
      <w:marBottom w:val="0"/>
      <w:divBdr>
        <w:top w:val="none" w:sz="0" w:space="0" w:color="auto"/>
        <w:left w:val="none" w:sz="0" w:space="0" w:color="auto"/>
        <w:bottom w:val="none" w:sz="0" w:space="0" w:color="auto"/>
        <w:right w:val="none" w:sz="0" w:space="0" w:color="auto"/>
      </w:divBdr>
    </w:div>
    <w:div w:id="539636622">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50114173">
      <w:bodyDiv w:val="1"/>
      <w:marLeft w:val="0"/>
      <w:marRight w:val="0"/>
      <w:marTop w:val="0"/>
      <w:marBottom w:val="0"/>
      <w:divBdr>
        <w:top w:val="none" w:sz="0" w:space="0" w:color="auto"/>
        <w:left w:val="none" w:sz="0" w:space="0" w:color="auto"/>
        <w:bottom w:val="none" w:sz="0" w:space="0" w:color="auto"/>
        <w:right w:val="none" w:sz="0" w:space="0" w:color="auto"/>
      </w:divBdr>
    </w:div>
    <w:div w:id="565605848">
      <w:bodyDiv w:val="1"/>
      <w:marLeft w:val="0"/>
      <w:marRight w:val="0"/>
      <w:marTop w:val="0"/>
      <w:marBottom w:val="0"/>
      <w:divBdr>
        <w:top w:val="none" w:sz="0" w:space="0" w:color="auto"/>
        <w:left w:val="none" w:sz="0" w:space="0" w:color="auto"/>
        <w:bottom w:val="none" w:sz="0" w:space="0" w:color="auto"/>
        <w:right w:val="none" w:sz="0" w:space="0" w:color="auto"/>
      </w:divBdr>
    </w:div>
    <w:div w:id="570505649">
      <w:bodyDiv w:val="1"/>
      <w:marLeft w:val="0"/>
      <w:marRight w:val="0"/>
      <w:marTop w:val="0"/>
      <w:marBottom w:val="0"/>
      <w:divBdr>
        <w:top w:val="none" w:sz="0" w:space="0" w:color="auto"/>
        <w:left w:val="none" w:sz="0" w:space="0" w:color="auto"/>
        <w:bottom w:val="none" w:sz="0" w:space="0" w:color="auto"/>
        <w:right w:val="none" w:sz="0" w:space="0" w:color="auto"/>
      </w:divBdr>
    </w:div>
    <w:div w:id="571739694">
      <w:bodyDiv w:val="1"/>
      <w:marLeft w:val="0"/>
      <w:marRight w:val="0"/>
      <w:marTop w:val="0"/>
      <w:marBottom w:val="0"/>
      <w:divBdr>
        <w:top w:val="none" w:sz="0" w:space="0" w:color="auto"/>
        <w:left w:val="none" w:sz="0" w:space="0" w:color="auto"/>
        <w:bottom w:val="none" w:sz="0" w:space="0" w:color="auto"/>
        <w:right w:val="none" w:sz="0" w:space="0" w:color="auto"/>
      </w:divBdr>
    </w:div>
    <w:div w:id="599993899">
      <w:bodyDiv w:val="1"/>
      <w:marLeft w:val="0"/>
      <w:marRight w:val="0"/>
      <w:marTop w:val="0"/>
      <w:marBottom w:val="0"/>
      <w:divBdr>
        <w:top w:val="none" w:sz="0" w:space="0" w:color="auto"/>
        <w:left w:val="none" w:sz="0" w:space="0" w:color="auto"/>
        <w:bottom w:val="none" w:sz="0" w:space="0" w:color="auto"/>
        <w:right w:val="none" w:sz="0" w:space="0" w:color="auto"/>
      </w:divBdr>
    </w:div>
    <w:div w:id="655693351">
      <w:bodyDiv w:val="1"/>
      <w:marLeft w:val="0"/>
      <w:marRight w:val="0"/>
      <w:marTop w:val="0"/>
      <w:marBottom w:val="0"/>
      <w:divBdr>
        <w:top w:val="none" w:sz="0" w:space="0" w:color="auto"/>
        <w:left w:val="none" w:sz="0" w:space="0" w:color="auto"/>
        <w:bottom w:val="none" w:sz="0" w:space="0" w:color="auto"/>
        <w:right w:val="none" w:sz="0" w:space="0" w:color="auto"/>
      </w:divBdr>
    </w:div>
    <w:div w:id="673073432">
      <w:bodyDiv w:val="1"/>
      <w:marLeft w:val="0"/>
      <w:marRight w:val="0"/>
      <w:marTop w:val="0"/>
      <w:marBottom w:val="0"/>
      <w:divBdr>
        <w:top w:val="none" w:sz="0" w:space="0" w:color="auto"/>
        <w:left w:val="none" w:sz="0" w:space="0" w:color="auto"/>
        <w:bottom w:val="none" w:sz="0" w:space="0" w:color="auto"/>
        <w:right w:val="none" w:sz="0" w:space="0" w:color="auto"/>
      </w:divBdr>
    </w:div>
    <w:div w:id="680165036">
      <w:bodyDiv w:val="1"/>
      <w:marLeft w:val="0"/>
      <w:marRight w:val="0"/>
      <w:marTop w:val="0"/>
      <w:marBottom w:val="0"/>
      <w:divBdr>
        <w:top w:val="none" w:sz="0" w:space="0" w:color="auto"/>
        <w:left w:val="none" w:sz="0" w:space="0" w:color="auto"/>
        <w:bottom w:val="none" w:sz="0" w:space="0" w:color="auto"/>
        <w:right w:val="none" w:sz="0" w:space="0" w:color="auto"/>
      </w:divBdr>
    </w:div>
    <w:div w:id="680663423">
      <w:bodyDiv w:val="1"/>
      <w:marLeft w:val="0"/>
      <w:marRight w:val="0"/>
      <w:marTop w:val="0"/>
      <w:marBottom w:val="0"/>
      <w:divBdr>
        <w:top w:val="none" w:sz="0" w:space="0" w:color="auto"/>
        <w:left w:val="none" w:sz="0" w:space="0" w:color="auto"/>
        <w:bottom w:val="none" w:sz="0" w:space="0" w:color="auto"/>
        <w:right w:val="none" w:sz="0" w:space="0" w:color="auto"/>
      </w:divBdr>
    </w:div>
    <w:div w:id="702554521">
      <w:bodyDiv w:val="1"/>
      <w:marLeft w:val="0"/>
      <w:marRight w:val="0"/>
      <w:marTop w:val="0"/>
      <w:marBottom w:val="0"/>
      <w:divBdr>
        <w:top w:val="none" w:sz="0" w:space="0" w:color="auto"/>
        <w:left w:val="none" w:sz="0" w:space="0" w:color="auto"/>
        <w:bottom w:val="none" w:sz="0" w:space="0" w:color="auto"/>
        <w:right w:val="none" w:sz="0" w:space="0" w:color="auto"/>
      </w:divBdr>
    </w:div>
    <w:div w:id="754939283">
      <w:bodyDiv w:val="1"/>
      <w:marLeft w:val="0"/>
      <w:marRight w:val="0"/>
      <w:marTop w:val="0"/>
      <w:marBottom w:val="0"/>
      <w:divBdr>
        <w:top w:val="none" w:sz="0" w:space="0" w:color="auto"/>
        <w:left w:val="none" w:sz="0" w:space="0" w:color="auto"/>
        <w:bottom w:val="none" w:sz="0" w:space="0" w:color="auto"/>
        <w:right w:val="none" w:sz="0" w:space="0" w:color="auto"/>
      </w:divBdr>
    </w:div>
    <w:div w:id="755710440">
      <w:bodyDiv w:val="1"/>
      <w:marLeft w:val="0"/>
      <w:marRight w:val="0"/>
      <w:marTop w:val="0"/>
      <w:marBottom w:val="0"/>
      <w:divBdr>
        <w:top w:val="none" w:sz="0" w:space="0" w:color="auto"/>
        <w:left w:val="none" w:sz="0" w:space="0" w:color="auto"/>
        <w:bottom w:val="none" w:sz="0" w:space="0" w:color="auto"/>
        <w:right w:val="none" w:sz="0" w:space="0" w:color="auto"/>
      </w:divBdr>
    </w:div>
    <w:div w:id="756754956">
      <w:bodyDiv w:val="1"/>
      <w:marLeft w:val="0"/>
      <w:marRight w:val="0"/>
      <w:marTop w:val="0"/>
      <w:marBottom w:val="0"/>
      <w:divBdr>
        <w:top w:val="none" w:sz="0" w:space="0" w:color="auto"/>
        <w:left w:val="none" w:sz="0" w:space="0" w:color="auto"/>
        <w:bottom w:val="none" w:sz="0" w:space="0" w:color="auto"/>
        <w:right w:val="none" w:sz="0" w:space="0" w:color="auto"/>
      </w:divBdr>
    </w:div>
    <w:div w:id="757024368">
      <w:bodyDiv w:val="1"/>
      <w:marLeft w:val="0"/>
      <w:marRight w:val="0"/>
      <w:marTop w:val="0"/>
      <w:marBottom w:val="0"/>
      <w:divBdr>
        <w:top w:val="none" w:sz="0" w:space="0" w:color="auto"/>
        <w:left w:val="none" w:sz="0" w:space="0" w:color="auto"/>
        <w:bottom w:val="none" w:sz="0" w:space="0" w:color="auto"/>
        <w:right w:val="none" w:sz="0" w:space="0" w:color="auto"/>
      </w:divBdr>
    </w:div>
    <w:div w:id="782580321">
      <w:bodyDiv w:val="1"/>
      <w:marLeft w:val="0"/>
      <w:marRight w:val="0"/>
      <w:marTop w:val="0"/>
      <w:marBottom w:val="0"/>
      <w:divBdr>
        <w:top w:val="none" w:sz="0" w:space="0" w:color="auto"/>
        <w:left w:val="none" w:sz="0" w:space="0" w:color="auto"/>
        <w:bottom w:val="none" w:sz="0" w:space="0" w:color="auto"/>
        <w:right w:val="none" w:sz="0" w:space="0" w:color="auto"/>
      </w:divBdr>
    </w:div>
    <w:div w:id="783884574">
      <w:bodyDiv w:val="1"/>
      <w:marLeft w:val="0"/>
      <w:marRight w:val="0"/>
      <w:marTop w:val="0"/>
      <w:marBottom w:val="0"/>
      <w:divBdr>
        <w:top w:val="none" w:sz="0" w:space="0" w:color="auto"/>
        <w:left w:val="none" w:sz="0" w:space="0" w:color="auto"/>
        <w:bottom w:val="none" w:sz="0" w:space="0" w:color="auto"/>
        <w:right w:val="none" w:sz="0" w:space="0" w:color="auto"/>
      </w:divBdr>
    </w:div>
    <w:div w:id="815144142">
      <w:bodyDiv w:val="1"/>
      <w:marLeft w:val="0"/>
      <w:marRight w:val="0"/>
      <w:marTop w:val="0"/>
      <w:marBottom w:val="0"/>
      <w:divBdr>
        <w:top w:val="none" w:sz="0" w:space="0" w:color="auto"/>
        <w:left w:val="none" w:sz="0" w:space="0" w:color="auto"/>
        <w:bottom w:val="none" w:sz="0" w:space="0" w:color="auto"/>
        <w:right w:val="none" w:sz="0" w:space="0" w:color="auto"/>
      </w:divBdr>
    </w:div>
    <w:div w:id="836068554">
      <w:bodyDiv w:val="1"/>
      <w:marLeft w:val="0"/>
      <w:marRight w:val="0"/>
      <w:marTop w:val="0"/>
      <w:marBottom w:val="0"/>
      <w:divBdr>
        <w:top w:val="none" w:sz="0" w:space="0" w:color="auto"/>
        <w:left w:val="none" w:sz="0" w:space="0" w:color="auto"/>
        <w:bottom w:val="none" w:sz="0" w:space="0" w:color="auto"/>
        <w:right w:val="none" w:sz="0" w:space="0" w:color="auto"/>
      </w:divBdr>
    </w:div>
    <w:div w:id="849493377">
      <w:bodyDiv w:val="1"/>
      <w:marLeft w:val="0"/>
      <w:marRight w:val="0"/>
      <w:marTop w:val="0"/>
      <w:marBottom w:val="0"/>
      <w:divBdr>
        <w:top w:val="none" w:sz="0" w:space="0" w:color="auto"/>
        <w:left w:val="none" w:sz="0" w:space="0" w:color="auto"/>
        <w:bottom w:val="none" w:sz="0" w:space="0" w:color="auto"/>
        <w:right w:val="none" w:sz="0" w:space="0" w:color="auto"/>
      </w:divBdr>
    </w:div>
    <w:div w:id="882058974">
      <w:bodyDiv w:val="1"/>
      <w:marLeft w:val="0"/>
      <w:marRight w:val="0"/>
      <w:marTop w:val="0"/>
      <w:marBottom w:val="0"/>
      <w:divBdr>
        <w:top w:val="none" w:sz="0" w:space="0" w:color="auto"/>
        <w:left w:val="none" w:sz="0" w:space="0" w:color="auto"/>
        <w:bottom w:val="none" w:sz="0" w:space="0" w:color="auto"/>
        <w:right w:val="none" w:sz="0" w:space="0" w:color="auto"/>
      </w:divBdr>
    </w:div>
    <w:div w:id="885528263">
      <w:bodyDiv w:val="1"/>
      <w:marLeft w:val="0"/>
      <w:marRight w:val="0"/>
      <w:marTop w:val="0"/>
      <w:marBottom w:val="0"/>
      <w:divBdr>
        <w:top w:val="none" w:sz="0" w:space="0" w:color="auto"/>
        <w:left w:val="none" w:sz="0" w:space="0" w:color="auto"/>
        <w:bottom w:val="none" w:sz="0" w:space="0" w:color="auto"/>
        <w:right w:val="none" w:sz="0" w:space="0" w:color="auto"/>
      </w:divBdr>
    </w:div>
    <w:div w:id="893199515">
      <w:bodyDiv w:val="1"/>
      <w:marLeft w:val="0"/>
      <w:marRight w:val="0"/>
      <w:marTop w:val="0"/>
      <w:marBottom w:val="0"/>
      <w:divBdr>
        <w:top w:val="none" w:sz="0" w:space="0" w:color="auto"/>
        <w:left w:val="none" w:sz="0" w:space="0" w:color="auto"/>
        <w:bottom w:val="none" w:sz="0" w:space="0" w:color="auto"/>
        <w:right w:val="none" w:sz="0" w:space="0" w:color="auto"/>
      </w:divBdr>
    </w:div>
    <w:div w:id="894700790">
      <w:bodyDiv w:val="1"/>
      <w:marLeft w:val="0"/>
      <w:marRight w:val="0"/>
      <w:marTop w:val="0"/>
      <w:marBottom w:val="0"/>
      <w:divBdr>
        <w:top w:val="none" w:sz="0" w:space="0" w:color="auto"/>
        <w:left w:val="none" w:sz="0" w:space="0" w:color="auto"/>
        <w:bottom w:val="none" w:sz="0" w:space="0" w:color="auto"/>
        <w:right w:val="none" w:sz="0" w:space="0" w:color="auto"/>
      </w:divBdr>
    </w:div>
    <w:div w:id="915826718">
      <w:bodyDiv w:val="1"/>
      <w:marLeft w:val="0"/>
      <w:marRight w:val="0"/>
      <w:marTop w:val="0"/>
      <w:marBottom w:val="0"/>
      <w:divBdr>
        <w:top w:val="none" w:sz="0" w:space="0" w:color="auto"/>
        <w:left w:val="none" w:sz="0" w:space="0" w:color="auto"/>
        <w:bottom w:val="none" w:sz="0" w:space="0" w:color="auto"/>
        <w:right w:val="none" w:sz="0" w:space="0" w:color="auto"/>
      </w:divBdr>
    </w:div>
    <w:div w:id="917248674">
      <w:bodyDiv w:val="1"/>
      <w:marLeft w:val="0"/>
      <w:marRight w:val="0"/>
      <w:marTop w:val="0"/>
      <w:marBottom w:val="0"/>
      <w:divBdr>
        <w:top w:val="none" w:sz="0" w:space="0" w:color="auto"/>
        <w:left w:val="none" w:sz="0" w:space="0" w:color="auto"/>
        <w:bottom w:val="none" w:sz="0" w:space="0" w:color="auto"/>
        <w:right w:val="none" w:sz="0" w:space="0" w:color="auto"/>
      </w:divBdr>
    </w:div>
    <w:div w:id="918758897">
      <w:bodyDiv w:val="1"/>
      <w:marLeft w:val="0"/>
      <w:marRight w:val="0"/>
      <w:marTop w:val="0"/>
      <w:marBottom w:val="0"/>
      <w:divBdr>
        <w:top w:val="none" w:sz="0" w:space="0" w:color="auto"/>
        <w:left w:val="none" w:sz="0" w:space="0" w:color="auto"/>
        <w:bottom w:val="none" w:sz="0" w:space="0" w:color="auto"/>
        <w:right w:val="none" w:sz="0" w:space="0" w:color="auto"/>
      </w:divBdr>
    </w:div>
    <w:div w:id="924604628">
      <w:bodyDiv w:val="1"/>
      <w:marLeft w:val="0"/>
      <w:marRight w:val="0"/>
      <w:marTop w:val="0"/>
      <w:marBottom w:val="0"/>
      <w:divBdr>
        <w:top w:val="none" w:sz="0" w:space="0" w:color="auto"/>
        <w:left w:val="none" w:sz="0" w:space="0" w:color="auto"/>
        <w:bottom w:val="none" w:sz="0" w:space="0" w:color="auto"/>
        <w:right w:val="none" w:sz="0" w:space="0" w:color="auto"/>
      </w:divBdr>
    </w:div>
    <w:div w:id="941109127">
      <w:bodyDiv w:val="1"/>
      <w:marLeft w:val="0"/>
      <w:marRight w:val="0"/>
      <w:marTop w:val="0"/>
      <w:marBottom w:val="0"/>
      <w:divBdr>
        <w:top w:val="none" w:sz="0" w:space="0" w:color="auto"/>
        <w:left w:val="none" w:sz="0" w:space="0" w:color="auto"/>
        <w:bottom w:val="none" w:sz="0" w:space="0" w:color="auto"/>
        <w:right w:val="none" w:sz="0" w:space="0" w:color="auto"/>
      </w:divBdr>
    </w:div>
    <w:div w:id="982926684">
      <w:bodyDiv w:val="1"/>
      <w:marLeft w:val="0"/>
      <w:marRight w:val="0"/>
      <w:marTop w:val="0"/>
      <w:marBottom w:val="0"/>
      <w:divBdr>
        <w:top w:val="none" w:sz="0" w:space="0" w:color="auto"/>
        <w:left w:val="none" w:sz="0" w:space="0" w:color="auto"/>
        <w:bottom w:val="none" w:sz="0" w:space="0" w:color="auto"/>
        <w:right w:val="none" w:sz="0" w:space="0" w:color="auto"/>
      </w:divBdr>
    </w:div>
    <w:div w:id="993526613">
      <w:bodyDiv w:val="1"/>
      <w:marLeft w:val="0"/>
      <w:marRight w:val="0"/>
      <w:marTop w:val="0"/>
      <w:marBottom w:val="0"/>
      <w:divBdr>
        <w:top w:val="none" w:sz="0" w:space="0" w:color="auto"/>
        <w:left w:val="none" w:sz="0" w:space="0" w:color="auto"/>
        <w:bottom w:val="none" w:sz="0" w:space="0" w:color="auto"/>
        <w:right w:val="none" w:sz="0" w:space="0" w:color="auto"/>
      </w:divBdr>
    </w:div>
    <w:div w:id="1018702001">
      <w:bodyDiv w:val="1"/>
      <w:marLeft w:val="0"/>
      <w:marRight w:val="0"/>
      <w:marTop w:val="0"/>
      <w:marBottom w:val="0"/>
      <w:divBdr>
        <w:top w:val="none" w:sz="0" w:space="0" w:color="auto"/>
        <w:left w:val="none" w:sz="0" w:space="0" w:color="auto"/>
        <w:bottom w:val="none" w:sz="0" w:space="0" w:color="auto"/>
        <w:right w:val="none" w:sz="0" w:space="0" w:color="auto"/>
      </w:divBdr>
    </w:div>
    <w:div w:id="1047408597">
      <w:bodyDiv w:val="1"/>
      <w:marLeft w:val="0"/>
      <w:marRight w:val="0"/>
      <w:marTop w:val="0"/>
      <w:marBottom w:val="0"/>
      <w:divBdr>
        <w:top w:val="none" w:sz="0" w:space="0" w:color="auto"/>
        <w:left w:val="none" w:sz="0" w:space="0" w:color="auto"/>
        <w:bottom w:val="none" w:sz="0" w:space="0" w:color="auto"/>
        <w:right w:val="none" w:sz="0" w:space="0" w:color="auto"/>
      </w:divBdr>
    </w:div>
    <w:div w:id="1048384461">
      <w:bodyDiv w:val="1"/>
      <w:marLeft w:val="0"/>
      <w:marRight w:val="0"/>
      <w:marTop w:val="0"/>
      <w:marBottom w:val="0"/>
      <w:divBdr>
        <w:top w:val="none" w:sz="0" w:space="0" w:color="auto"/>
        <w:left w:val="none" w:sz="0" w:space="0" w:color="auto"/>
        <w:bottom w:val="none" w:sz="0" w:space="0" w:color="auto"/>
        <w:right w:val="none" w:sz="0" w:space="0" w:color="auto"/>
      </w:divBdr>
    </w:div>
    <w:div w:id="1064185505">
      <w:bodyDiv w:val="1"/>
      <w:marLeft w:val="0"/>
      <w:marRight w:val="0"/>
      <w:marTop w:val="0"/>
      <w:marBottom w:val="0"/>
      <w:divBdr>
        <w:top w:val="none" w:sz="0" w:space="0" w:color="auto"/>
        <w:left w:val="none" w:sz="0" w:space="0" w:color="auto"/>
        <w:bottom w:val="none" w:sz="0" w:space="0" w:color="auto"/>
        <w:right w:val="none" w:sz="0" w:space="0" w:color="auto"/>
      </w:divBdr>
    </w:div>
    <w:div w:id="1068650839">
      <w:bodyDiv w:val="1"/>
      <w:marLeft w:val="0"/>
      <w:marRight w:val="0"/>
      <w:marTop w:val="0"/>
      <w:marBottom w:val="0"/>
      <w:divBdr>
        <w:top w:val="none" w:sz="0" w:space="0" w:color="auto"/>
        <w:left w:val="none" w:sz="0" w:space="0" w:color="auto"/>
        <w:bottom w:val="none" w:sz="0" w:space="0" w:color="auto"/>
        <w:right w:val="none" w:sz="0" w:space="0" w:color="auto"/>
      </w:divBdr>
    </w:div>
    <w:div w:id="1078210943">
      <w:bodyDiv w:val="1"/>
      <w:marLeft w:val="0"/>
      <w:marRight w:val="0"/>
      <w:marTop w:val="0"/>
      <w:marBottom w:val="0"/>
      <w:divBdr>
        <w:top w:val="none" w:sz="0" w:space="0" w:color="auto"/>
        <w:left w:val="none" w:sz="0" w:space="0" w:color="auto"/>
        <w:bottom w:val="none" w:sz="0" w:space="0" w:color="auto"/>
        <w:right w:val="none" w:sz="0" w:space="0" w:color="auto"/>
      </w:divBdr>
    </w:div>
    <w:div w:id="1104350909">
      <w:bodyDiv w:val="1"/>
      <w:marLeft w:val="0"/>
      <w:marRight w:val="0"/>
      <w:marTop w:val="0"/>
      <w:marBottom w:val="0"/>
      <w:divBdr>
        <w:top w:val="none" w:sz="0" w:space="0" w:color="auto"/>
        <w:left w:val="none" w:sz="0" w:space="0" w:color="auto"/>
        <w:bottom w:val="none" w:sz="0" w:space="0" w:color="auto"/>
        <w:right w:val="none" w:sz="0" w:space="0" w:color="auto"/>
      </w:divBdr>
    </w:div>
    <w:div w:id="1124078513">
      <w:bodyDiv w:val="1"/>
      <w:marLeft w:val="0"/>
      <w:marRight w:val="0"/>
      <w:marTop w:val="0"/>
      <w:marBottom w:val="0"/>
      <w:divBdr>
        <w:top w:val="none" w:sz="0" w:space="0" w:color="auto"/>
        <w:left w:val="none" w:sz="0" w:space="0" w:color="auto"/>
        <w:bottom w:val="none" w:sz="0" w:space="0" w:color="auto"/>
        <w:right w:val="none" w:sz="0" w:space="0" w:color="auto"/>
      </w:divBdr>
    </w:div>
    <w:div w:id="1175878900">
      <w:bodyDiv w:val="1"/>
      <w:marLeft w:val="0"/>
      <w:marRight w:val="0"/>
      <w:marTop w:val="0"/>
      <w:marBottom w:val="0"/>
      <w:divBdr>
        <w:top w:val="none" w:sz="0" w:space="0" w:color="auto"/>
        <w:left w:val="none" w:sz="0" w:space="0" w:color="auto"/>
        <w:bottom w:val="none" w:sz="0" w:space="0" w:color="auto"/>
        <w:right w:val="none" w:sz="0" w:space="0" w:color="auto"/>
      </w:divBdr>
    </w:div>
    <w:div w:id="1176268701">
      <w:bodyDiv w:val="1"/>
      <w:marLeft w:val="0"/>
      <w:marRight w:val="0"/>
      <w:marTop w:val="0"/>
      <w:marBottom w:val="0"/>
      <w:divBdr>
        <w:top w:val="none" w:sz="0" w:space="0" w:color="auto"/>
        <w:left w:val="none" w:sz="0" w:space="0" w:color="auto"/>
        <w:bottom w:val="none" w:sz="0" w:space="0" w:color="auto"/>
        <w:right w:val="none" w:sz="0" w:space="0" w:color="auto"/>
      </w:divBdr>
    </w:div>
    <w:div w:id="1199969119">
      <w:bodyDiv w:val="1"/>
      <w:marLeft w:val="0"/>
      <w:marRight w:val="0"/>
      <w:marTop w:val="0"/>
      <w:marBottom w:val="0"/>
      <w:divBdr>
        <w:top w:val="none" w:sz="0" w:space="0" w:color="auto"/>
        <w:left w:val="none" w:sz="0" w:space="0" w:color="auto"/>
        <w:bottom w:val="none" w:sz="0" w:space="0" w:color="auto"/>
        <w:right w:val="none" w:sz="0" w:space="0" w:color="auto"/>
      </w:divBdr>
    </w:div>
    <w:div w:id="1204252139">
      <w:bodyDiv w:val="1"/>
      <w:marLeft w:val="0"/>
      <w:marRight w:val="0"/>
      <w:marTop w:val="0"/>
      <w:marBottom w:val="0"/>
      <w:divBdr>
        <w:top w:val="none" w:sz="0" w:space="0" w:color="auto"/>
        <w:left w:val="none" w:sz="0" w:space="0" w:color="auto"/>
        <w:bottom w:val="none" w:sz="0" w:space="0" w:color="auto"/>
        <w:right w:val="none" w:sz="0" w:space="0" w:color="auto"/>
      </w:divBdr>
    </w:div>
    <w:div w:id="1206677263">
      <w:bodyDiv w:val="1"/>
      <w:marLeft w:val="0"/>
      <w:marRight w:val="0"/>
      <w:marTop w:val="0"/>
      <w:marBottom w:val="0"/>
      <w:divBdr>
        <w:top w:val="none" w:sz="0" w:space="0" w:color="auto"/>
        <w:left w:val="none" w:sz="0" w:space="0" w:color="auto"/>
        <w:bottom w:val="none" w:sz="0" w:space="0" w:color="auto"/>
        <w:right w:val="none" w:sz="0" w:space="0" w:color="auto"/>
      </w:divBdr>
    </w:div>
    <w:div w:id="1238327562">
      <w:bodyDiv w:val="1"/>
      <w:marLeft w:val="0"/>
      <w:marRight w:val="0"/>
      <w:marTop w:val="0"/>
      <w:marBottom w:val="0"/>
      <w:divBdr>
        <w:top w:val="none" w:sz="0" w:space="0" w:color="auto"/>
        <w:left w:val="none" w:sz="0" w:space="0" w:color="auto"/>
        <w:bottom w:val="none" w:sz="0" w:space="0" w:color="auto"/>
        <w:right w:val="none" w:sz="0" w:space="0" w:color="auto"/>
      </w:divBdr>
    </w:div>
    <w:div w:id="1247568232">
      <w:bodyDiv w:val="1"/>
      <w:marLeft w:val="0"/>
      <w:marRight w:val="0"/>
      <w:marTop w:val="0"/>
      <w:marBottom w:val="0"/>
      <w:divBdr>
        <w:top w:val="none" w:sz="0" w:space="0" w:color="auto"/>
        <w:left w:val="none" w:sz="0" w:space="0" w:color="auto"/>
        <w:bottom w:val="none" w:sz="0" w:space="0" w:color="auto"/>
        <w:right w:val="none" w:sz="0" w:space="0" w:color="auto"/>
      </w:divBdr>
    </w:div>
    <w:div w:id="1256593716">
      <w:bodyDiv w:val="1"/>
      <w:marLeft w:val="0"/>
      <w:marRight w:val="0"/>
      <w:marTop w:val="0"/>
      <w:marBottom w:val="0"/>
      <w:divBdr>
        <w:top w:val="none" w:sz="0" w:space="0" w:color="auto"/>
        <w:left w:val="none" w:sz="0" w:space="0" w:color="auto"/>
        <w:bottom w:val="none" w:sz="0" w:space="0" w:color="auto"/>
        <w:right w:val="none" w:sz="0" w:space="0" w:color="auto"/>
      </w:divBdr>
    </w:div>
    <w:div w:id="1268268761">
      <w:bodyDiv w:val="1"/>
      <w:marLeft w:val="0"/>
      <w:marRight w:val="0"/>
      <w:marTop w:val="0"/>
      <w:marBottom w:val="0"/>
      <w:divBdr>
        <w:top w:val="none" w:sz="0" w:space="0" w:color="auto"/>
        <w:left w:val="none" w:sz="0" w:space="0" w:color="auto"/>
        <w:bottom w:val="none" w:sz="0" w:space="0" w:color="auto"/>
        <w:right w:val="none" w:sz="0" w:space="0" w:color="auto"/>
      </w:divBdr>
    </w:div>
    <w:div w:id="1274751888">
      <w:bodyDiv w:val="1"/>
      <w:marLeft w:val="0"/>
      <w:marRight w:val="0"/>
      <w:marTop w:val="0"/>
      <w:marBottom w:val="0"/>
      <w:divBdr>
        <w:top w:val="none" w:sz="0" w:space="0" w:color="auto"/>
        <w:left w:val="none" w:sz="0" w:space="0" w:color="auto"/>
        <w:bottom w:val="none" w:sz="0" w:space="0" w:color="auto"/>
        <w:right w:val="none" w:sz="0" w:space="0" w:color="auto"/>
      </w:divBdr>
    </w:div>
    <w:div w:id="1296984640">
      <w:bodyDiv w:val="1"/>
      <w:marLeft w:val="0"/>
      <w:marRight w:val="0"/>
      <w:marTop w:val="0"/>
      <w:marBottom w:val="0"/>
      <w:divBdr>
        <w:top w:val="none" w:sz="0" w:space="0" w:color="auto"/>
        <w:left w:val="none" w:sz="0" w:space="0" w:color="auto"/>
        <w:bottom w:val="none" w:sz="0" w:space="0" w:color="auto"/>
        <w:right w:val="none" w:sz="0" w:space="0" w:color="auto"/>
      </w:divBdr>
    </w:div>
    <w:div w:id="1299918928">
      <w:bodyDiv w:val="1"/>
      <w:marLeft w:val="0"/>
      <w:marRight w:val="0"/>
      <w:marTop w:val="0"/>
      <w:marBottom w:val="0"/>
      <w:divBdr>
        <w:top w:val="none" w:sz="0" w:space="0" w:color="auto"/>
        <w:left w:val="none" w:sz="0" w:space="0" w:color="auto"/>
        <w:bottom w:val="none" w:sz="0" w:space="0" w:color="auto"/>
        <w:right w:val="none" w:sz="0" w:space="0" w:color="auto"/>
      </w:divBdr>
    </w:div>
    <w:div w:id="1311596622">
      <w:bodyDiv w:val="1"/>
      <w:marLeft w:val="0"/>
      <w:marRight w:val="0"/>
      <w:marTop w:val="0"/>
      <w:marBottom w:val="0"/>
      <w:divBdr>
        <w:top w:val="none" w:sz="0" w:space="0" w:color="auto"/>
        <w:left w:val="none" w:sz="0" w:space="0" w:color="auto"/>
        <w:bottom w:val="none" w:sz="0" w:space="0" w:color="auto"/>
        <w:right w:val="none" w:sz="0" w:space="0" w:color="auto"/>
      </w:divBdr>
    </w:div>
    <w:div w:id="1313868828">
      <w:bodyDiv w:val="1"/>
      <w:marLeft w:val="0"/>
      <w:marRight w:val="0"/>
      <w:marTop w:val="0"/>
      <w:marBottom w:val="0"/>
      <w:divBdr>
        <w:top w:val="none" w:sz="0" w:space="0" w:color="auto"/>
        <w:left w:val="none" w:sz="0" w:space="0" w:color="auto"/>
        <w:bottom w:val="none" w:sz="0" w:space="0" w:color="auto"/>
        <w:right w:val="none" w:sz="0" w:space="0" w:color="auto"/>
      </w:divBdr>
    </w:div>
    <w:div w:id="1342926147">
      <w:bodyDiv w:val="1"/>
      <w:marLeft w:val="0"/>
      <w:marRight w:val="0"/>
      <w:marTop w:val="0"/>
      <w:marBottom w:val="0"/>
      <w:divBdr>
        <w:top w:val="none" w:sz="0" w:space="0" w:color="auto"/>
        <w:left w:val="none" w:sz="0" w:space="0" w:color="auto"/>
        <w:bottom w:val="none" w:sz="0" w:space="0" w:color="auto"/>
        <w:right w:val="none" w:sz="0" w:space="0" w:color="auto"/>
      </w:divBdr>
    </w:div>
    <w:div w:id="1350373525">
      <w:bodyDiv w:val="1"/>
      <w:marLeft w:val="0"/>
      <w:marRight w:val="0"/>
      <w:marTop w:val="0"/>
      <w:marBottom w:val="0"/>
      <w:divBdr>
        <w:top w:val="none" w:sz="0" w:space="0" w:color="auto"/>
        <w:left w:val="none" w:sz="0" w:space="0" w:color="auto"/>
        <w:bottom w:val="none" w:sz="0" w:space="0" w:color="auto"/>
        <w:right w:val="none" w:sz="0" w:space="0" w:color="auto"/>
      </w:divBdr>
    </w:div>
    <w:div w:id="1363894156">
      <w:bodyDiv w:val="1"/>
      <w:marLeft w:val="0"/>
      <w:marRight w:val="0"/>
      <w:marTop w:val="0"/>
      <w:marBottom w:val="0"/>
      <w:divBdr>
        <w:top w:val="none" w:sz="0" w:space="0" w:color="auto"/>
        <w:left w:val="none" w:sz="0" w:space="0" w:color="auto"/>
        <w:bottom w:val="none" w:sz="0" w:space="0" w:color="auto"/>
        <w:right w:val="none" w:sz="0" w:space="0" w:color="auto"/>
      </w:divBdr>
    </w:div>
    <w:div w:id="1372146750">
      <w:bodyDiv w:val="1"/>
      <w:marLeft w:val="0"/>
      <w:marRight w:val="0"/>
      <w:marTop w:val="0"/>
      <w:marBottom w:val="0"/>
      <w:divBdr>
        <w:top w:val="none" w:sz="0" w:space="0" w:color="auto"/>
        <w:left w:val="none" w:sz="0" w:space="0" w:color="auto"/>
        <w:bottom w:val="none" w:sz="0" w:space="0" w:color="auto"/>
        <w:right w:val="none" w:sz="0" w:space="0" w:color="auto"/>
      </w:divBdr>
    </w:div>
    <w:div w:id="1403717788">
      <w:bodyDiv w:val="1"/>
      <w:marLeft w:val="0"/>
      <w:marRight w:val="0"/>
      <w:marTop w:val="0"/>
      <w:marBottom w:val="0"/>
      <w:divBdr>
        <w:top w:val="none" w:sz="0" w:space="0" w:color="auto"/>
        <w:left w:val="none" w:sz="0" w:space="0" w:color="auto"/>
        <w:bottom w:val="none" w:sz="0" w:space="0" w:color="auto"/>
        <w:right w:val="none" w:sz="0" w:space="0" w:color="auto"/>
      </w:divBdr>
    </w:div>
    <w:div w:id="1441755833">
      <w:bodyDiv w:val="1"/>
      <w:marLeft w:val="0"/>
      <w:marRight w:val="0"/>
      <w:marTop w:val="0"/>
      <w:marBottom w:val="0"/>
      <w:divBdr>
        <w:top w:val="none" w:sz="0" w:space="0" w:color="auto"/>
        <w:left w:val="none" w:sz="0" w:space="0" w:color="auto"/>
        <w:bottom w:val="none" w:sz="0" w:space="0" w:color="auto"/>
        <w:right w:val="none" w:sz="0" w:space="0" w:color="auto"/>
      </w:divBdr>
    </w:div>
    <w:div w:id="1463575714">
      <w:bodyDiv w:val="1"/>
      <w:marLeft w:val="0"/>
      <w:marRight w:val="0"/>
      <w:marTop w:val="0"/>
      <w:marBottom w:val="0"/>
      <w:divBdr>
        <w:top w:val="none" w:sz="0" w:space="0" w:color="auto"/>
        <w:left w:val="none" w:sz="0" w:space="0" w:color="auto"/>
        <w:bottom w:val="none" w:sz="0" w:space="0" w:color="auto"/>
        <w:right w:val="none" w:sz="0" w:space="0" w:color="auto"/>
      </w:divBdr>
    </w:div>
    <w:div w:id="1468812561">
      <w:bodyDiv w:val="1"/>
      <w:marLeft w:val="0"/>
      <w:marRight w:val="0"/>
      <w:marTop w:val="0"/>
      <w:marBottom w:val="0"/>
      <w:divBdr>
        <w:top w:val="none" w:sz="0" w:space="0" w:color="auto"/>
        <w:left w:val="none" w:sz="0" w:space="0" w:color="auto"/>
        <w:bottom w:val="none" w:sz="0" w:space="0" w:color="auto"/>
        <w:right w:val="none" w:sz="0" w:space="0" w:color="auto"/>
      </w:divBdr>
    </w:div>
    <w:div w:id="1477258229">
      <w:bodyDiv w:val="1"/>
      <w:marLeft w:val="0"/>
      <w:marRight w:val="0"/>
      <w:marTop w:val="0"/>
      <w:marBottom w:val="0"/>
      <w:divBdr>
        <w:top w:val="none" w:sz="0" w:space="0" w:color="auto"/>
        <w:left w:val="none" w:sz="0" w:space="0" w:color="auto"/>
        <w:bottom w:val="none" w:sz="0" w:space="0" w:color="auto"/>
        <w:right w:val="none" w:sz="0" w:space="0" w:color="auto"/>
      </w:divBdr>
    </w:div>
    <w:div w:id="1485856592">
      <w:bodyDiv w:val="1"/>
      <w:marLeft w:val="0"/>
      <w:marRight w:val="0"/>
      <w:marTop w:val="0"/>
      <w:marBottom w:val="0"/>
      <w:divBdr>
        <w:top w:val="none" w:sz="0" w:space="0" w:color="auto"/>
        <w:left w:val="none" w:sz="0" w:space="0" w:color="auto"/>
        <w:bottom w:val="none" w:sz="0" w:space="0" w:color="auto"/>
        <w:right w:val="none" w:sz="0" w:space="0" w:color="auto"/>
      </w:divBdr>
    </w:div>
    <w:div w:id="1537425536">
      <w:bodyDiv w:val="1"/>
      <w:marLeft w:val="0"/>
      <w:marRight w:val="0"/>
      <w:marTop w:val="0"/>
      <w:marBottom w:val="0"/>
      <w:divBdr>
        <w:top w:val="none" w:sz="0" w:space="0" w:color="auto"/>
        <w:left w:val="none" w:sz="0" w:space="0" w:color="auto"/>
        <w:bottom w:val="none" w:sz="0" w:space="0" w:color="auto"/>
        <w:right w:val="none" w:sz="0" w:space="0" w:color="auto"/>
      </w:divBdr>
    </w:div>
    <w:div w:id="1560677178">
      <w:bodyDiv w:val="1"/>
      <w:marLeft w:val="0"/>
      <w:marRight w:val="0"/>
      <w:marTop w:val="0"/>
      <w:marBottom w:val="0"/>
      <w:divBdr>
        <w:top w:val="none" w:sz="0" w:space="0" w:color="auto"/>
        <w:left w:val="none" w:sz="0" w:space="0" w:color="auto"/>
        <w:bottom w:val="none" w:sz="0" w:space="0" w:color="auto"/>
        <w:right w:val="none" w:sz="0" w:space="0" w:color="auto"/>
      </w:divBdr>
    </w:div>
    <w:div w:id="1631743746">
      <w:bodyDiv w:val="1"/>
      <w:marLeft w:val="0"/>
      <w:marRight w:val="0"/>
      <w:marTop w:val="0"/>
      <w:marBottom w:val="0"/>
      <w:divBdr>
        <w:top w:val="none" w:sz="0" w:space="0" w:color="auto"/>
        <w:left w:val="none" w:sz="0" w:space="0" w:color="auto"/>
        <w:bottom w:val="none" w:sz="0" w:space="0" w:color="auto"/>
        <w:right w:val="none" w:sz="0" w:space="0" w:color="auto"/>
      </w:divBdr>
    </w:div>
    <w:div w:id="1643584384">
      <w:bodyDiv w:val="1"/>
      <w:marLeft w:val="0"/>
      <w:marRight w:val="0"/>
      <w:marTop w:val="0"/>
      <w:marBottom w:val="0"/>
      <w:divBdr>
        <w:top w:val="none" w:sz="0" w:space="0" w:color="auto"/>
        <w:left w:val="none" w:sz="0" w:space="0" w:color="auto"/>
        <w:bottom w:val="none" w:sz="0" w:space="0" w:color="auto"/>
        <w:right w:val="none" w:sz="0" w:space="0" w:color="auto"/>
      </w:divBdr>
    </w:div>
    <w:div w:id="1652715231">
      <w:bodyDiv w:val="1"/>
      <w:marLeft w:val="0"/>
      <w:marRight w:val="0"/>
      <w:marTop w:val="0"/>
      <w:marBottom w:val="0"/>
      <w:divBdr>
        <w:top w:val="none" w:sz="0" w:space="0" w:color="auto"/>
        <w:left w:val="none" w:sz="0" w:space="0" w:color="auto"/>
        <w:bottom w:val="none" w:sz="0" w:space="0" w:color="auto"/>
        <w:right w:val="none" w:sz="0" w:space="0" w:color="auto"/>
      </w:divBdr>
    </w:div>
    <w:div w:id="1663924533">
      <w:bodyDiv w:val="1"/>
      <w:marLeft w:val="0"/>
      <w:marRight w:val="0"/>
      <w:marTop w:val="0"/>
      <w:marBottom w:val="0"/>
      <w:divBdr>
        <w:top w:val="none" w:sz="0" w:space="0" w:color="auto"/>
        <w:left w:val="none" w:sz="0" w:space="0" w:color="auto"/>
        <w:bottom w:val="none" w:sz="0" w:space="0" w:color="auto"/>
        <w:right w:val="none" w:sz="0" w:space="0" w:color="auto"/>
      </w:divBdr>
    </w:div>
    <w:div w:id="1677725714">
      <w:bodyDiv w:val="1"/>
      <w:marLeft w:val="0"/>
      <w:marRight w:val="0"/>
      <w:marTop w:val="0"/>
      <w:marBottom w:val="0"/>
      <w:divBdr>
        <w:top w:val="none" w:sz="0" w:space="0" w:color="auto"/>
        <w:left w:val="none" w:sz="0" w:space="0" w:color="auto"/>
        <w:bottom w:val="none" w:sz="0" w:space="0" w:color="auto"/>
        <w:right w:val="none" w:sz="0" w:space="0" w:color="auto"/>
      </w:divBdr>
    </w:div>
    <w:div w:id="1712194946">
      <w:bodyDiv w:val="1"/>
      <w:marLeft w:val="0"/>
      <w:marRight w:val="0"/>
      <w:marTop w:val="0"/>
      <w:marBottom w:val="0"/>
      <w:divBdr>
        <w:top w:val="none" w:sz="0" w:space="0" w:color="auto"/>
        <w:left w:val="none" w:sz="0" w:space="0" w:color="auto"/>
        <w:bottom w:val="none" w:sz="0" w:space="0" w:color="auto"/>
        <w:right w:val="none" w:sz="0" w:space="0" w:color="auto"/>
      </w:divBdr>
    </w:div>
    <w:div w:id="1759129942">
      <w:bodyDiv w:val="1"/>
      <w:marLeft w:val="0"/>
      <w:marRight w:val="0"/>
      <w:marTop w:val="0"/>
      <w:marBottom w:val="0"/>
      <w:divBdr>
        <w:top w:val="none" w:sz="0" w:space="0" w:color="auto"/>
        <w:left w:val="none" w:sz="0" w:space="0" w:color="auto"/>
        <w:bottom w:val="none" w:sz="0" w:space="0" w:color="auto"/>
        <w:right w:val="none" w:sz="0" w:space="0" w:color="auto"/>
      </w:divBdr>
    </w:div>
    <w:div w:id="1764184055">
      <w:bodyDiv w:val="1"/>
      <w:marLeft w:val="0"/>
      <w:marRight w:val="0"/>
      <w:marTop w:val="0"/>
      <w:marBottom w:val="0"/>
      <w:divBdr>
        <w:top w:val="none" w:sz="0" w:space="0" w:color="auto"/>
        <w:left w:val="none" w:sz="0" w:space="0" w:color="auto"/>
        <w:bottom w:val="none" w:sz="0" w:space="0" w:color="auto"/>
        <w:right w:val="none" w:sz="0" w:space="0" w:color="auto"/>
      </w:divBdr>
    </w:div>
    <w:div w:id="1787772093">
      <w:bodyDiv w:val="1"/>
      <w:marLeft w:val="0"/>
      <w:marRight w:val="0"/>
      <w:marTop w:val="0"/>
      <w:marBottom w:val="0"/>
      <w:divBdr>
        <w:top w:val="none" w:sz="0" w:space="0" w:color="auto"/>
        <w:left w:val="none" w:sz="0" w:space="0" w:color="auto"/>
        <w:bottom w:val="none" w:sz="0" w:space="0" w:color="auto"/>
        <w:right w:val="none" w:sz="0" w:space="0" w:color="auto"/>
      </w:divBdr>
    </w:div>
    <w:div w:id="1810631492">
      <w:bodyDiv w:val="1"/>
      <w:marLeft w:val="0"/>
      <w:marRight w:val="0"/>
      <w:marTop w:val="0"/>
      <w:marBottom w:val="0"/>
      <w:divBdr>
        <w:top w:val="none" w:sz="0" w:space="0" w:color="auto"/>
        <w:left w:val="none" w:sz="0" w:space="0" w:color="auto"/>
        <w:bottom w:val="none" w:sz="0" w:space="0" w:color="auto"/>
        <w:right w:val="none" w:sz="0" w:space="0" w:color="auto"/>
      </w:divBdr>
    </w:div>
    <w:div w:id="1857570791">
      <w:bodyDiv w:val="1"/>
      <w:marLeft w:val="0"/>
      <w:marRight w:val="0"/>
      <w:marTop w:val="0"/>
      <w:marBottom w:val="0"/>
      <w:divBdr>
        <w:top w:val="none" w:sz="0" w:space="0" w:color="auto"/>
        <w:left w:val="none" w:sz="0" w:space="0" w:color="auto"/>
        <w:bottom w:val="none" w:sz="0" w:space="0" w:color="auto"/>
        <w:right w:val="none" w:sz="0" w:space="0" w:color="auto"/>
      </w:divBdr>
    </w:div>
    <w:div w:id="1867256590">
      <w:bodyDiv w:val="1"/>
      <w:marLeft w:val="0"/>
      <w:marRight w:val="0"/>
      <w:marTop w:val="0"/>
      <w:marBottom w:val="0"/>
      <w:divBdr>
        <w:top w:val="none" w:sz="0" w:space="0" w:color="auto"/>
        <w:left w:val="none" w:sz="0" w:space="0" w:color="auto"/>
        <w:bottom w:val="none" w:sz="0" w:space="0" w:color="auto"/>
        <w:right w:val="none" w:sz="0" w:space="0" w:color="auto"/>
      </w:divBdr>
    </w:div>
    <w:div w:id="1891335395">
      <w:bodyDiv w:val="1"/>
      <w:marLeft w:val="0"/>
      <w:marRight w:val="0"/>
      <w:marTop w:val="0"/>
      <w:marBottom w:val="0"/>
      <w:divBdr>
        <w:top w:val="none" w:sz="0" w:space="0" w:color="auto"/>
        <w:left w:val="none" w:sz="0" w:space="0" w:color="auto"/>
        <w:bottom w:val="none" w:sz="0" w:space="0" w:color="auto"/>
        <w:right w:val="none" w:sz="0" w:space="0" w:color="auto"/>
      </w:divBdr>
    </w:div>
    <w:div w:id="1920361960">
      <w:bodyDiv w:val="1"/>
      <w:marLeft w:val="0"/>
      <w:marRight w:val="0"/>
      <w:marTop w:val="0"/>
      <w:marBottom w:val="0"/>
      <w:divBdr>
        <w:top w:val="none" w:sz="0" w:space="0" w:color="auto"/>
        <w:left w:val="none" w:sz="0" w:space="0" w:color="auto"/>
        <w:bottom w:val="none" w:sz="0" w:space="0" w:color="auto"/>
        <w:right w:val="none" w:sz="0" w:space="0" w:color="auto"/>
      </w:divBdr>
    </w:div>
    <w:div w:id="1925530600">
      <w:bodyDiv w:val="1"/>
      <w:marLeft w:val="0"/>
      <w:marRight w:val="0"/>
      <w:marTop w:val="0"/>
      <w:marBottom w:val="0"/>
      <w:divBdr>
        <w:top w:val="none" w:sz="0" w:space="0" w:color="auto"/>
        <w:left w:val="none" w:sz="0" w:space="0" w:color="auto"/>
        <w:bottom w:val="none" w:sz="0" w:space="0" w:color="auto"/>
        <w:right w:val="none" w:sz="0" w:space="0" w:color="auto"/>
      </w:divBdr>
    </w:div>
    <w:div w:id="1928033838">
      <w:bodyDiv w:val="1"/>
      <w:marLeft w:val="0"/>
      <w:marRight w:val="0"/>
      <w:marTop w:val="0"/>
      <w:marBottom w:val="0"/>
      <w:divBdr>
        <w:top w:val="none" w:sz="0" w:space="0" w:color="auto"/>
        <w:left w:val="none" w:sz="0" w:space="0" w:color="auto"/>
        <w:bottom w:val="none" w:sz="0" w:space="0" w:color="auto"/>
        <w:right w:val="none" w:sz="0" w:space="0" w:color="auto"/>
      </w:divBdr>
    </w:div>
    <w:div w:id="1938323708">
      <w:bodyDiv w:val="1"/>
      <w:marLeft w:val="0"/>
      <w:marRight w:val="0"/>
      <w:marTop w:val="0"/>
      <w:marBottom w:val="0"/>
      <w:divBdr>
        <w:top w:val="none" w:sz="0" w:space="0" w:color="auto"/>
        <w:left w:val="none" w:sz="0" w:space="0" w:color="auto"/>
        <w:bottom w:val="none" w:sz="0" w:space="0" w:color="auto"/>
        <w:right w:val="none" w:sz="0" w:space="0" w:color="auto"/>
      </w:divBdr>
    </w:div>
    <w:div w:id="1962421424">
      <w:bodyDiv w:val="1"/>
      <w:marLeft w:val="0"/>
      <w:marRight w:val="0"/>
      <w:marTop w:val="0"/>
      <w:marBottom w:val="0"/>
      <w:divBdr>
        <w:top w:val="none" w:sz="0" w:space="0" w:color="auto"/>
        <w:left w:val="none" w:sz="0" w:space="0" w:color="auto"/>
        <w:bottom w:val="none" w:sz="0" w:space="0" w:color="auto"/>
        <w:right w:val="none" w:sz="0" w:space="0" w:color="auto"/>
      </w:divBdr>
    </w:div>
    <w:div w:id="1966158540">
      <w:bodyDiv w:val="1"/>
      <w:marLeft w:val="0"/>
      <w:marRight w:val="0"/>
      <w:marTop w:val="0"/>
      <w:marBottom w:val="0"/>
      <w:divBdr>
        <w:top w:val="none" w:sz="0" w:space="0" w:color="auto"/>
        <w:left w:val="none" w:sz="0" w:space="0" w:color="auto"/>
        <w:bottom w:val="none" w:sz="0" w:space="0" w:color="auto"/>
        <w:right w:val="none" w:sz="0" w:space="0" w:color="auto"/>
      </w:divBdr>
    </w:div>
    <w:div w:id="2033263977">
      <w:bodyDiv w:val="1"/>
      <w:marLeft w:val="0"/>
      <w:marRight w:val="0"/>
      <w:marTop w:val="0"/>
      <w:marBottom w:val="0"/>
      <w:divBdr>
        <w:top w:val="none" w:sz="0" w:space="0" w:color="auto"/>
        <w:left w:val="none" w:sz="0" w:space="0" w:color="auto"/>
        <w:bottom w:val="none" w:sz="0" w:space="0" w:color="auto"/>
        <w:right w:val="none" w:sz="0" w:space="0" w:color="auto"/>
      </w:divBdr>
    </w:div>
    <w:div w:id="2056851693">
      <w:bodyDiv w:val="1"/>
      <w:marLeft w:val="0"/>
      <w:marRight w:val="0"/>
      <w:marTop w:val="0"/>
      <w:marBottom w:val="0"/>
      <w:divBdr>
        <w:top w:val="none" w:sz="0" w:space="0" w:color="auto"/>
        <w:left w:val="none" w:sz="0" w:space="0" w:color="auto"/>
        <w:bottom w:val="none" w:sz="0" w:space="0" w:color="auto"/>
        <w:right w:val="none" w:sz="0" w:space="0" w:color="auto"/>
      </w:divBdr>
    </w:div>
    <w:div w:id="2065181041">
      <w:bodyDiv w:val="1"/>
      <w:marLeft w:val="0"/>
      <w:marRight w:val="0"/>
      <w:marTop w:val="0"/>
      <w:marBottom w:val="0"/>
      <w:divBdr>
        <w:top w:val="none" w:sz="0" w:space="0" w:color="auto"/>
        <w:left w:val="none" w:sz="0" w:space="0" w:color="auto"/>
        <w:bottom w:val="none" w:sz="0" w:space="0" w:color="auto"/>
        <w:right w:val="none" w:sz="0" w:space="0" w:color="auto"/>
      </w:divBdr>
    </w:div>
    <w:div w:id="2074809115">
      <w:bodyDiv w:val="1"/>
      <w:marLeft w:val="0"/>
      <w:marRight w:val="0"/>
      <w:marTop w:val="0"/>
      <w:marBottom w:val="0"/>
      <w:divBdr>
        <w:top w:val="none" w:sz="0" w:space="0" w:color="auto"/>
        <w:left w:val="none" w:sz="0" w:space="0" w:color="auto"/>
        <w:bottom w:val="none" w:sz="0" w:space="0" w:color="auto"/>
        <w:right w:val="none" w:sz="0" w:space="0" w:color="auto"/>
      </w:divBdr>
    </w:div>
    <w:div w:id="2102988475">
      <w:bodyDiv w:val="1"/>
      <w:marLeft w:val="0"/>
      <w:marRight w:val="0"/>
      <w:marTop w:val="0"/>
      <w:marBottom w:val="0"/>
      <w:divBdr>
        <w:top w:val="none" w:sz="0" w:space="0" w:color="auto"/>
        <w:left w:val="none" w:sz="0" w:space="0" w:color="auto"/>
        <w:bottom w:val="none" w:sz="0" w:space="0" w:color="auto"/>
        <w:right w:val="none" w:sz="0" w:space="0" w:color="auto"/>
      </w:divBdr>
    </w:div>
    <w:div w:id="2109739482">
      <w:bodyDiv w:val="1"/>
      <w:marLeft w:val="0"/>
      <w:marRight w:val="0"/>
      <w:marTop w:val="0"/>
      <w:marBottom w:val="0"/>
      <w:divBdr>
        <w:top w:val="none" w:sz="0" w:space="0" w:color="auto"/>
        <w:left w:val="none" w:sz="0" w:space="0" w:color="auto"/>
        <w:bottom w:val="none" w:sz="0" w:space="0" w:color="auto"/>
        <w:right w:val="none" w:sz="0" w:space="0" w:color="auto"/>
      </w:divBdr>
    </w:div>
    <w:div w:id="21319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District Wide Safety Plan Checklist</vt:lpstr>
    </vt:vector>
  </TitlesOfParts>
  <Company>UC BOCES</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Wide Safety Plan Checklist</dc:title>
  <dc:subject/>
  <dc:creator> </dc:creator>
  <cp:keywords/>
  <dc:description/>
  <cp:lastModifiedBy>Timothy Ramsay</cp:lastModifiedBy>
  <cp:revision>2</cp:revision>
  <dcterms:created xsi:type="dcterms:W3CDTF">2025-01-03T15:41:00Z</dcterms:created>
  <dcterms:modified xsi:type="dcterms:W3CDTF">2025-01-03T15:41:00Z</dcterms:modified>
</cp:coreProperties>
</file>