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E0A6F" w14:textId="77777777" w:rsidR="00D45D8C" w:rsidRPr="00CB22C2" w:rsidRDefault="00D45D8C" w:rsidP="0041264D">
      <w:pPr>
        <w:pStyle w:val="Heading1"/>
        <w:jc w:val="center"/>
      </w:pPr>
      <w:r w:rsidRPr="00CB22C2">
        <w:t>REQUEST FOR PROPOSAL (RFP)</w:t>
      </w:r>
    </w:p>
    <w:p w14:paraId="391312ED" w14:textId="77777777" w:rsidR="00D45D8C" w:rsidRPr="00CB22C2" w:rsidRDefault="00D45D8C" w:rsidP="00D45D8C">
      <w:pPr>
        <w:jc w:val="center"/>
        <w:rPr>
          <w:rFonts w:ascii="Arial" w:hAnsi="Arial"/>
          <w:b/>
        </w:rPr>
      </w:pPr>
    </w:p>
    <w:p w14:paraId="2BC9D655" w14:textId="51AF2116" w:rsidR="00D45D8C" w:rsidRPr="00CB22C2" w:rsidRDefault="00091133" w:rsidP="00D45D8C">
      <w:pPr>
        <w:jc w:val="center"/>
        <w:rPr>
          <w:rFonts w:ascii="Arial" w:hAnsi="Arial"/>
          <w:b/>
        </w:rPr>
      </w:pPr>
      <w:r>
        <w:rPr>
          <w:rFonts w:ascii="Arial" w:hAnsi="Arial"/>
          <w:b/>
        </w:rPr>
        <w:t xml:space="preserve">RFP # </w:t>
      </w:r>
      <w:r w:rsidR="00C267DC">
        <w:rPr>
          <w:rFonts w:ascii="Arial" w:hAnsi="Arial"/>
          <w:b/>
        </w:rPr>
        <w:t>25</w:t>
      </w:r>
      <w:r>
        <w:rPr>
          <w:rFonts w:ascii="Arial" w:hAnsi="Arial"/>
          <w:b/>
        </w:rPr>
        <w:t>-</w:t>
      </w:r>
      <w:r w:rsidR="00C267DC">
        <w:rPr>
          <w:rFonts w:ascii="Arial" w:hAnsi="Arial"/>
          <w:b/>
        </w:rPr>
        <w:t>008</w:t>
      </w:r>
    </w:p>
    <w:p w14:paraId="7930323F" w14:textId="77777777" w:rsidR="00D45D8C" w:rsidRPr="00CB22C2" w:rsidRDefault="00D45D8C" w:rsidP="00D45D8C">
      <w:pPr>
        <w:pStyle w:val="Header"/>
        <w:tabs>
          <w:tab w:val="clear" w:pos="4320"/>
          <w:tab w:val="clear" w:pos="8640"/>
        </w:tabs>
        <w:jc w:val="center"/>
        <w:rPr>
          <w:rFonts w:ascii="Arial" w:hAnsi="Arial"/>
          <w:b/>
        </w:rPr>
      </w:pPr>
    </w:p>
    <w:p w14:paraId="4904A401" w14:textId="77777777" w:rsidR="00D45D8C" w:rsidRPr="00CB22C2" w:rsidRDefault="00D45D8C" w:rsidP="00D45D8C">
      <w:pPr>
        <w:jc w:val="center"/>
        <w:rPr>
          <w:rFonts w:ascii="Arial" w:hAnsi="Arial"/>
          <w:b/>
        </w:rPr>
      </w:pPr>
      <w:r w:rsidRPr="00CB22C2">
        <w:rPr>
          <w:rFonts w:ascii="Arial" w:hAnsi="Arial"/>
          <w:b/>
        </w:rPr>
        <w:t>NEW YORK STATE EDUCATION DEPARTMENT</w:t>
      </w:r>
    </w:p>
    <w:p w14:paraId="5214A3C9" w14:textId="77777777" w:rsidR="00D45D8C" w:rsidRPr="00CB22C2" w:rsidRDefault="00D45D8C" w:rsidP="00D45D8C">
      <w:pPr>
        <w:jc w:val="center"/>
        <w:rPr>
          <w:rFonts w:ascii="Arial" w:hAnsi="Arial"/>
          <w:b/>
        </w:rPr>
      </w:pPr>
    </w:p>
    <w:p w14:paraId="7CDC45A9" w14:textId="07EDF6F8" w:rsidR="00D45D8C" w:rsidRPr="00CB22C2" w:rsidRDefault="00D45D8C" w:rsidP="0041264D">
      <w:pPr>
        <w:pStyle w:val="Heading2"/>
        <w:jc w:val="left"/>
      </w:pPr>
      <w:r w:rsidRPr="00CB22C2">
        <w:t xml:space="preserve">Title: </w:t>
      </w:r>
      <w:r w:rsidRPr="00CB22C2">
        <w:tab/>
      </w:r>
      <w:r w:rsidR="00B04A7E" w:rsidRPr="00B01572">
        <w:rPr>
          <w:rFonts w:cs="Arial"/>
          <w:szCs w:val="24"/>
        </w:rPr>
        <w:t>Expanded Math Access Program (K-8)</w:t>
      </w:r>
      <w:r w:rsidRPr="00CB22C2">
        <w:rPr>
          <w:u w:val="single"/>
        </w:rPr>
        <w:fldChar w:fldCharType="begin"/>
      </w:r>
      <w:r w:rsidRPr="00CB22C2">
        <w:rPr>
          <w:u w:val="single"/>
        </w:rPr>
        <w:instrText xml:space="preserve">  </w:instrText>
      </w:r>
      <w:r w:rsidRPr="00CB22C2">
        <w:rPr>
          <w:u w:val="single"/>
        </w:rPr>
        <w:fldChar w:fldCharType="end"/>
      </w:r>
    </w:p>
    <w:p w14:paraId="7FB7D76E" w14:textId="29329AAD" w:rsidR="00E242F7" w:rsidRPr="00B01572" w:rsidRDefault="00E242F7" w:rsidP="00B91884">
      <w:pPr>
        <w:spacing w:before="100" w:beforeAutospacing="1" w:after="120" w:line="276" w:lineRule="auto"/>
        <w:jc w:val="both"/>
        <w:rPr>
          <w:rFonts w:ascii="Arial" w:hAnsi="Arial" w:cs="Arial"/>
          <w:szCs w:val="24"/>
        </w:rPr>
      </w:pPr>
      <w:r w:rsidRPr="00B01572">
        <w:rPr>
          <w:rFonts w:ascii="Arial" w:hAnsi="Arial" w:cs="Arial"/>
          <w:szCs w:val="24"/>
        </w:rPr>
        <w:t>The New York State Education Department (NYSED) Office of Standards and Instruction is seeking proposals from qualified vendors with demonstrated knowledge, expertise, experience, and capacity to provide an online platform that offers standards-based, mathematics games and activities to promote math fluency and love of math within the elementary- and middle-level grades (K-8) at no cost to students or schools, as well as</w:t>
      </w:r>
      <w:r w:rsidR="00000A06">
        <w:rPr>
          <w:rFonts w:ascii="Arial" w:hAnsi="Arial" w:cs="Arial"/>
          <w:szCs w:val="24"/>
        </w:rPr>
        <w:t xml:space="preserve"> to</w:t>
      </w:r>
      <w:r w:rsidRPr="00B01572">
        <w:rPr>
          <w:rFonts w:ascii="Arial" w:hAnsi="Arial" w:cs="Arial"/>
          <w:szCs w:val="24"/>
        </w:rPr>
        <w:t xml:space="preserve"> develop and facilitate a statewide mathematics tournament for students in grades 1-8 (tournament details outlined within this RFP). The online program will give approximately </w:t>
      </w:r>
      <w:r w:rsidR="00225FF0">
        <w:rPr>
          <w:rFonts w:ascii="Arial" w:hAnsi="Arial" w:cs="Arial"/>
          <w:szCs w:val="24"/>
        </w:rPr>
        <w:t>3.0</w:t>
      </w:r>
      <w:r w:rsidRPr="00B01572">
        <w:rPr>
          <w:rFonts w:ascii="Arial" w:hAnsi="Arial" w:cs="Arial"/>
          <w:szCs w:val="24"/>
        </w:rPr>
        <w:t xml:space="preserve"> million licenses to students (1.</w:t>
      </w:r>
      <w:r w:rsidR="007B4910">
        <w:rPr>
          <w:rFonts w:ascii="Arial" w:hAnsi="Arial" w:cs="Arial"/>
          <w:szCs w:val="24"/>
        </w:rPr>
        <w:t>425</w:t>
      </w:r>
      <w:r w:rsidRPr="00B01572">
        <w:rPr>
          <w:rFonts w:ascii="Arial" w:hAnsi="Arial" w:cs="Arial"/>
          <w:szCs w:val="24"/>
        </w:rPr>
        <w:t xml:space="preserve"> million), educators (1</w:t>
      </w:r>
      <w:r w:rsidR="007B4910">
        <w:rPr>
          <w:rFonts w:ascii="Arial" w:hAnsi="Arial" w:cs="Arial"/>
          <w:szCs w:val="24"/>
        </w:rPr>
        <w:t>5</w:t>
      </w:r>
      <w:r w:rsidRPr="00B01572">
        <w:rPr>
          <w:rFonts w:ascii="Arial" w:hAnsi="Arial" w:cs="Arial"/>
          <w:szCs w:val="24"/>
        </w:rPr>
        <w:t>0,000), and families (1.</w:t>
      </w:r>
      <w:r w:rsidR="006D0D43">
        <w:rPr>
          <w:rFonts w:ascii="Arial" w:hAnsi="Arial" w:cs="Arial"/>
          <w:szCs w:val="24"/>
        </w:rPr>
        <w:t>425</w:t>
      </w:r>
      <w:r w:rsidRPr="00B01572">
        <w:rPr>
          <w:rFonts w:ascii="Arial" w:hAnsi="Arial" w:cs="Arial"/>
          <w:szCs w:val="24"/>
        </w:rPr>
        <w:t xml:space="preserve"> million) throughout New York State (NYS).</w:t>
      </w:r>
    </w:p>
    <w:p w14:paraId="4AD094FD" w14:textId="127BBFA2" w:rsidR="00E242F7" w:rsidRPr="00B01572" w:rsidRDefault="00E242F7" w:rsidP="00D666A3">
      <w:pPr>
        <w:spacing w:before="100" w:beforeAutospacing="1" w:after="120" w:line="276" w:lineRule="auto"/>
        <w:jc w:val="both"/>
        <w:rPr>
          <w:rFonts w:ascii="Arial" w:hAnsi="Arial" w:cs="Arial"/>
          <w:szCs w:val="24"/>
        </w:rPr>
      </w:pPr>
      <w:r w:rsidRPr="00B01572">
        <w:rPr>
          <w:rFonts w:ascii="Arial" w:hAnsi="Arial" w:cs="Arial"/>
          <w:szCs w:val="24"/>
        </w:rPr>
        <w:t>Eligible bidders for this RFP include for-profit and not-for-profit organizations and institutions of higher education (IHEs)</w:t>
      </w:r>
      <w:r w:rsidR="003D5CC9">
        <w:rPr>
          <w:rFonts w:ascii="Arial" w:hAnsi="Arial" w:cs="Arial"/>
          <w:szCs w:val="24"/>
        </w:rPr>
        <w:t xml:space="preserve"> that own an existing online platform </w:t>
      </w:r>
      <w:r w:rsidR="003D5CC9" w:rsidRPr="003D5CC9">
        <w:rPr>
          <w:rFonts w:ascii="Arial" w:hAnsi="Arial" w:cs="Arial"/>
          <w:szCs w:val="24"/>
        </w:rPr>
        <w:t>that perform</w:t>
      </w:r>
      <w:r w:rsidR="003D5CC9">
        <w:rPr>
          <w:rFonts w:ascii="Arial" w:hAnsi="Arial" w:cs="Arial"/>
          <w:szCs w:val="24"/>
        </w:rPr>
        <w:t>s</w:t>
      </w:r>
      <w:r w:rsidR="003D5CC9" w:rsidRPr="003D5CC9">
        <w:rPr>
          <w:rFonts w:ascii="Arial" w:hAnsi="Arial" w:cs="Arial"/>
          <w:szCs w:val="24"/>
        </w:rPr>
        <w:t xml:space="preserve"> the functions defined</w:t>
      </w:r>
      <w:r w:rsidR="003D5CC9">
        <w:rPr>
          <w:rFonts w:ascii="Arial" w:hAnsi="Arial" w:cs="Arial"/>
          <w:szCs w:val="24"/>
        </w:rPr>
        <w:t xml:space="preserve"> in this RFP</w:t>
      </w:r>
      <w:r w:rsidRPr="00B01572">
        <w:rPr>
          <w:rFonts w:ascii="Arial" w:hAnsi="Arial" w:cs="Arial"/>
          <w:szCs w:val="24"/>
        </w:rPr>
        <w:t>.</w:t>
      </w:r>
    </w:p>
    <w:p w14:paraId="2FC895D0" w14:textId="77777777" w:rsidR="00E7346A" w:rsidRDefault="00C64C2B" w:rsidP="00E40EA7">
      <w:pPr>
        <w:jc w:val="both"/>
        <w:rPr>
          <w:rFonts w:ascii="Arial" w:hAnsi="Arial" w:cs="Arial"/>
          <w:bCs/>
        </w:rPr>
      </w:pPr>
      <w:r w:rsidRPr="00CB22C2">
        <w:rPr>
          <w:rFonts w:ascii="Arial" w:hAnsi="Arial"/>
        </w:rPr>
        <w:t xml:space="preserve">Subcontracting </w:t>
      </w:r>
      <w:r w:rsidRPr="00CB22C2">
        <w:rPr>
          <w:rFonts w:ascii="Arial" w:hAnsi="Arial" w:cs="Arial"/>
        </w:rPr>
        <w:t xml:space="preserve">will be limited to </w:t>
      </w:r>
      <w:r w:rsidR="00C929E0" w:rsidRPr="00CB22C2">
        <w:rPr>
          <w:rFonts w:ascii="Arial" w:hAnsi="Arial" w:cs="Arial"/>
        </w:rPr>
        <w:t>thirty</w:t>
      </w:r>
      <w:r w:rsidR="00D32398" w:rsidRPr="00CB22C2">
        <w:rPr>
          <w:rFonts w:ascii="Arial" w:hAnsi="Arial" w:cs="Arial"/>
        </w:rPr>
        <w:t xml:space="preserve"> percent </w:t>
      </w:r>
      <w:r w:rsidRPr="00CB22C2">
        <w:rPr>
          <w:rFonts w:ascii="Arial" w:hAnsi="Arial" w:cs="Arial"/>
        </w:rPr>
        <w:t>(</w:t>
      </w:r>
      <w:r w:rsidR="00C929E0" w:rsidRPr="00CB22C2">
        <w:rPr>
          <w:rFonts w:ascii="Arial" w:hAnsi="Arial" w:cs="Arial"/>
        </w:rPr>
        <w:t>3</w:t>
      </w:r>
      <w:r w:rsidRPr="00CB22C2">
        <w:rPr>
          <w:rFonts w:ascii="Arial" w:hAnsi="Arial" w:cs="Arial"/>
        </w:rPr>
        <w:t xml:space="preserve">0%) of the </w:t>
      </w:r>
      <w:r w:rsidR="00FD36C1">
        <w:rPr>
          <w:rFonts w:ascii="Arial" w:hAnsi="Arial" w:cs="Arial"/>
        </w:rPr>
        <w:t>total</w:t>
      </w:r>
      <w:r w:rsidRPr="00CB22C2">
        <w:rPr>
          <w:rFonts w:ascii="Arial" w:hAnsi="Arial" w:cs="Arial"/>
        </w:rPr>
        <w:t xml:space="preserve"> contract budget.</w:t>
      </w:r>
      <w:r w:rsidR="00E7346A">
        <w:rPr>
          <w:rFonts w:ascii="Arial" w:hAnsi="Arial" w:cs="Arial"/>
        </w:rPr>
        <w:t xml:space="preserve"> </w:t>
      </w:r>
      <w:r w:rsidRPr="00CB22C2">
        <w:rPr>
          <w:rFonts w:ascii="Arial" w:hAnsi="Arial" w:cs="Arial"/>
          <w:bCs/>
          <w:spacing w:val="-3"/>
        </w:rPr>
        <w:t xml:space="preserve">Subcontracting is defined as </w:t>
      </w:r>
      <w:r w:rsidRPr="00CB22C2">
        <w:rPr>
          <w:rFonts w:ascii="Arial" w:hAnsi="Arial" w:cs="Arial"/>
          <w:bCs/>
        </w:rPr>
        <w:t>non-employee direct personal services and related incidental expenses, including travel.</w:t>
      </w:r>
    </w:p>
    <w:p w14:paraId="49E50D0C" w14:textId="1AB4CE07" w:rsidR="00B33648" w:rsidRDefault="00B33648" w:rsidP="00D666A3">
      <w:pPr>
        <w:spacing w:before="100" w:beforeAutospacing="1" w:after="120" w:line="276" w:lineRule="auto"/>
        <w:jc w:val="both"/>
        <w:rPr>
          <w:rFonts w:ascii="Arial" w:hAnsi="Arial" w:cs="Arial"/>
          <w:szCs w:val="24"/>
        </w:rPr>
      </w:pPr>
      <w:r w:rsidRPr="00B01572">
        <w:rPr>
          <w:rFonts w:ascii="Arial" w:hAnsi="Arial" w:cs="Arial"/>
          <w:szCs w:val="24"/>
        </w:rPr>
        <w:t xml:space="preserve">NYSED will award </w:t>
      </w:r>
      <w:r w:rsidRPr="00B01572">
        <w:rPr>
          <w:rFonts w:ascii="Arial" w:hAnsi="Arial" w:cs="Arial"/>
          <w:b/>
          <w:szCs w:val="24"/>
        </w:rPr>
        <w:t xml:space="preserve">one (1) </w:t>
      </w:r>
      <w:r w:rsidRPr="00B01572">
        <w:rPr>
          <w:rFonts w:ascii="Arial" w:hAnsi="Arial" w:cs="Arial"/>
          <w:szCs w:val="24"/>
        </w:rPr>
        <w:t xml:space="preserve">contract pursuant to this RFP for an amount no higher than </w:t>
      </w:r>
      <w:r w:rsidRPr="00B01572">
        <w:rPr>
          <w:rFonts w:ascii="Arial" w:hAnsi="Arial" w:cs="Arial"/>
          <w:b/>
          <w:bCs/>
          <w:szCs w:val="24"/>
        </w:rPr>
        <w:t>$2,250,000 per year</w:t>
      </w:r>
      <w:r w:rsidRPr="00B01572">
        <w:rPr>
          <w:rFonts w:ascii="Arial" w:hAnsi="Arial" w:cs="Arial"/>
          <w:szCs w:val="24"/>
        </w:rPr>
        <w:t xml:space="preserve">. Funding beyond Year One will be contingent upon the State Legislature appropriating funds. Please keep in mind that this RFP employs a “best value” method of procurement, with 30 percent of the overall points awarded based on cost. (See “Criteria for Evaluating Bids” section of the RFP for additional information). Bidders are encouraged to submit budgets that are </w:t>
      </w:r>
      <w:r w:rsidR="00B91884" w:rsidRPr="00B01572">
        <w:rPr>
          <w:rFonts w:ascii="Arial" w:hAnsi="Arial" w:cs="Arial"/>
          <w:szCs w:val="24"/>
        </w:rPr>
        <w:t>cost</w:t>
      </w:r>
      <w:r w:rsidR="00B91884">
        <w:rPr>
          <w:rFonts w:ascii="Arial" w:hAnsi="Arial" w:cs="Arial"/>
          <w:szCs w:val="24"/>
        </w:rPr>
        <w:t>-</w:t>
      </w:r>
      <w:r w:rsidRPr="00B01572">
        <w:rPr>
          <w:rFonts w:ascii="Arial" w:hAnsi="Arial" w:cs="Arial"/>
          <w:szCs w:val="24"/>
        </w:rPr>
        <w:t>effective.</w:t>
      </w:r>
    </w:p>
    <w:p w14:paraId="607118AE" w14:textId="58D0E790" w:rsidR="002E0A8B" w:rsidRPr="00B01572" w:rsidRDefault="002E0A8B" w:rsidP="00D666A3">
      <w:pPr>
        <w:spacing w:before="100" w:beforeAutospacing="1" w:after="120" w:line="276" w:lineRule="auto"/>
        <w:jc w:val="both"/>
        <w:rPr>
          <w:rFonts w:ascii="Arial" w:hAnsi="Arial" w:cs="Arial"/>
          <w:szCs w:val="24"/>
        </w:rPr>
      </w:pPr>
      <w:r w:rsidRPr="00B01572">
        <w:rPr>
          <w:rFonts w:ascii="Arial" w:hAnsi="Arial" w:cs="Arial"/>
          <w:szCs w:val="24"/>
        </w:rPr>
        <w:t xml:space="preserve">The contract resulting from this RFP will be for a term anticipated to begin </w:t>
      </w:r>
      <w:r w:rsidRPr="00B01572">
        <w:rPr>
          <w:rFonts w:ascii="Arial" w:hAnsi="Arial" w:cs="Arial"/>
          <w:b/>
          <w:szCs w:val="24"/>
        </w:rPr>
        <w:t>July 1, 2025,</w:t>
      </w:r>
      <w:r w:rsidRPr="00B01572">
        <w:rPr>
          <w:rFonts w:ascii="Arial" w:hAnsi="Arial" w:cs="Arial"/>
          <w:szCs w:val="24"/>
        </w:rPr>
        <w:t xml:space="preserve"> and to end </w:t>
      </w:r>
      <w:r w:rsidRPr="00B01572">
        <w:rPr>
          <w:rFonts w:ascii="Arial" w:hAnsi="Arial" w:cs="Arial"/>
          <w:b/>
          <w:bCs/>
          <w:szCs w:val="24"/>
        </w:rPr>
        <w:t>June 30, 2030</w:t>
      </w:r>
      <w:r w:rsidRPr="00B01572">
        <w:rPr>
          <w:rFonts w:ascii="Arial" w:hAnsi="Arial" w:cs="Arial"/>
          <w:szCs w:val="24"/>
        </w:rPr>
        <w:t>.</w:t>
      </w:r>
    </w:p>
    <w:p w14:paraId="3A74CDA2" w14:textId="77777777" w:rsidR="00091133" w:rsidRPr="00CB22C2" w:rsidRDefault="00091133" w:rsidP="00E40EA7">
      <w:pPr>
        <w:jc w:val="both"/>
        <w:rPr>
          <w:rFonts w:ascii="Arial" w:hAnsi="Arial"/>
        </w:rPr>
      </w:pPr>
      <w:r w:rsidRPr="00CB22C2">
        <w:rPr>
          <w:rFonts w:ascii="Arial" w:hAnsi="Arial" w:cs="Arial"/>
          <w:szCs w:val="24"/>
        </w:rPr>
        <w:t>Bidders are required to comply with NYSED’s Minority and Women-Owned Business Enterprises (M/WBE) participation goals for this RFP through one of three methods.</w:t>
      </w:r>
      <w:r w:rsidRPr="00CB22C2">
        <w:rPr>
          <w:rFonts w:ascii="Arial" w:hAnsi="Arial"/>
        </w:rPr>
        <w:t xml:space="preserve"> Compliance methods are discussed in detail in the Minority/Women-Owned Business Enterprise (M/WBE) Participation Goals section below.</w:t>
      </w:r>
    </w:p>
    <w:p w14:paraId="6ABBD2A7" w14:textId="77777777" w:rsidR="00D45D8C" w:rsidRPr="00CB22C2" w:rsidRDefault="00D45D8C" w:rsidP="00D45D8C">
      <w:pPr>
        <w:jc w:val="both"/>
        <w:rPr>
          <w:rFonts w:ascii="Arial" w:hAnsi="Arial"/>
        </w:rPr>
      </w:pPr>
    </w:p>
    <w:p w14:paraId="428D4DF3" w14:textId="28EA721A" w:rsidR="00D45D8C" w:rsidRPr="00B91884" w:rsidRDefault="00D45D8C" w:rsidP="00D45D8C">
      <w:pPr>
        <w:jc w:val="both"/>
        <w:rPr>
          <w:rFonts w:ascii="Arial" w:hAnsi="Arial"/>
          <w:b/>
          <w:bCs/>
        </w:rPr>
      </w:pPr>
      <w:r w:rsidRPr="00B91884">
        <w:rPr>
          <w:rFonts w:ascii="Arial" w:hAnsi="Arial"/>
          <w:b/>
          <w:bCs/>
        </w:rPr>
        <w:t xml:space="preserve">Service Area: </w:t>
      </w:r>
      <w:r w:rsidR="00DA4FD9" w:rsidRPr="00B91884">
        <w:rPr>
          <w:rFonts w:ascii="Arial" w:hAnsi="Arial" w:cs="Arial"/>
          <w:szCs w:val="24"/>
        </w:rPr>
        <w:t>New York Statewide</w:t>
      </w:r>
    </w:p>
    <w:p w14:paraId="41F431BA" w14:textId="77777777" w:rsidR="00D45D8C" w:rsidRPr="00CB22C2" w:rsidRDefault="00D45D8C" w:rsidP="00D45D8C">
      <w:pPr>
        <w:rPr>
          <w:rFonts w:ascii="Arial" w:hAnsi="Arial"/>
        </w:rPr>
      </w:pPr>
    </w:p>
    <w:p w14:paraId="50248D3A" w14:textId="52278954" w:rsidR="00D45D8C" w:rsidRPr="00CB22C2" w:rsidRDefault="00D45D8C" w:rsidP="00D45D8C">
      <w:pPr>
        <w:rPr>
          <w:rFonts w:ascii="Arial" w:hAnsi="Arial"/>
        </w:rPr>
      </w:pPr>
      <w:r w:rsidRPr="00CB22C2">
        <w:rPr>
          <w:rFonts w:ascii="Arial" w:hAnsi="Arial"/>
          <w:b/>
        </w:rPr>
        <w:t>Mandatory Requirements</w:t>
      </w:r>
      <w:r w:rsidRPr="00CB22C2">
        <w:rPr>
          <w:rFonts w:ascii="Arial" w:hAnsi="Arial"/>
        </w:rPr>
        <w:t>:</w:t>
      </w:r>
      <w:r w:rsidR="00E7346A">
        <w:rPr>
          <w:rFonts w:ascii="Arial" w:hAnsi="Arial"/>
        </w:rPr>
        <w:t xml:space="preserve"> </w:t>
      </w:r>
      <w:r w:rsidRPr="00CB22C2">
        <w:rPr>
          <w:rFonts w:ascii="Arial" w:hAnsi="Arial"/>
        </w:rPr>
        <w:t>See Mandatory Requirements section of the RFP.</w:t>
      </w:r>
    </w:p>
    <w:p w14:paraId="254AD00D" w14:textId="77777777" w:rsidR="00D45D8C" w:rsidRPr="00CB22C2" w:rsidRDefault="00D45D8C" w:rsidP="00D45D8C">
      <w:pPr>
        <w:rPr>
          <w:rFonts w:ascii="Arial" w:hAnsi="Arial"/>
        </w:rPr>
      </w:pPr>
    </w:p>
    <w:p w14:paraId="421C3E5E" w14:textId="0785DF3B" w:rsidR="00D45D8C" w:rsidRPr="00CB22C2" w:rsidRDefault="00D45D8C" w:rsidP="00D45D8C">
      <w:pPr>
        <w:rPr>
          <w:rFonts w:ascii="Arial" w:hAnsi="Arial"/>
          <w:b/>
        </w:rPr>
      </w:pPr>
      <w:r w:rsidRPr="00CB22C2">
        <w:rPr>
          <w:rFonts w:ascii="Arial" w:hAnsi="Arial"/>
          <w:b/>
        </w:rPr>
        <w:t xml:space="preserve">Components contained in </w:t>
      </w:r>
      <w:r w:rsidRPr="00CB22C2">
        <w:rPr>
          <w:rFonts w:ascii="Arial" w:hAnsi="Arial"/>
          <w:b/>
          <w:bCs/>
        </w:rPr>
        <w:t>RFP #</w:t>
      </w:r>
      <w:r w:rsidR="00C267DC">
        <w:rPr>
          <w:rFonts w:ascii="Arial" w:hAnsi="Arial"/>
          <w:b/>
          <w:bCs/>
        </w:rPr>
        <w:t>25</w:t>
      </w:r>
      <w:r w:rsidR="009F6CE2" w:rsidRPr="00CB22C2">
        <w:rPr>
          <w:rFonts w:ascii="Arial" w:hAnsi="Arial"/>
          <w:b/>
          <w:bCs/>
        </w:rPr>
        <w:t>-</w:t>
      </w:r>
      <w:r w:rsidR="00C267DC">
        <w:rPr>
          <w:rFonts w:ascii="Arial" w:hAnsi="Arial"/>
          <w:b/>
          <w:bCs/>
        </w:rPr>
        <w:t>008</w:t>
      </w:r>
      <w:r w:rsidRPr="00CB22C2">
        <w:rPr>
          <w:rFonts w:ascii="Arial" w:hAnsi="Arial"/>
        </w:rPr>
        <w:t xml:space="preserve"> </w:t>
      </w:r>
      <w:r w:rsidRPr="00CB22C2">
        <w:rPr>
          <w:rFonts w:ascii="Arial" w:hAnsi="Arial"/>
          <w:b/>
        </w:rPr>
        <w:t>are as follows:</w:t>
      </w:r>
    </w:p>
    <w:p w14:paraId="5091661A" w14:textId="77777777" w:rsidR="00D45D8C" w:rsidRPr="00CB22C2" w:rsidRDefault="00D45D8C" w:rsidP="00D45D8C">
      <w:pPr>
        <w:rPr>
          <w:rFonts w:ascii="Arial" w:hAnsi="Arial"/>
        </w:rPr>
      </w:pPr>
    </w:p>
    <w:p w14:paraId="7506D7FF" w14:textId="0D9D368C" w:rsidR="00D45D8C" w:rsidRPr="00CB22C2" w:rsidRDefault="00D45D8C" w:rsidP="00D45D8C">
      <w:pPr>
        <w:numPr>
          <w:ilvl w:val="0"/>
          <w:numId w:val="1"/>
        </w:numPr>
        <w:ind w:hanging="720"/>
        <w:rPr>
          <w:rFonts w:ascii="Arial" w:hAnsi="Arial"/>
        </w:rPr>
      </w:pPr>
      <w:r w:rsidRPr="00CB22C2">
        <w:rPr>
          <w:rFonts w:ascii="Arial" w:hAnsi="Arial"/>
        </w:rPr>
        <w:t xml:space="preserve">Description </w:t>
      </w:r>
      <w:r w:rsidR="00886982">
        <w:rPr>
          <w:rFonts w:ascii="Arial" w:hAnsi="Arial"/>
        </w:rPr>
        <w:t>o</w:t>
      </w:r>
      <w:r w:rsidR="00886982" w:rsidRPr="00CB22C2">
        <w:rPr>
          <w:rFonts w:ascii="Arial" w:hAnsi="Arial"/>
        </w:rPr>
        <w:t xml:space="preserve">f </w:t>
      </w:r>
      <w:r w:rsidRPr="00CB22C2">
        <w:rPr>
          <w:rFonts w:ascii="Arial" w:hAnsi="Arial"/>
        </w:rPr>
        <w:t xml:space="preserve">Services </w:t>
      </w:r>
      <w:r w:rsidR="00886982">
        <w:rPr>
          <w:rFonts w:ascii="Arial" w:hAnsi="Arial"/>
        </w:rPr>
        <w:t>t</w:t>
      </w:r>
      <w:r w:rsidR="00886982" w:rsidRPr="00CB22C2">
        <w:rPr>
          <w:rFonts w:ascii="Arial" w:hAnsi="Arial"/>
        </w:rPr>
        <w:t xml:space="preserve">o </w:t>
      </w:r>
      <w:r w:rsidRPr="00CB22C2">
        <w:rPr>
          <w:rFonts w:ascii="Arial" w:hAnsi="Arial"/>
        </w:rPr>
        <w:t>Be Performed</w:t>
      </w:r>
    </w:p>
    <w:p w14:paraId="229948B3" w14:textId="77777777" w:rsidR="00D45D8C" w:rsidRPr="00CB22C2" w:rsidRDefault="00D45D8C" w:rsidP="00D45D8C">
      <w:pPr>
        <w:numPr>
          <w:ilvl w:val="0"/>
          <w:numId w:val="1"/>
        </w:numPr>
        <w:ind w:hanging="720"/>
        <w:rPr>
          <w:rFonts w:ascii="Arial" w:hAnsi="Arial"/>
        </w:rPr>
      </w:pPr>
      <w:r w:rsidRPr="00CB22C2">
        <w:rPr>
          <w:rFonts w:ascii="Arial" w:hAnsi="Arial"/>
        </w:rPr>
        <w:t>Submission</w:t>
      </w:r>
    </w:p>
    <w:p w14:paraId="6D86C6A1" w14:textId="77777777" w:rsidR="00D45D8C" w:rsidRPr="00CB22C2" w:rsidRDefault="00D45D8C" w:rsidP="00D45D8C">
      <w:pPr>
        <w:numPr>
          <w:ilvl w:val="0"/>
          <w:numId w:val="1"/>
        </w:numPr>
        <w:ind w:hanging="720"/>
        <w:rPr>
          <w:rFonts w:ascii="Arial" w:hAnsi="Arial"/>
        </w:rPr>
      </w:pPr>
      <w:r w:rsidRPr="00CB22C2">
        <w:rPr>
          <w:rFonts w:ascii="Arial" w:hAnsi="Arial"/>
        </w:rPr>
        <w:t>Evaluation Criteria and Method of Award</w:t>
      </w:r>
    </w:p>
    <w:p w14:paraId="667EF2E4" w14:textId="77777777" w:rsidR="00D45D8C" w:rsidRPr="00CB22C2" w:rsidRDefault="00D45D8C" w:rsidP="00D45D8C">
      <w:pPr>
        <w:numPr>
          <w:ilvl w:val="0"/>
          <w:numId w:val="1"/>
        </w:numPr>
        <w:ind w:hanging="720"/>
        <w:rPr>
          <w:rFonts w:ascii="Arial" w:hAnsi="Arial"/>
        </w:rPr>
      </w:pPr>
      <w:r w:rsidRPr="00CB22C2">
        <w:rPr>
          <w:rFonts w:ascii="Arial" w:hAnsi="Arial"/>
        </w:rPr>
        <w:t>Assurances</w:t>
      </w:r>
    </w:p>
    <w:p w14:paraId="2F38FDF4" w14:textId="77777777" w:rsidR="00D45D8C" w:rsidRPr="00CB22C2" w:rsidRDefault="00D45D8C" w:rsidP="00D45D8C">
      <w:pPr>
        <w:numPr>
          <w:ilvl w:val="0"/>
          <w:numId w:val="1"/>
        </w:numPr>
        <w:ind w:hanging="720"/>
        <w:rPr>
          <w:rFonts w:ascii="Arial" w:hAnsi="Arial"/>
        </w:rPr>
      </w:pPr>
      <w:r w:rsidRPr="00CB22C2">
        <w:rPr>
          <w:rFonts w:ascii="Arial" w:hAnsi="Arial"/>
        </w:rPr>
        <w:lastRenderedPageBreak/>
        <w:t>Submission Documents (separate document)</w:t>
      </w:r>
    </w:p>
    <w:p w14:paraId="2E909BFC" w14:textId="21C74C50" w:rsidR="004E5640" w:rsidRPr="00C62A8B" w:rsidRDefault="004E5640" w:rsidP="00B91884">
      <w:pPr>
        <w:pStyle w:val="p4"/>
        <w:widowControl/>
        <w:tabs>
          <w:tab w:val="clear" w:pos="720"/>
        </w:tabs>
        <w:spacing w:before="100" w:beforeAutospacing="1" w:after="120" w:line="276" w:lineRule="auto"/>
        <w:rPr>
          <w:rFonts w:ascii="Arial" w:hAnsi="Arial" w:cs="Arial"/>
          <w:b/>
          <w:bCs/>
          <w:szCs w:val="24"/>
        </w:rPr>
      </w:pPr>
      <w:r w:rsidRPr="004E5640">
        <w:rPr>
          <w:rFonts w:ascii="Arial" w:hAnsi="Arial" w:cs="Arial"/>
          <w:szCs w:val="24"/>
        </w:rPr>
        <w:t xml:space="preserve">Questions regarding the request must be submitted by email to </w:t>
      </w:r>
      <w:hyperlink r:id="rId11" w:history="1">
        <w:r w:rsidRPr="004E5640">
          <w:rPr>
            <w:rStyle w:val="cf01"/>
            <w:rFonts w:ascii="Arial" w:hAnsi="Arial" w:cs="Arial"/>
            <w:color w:val="0000FF"/>
            <w:sz w:val="24"/>
            <w:szCs w:val="24"/>
            <w:u w:val="single"/>
          </w:rPr>
          <w:t>EMAPRFP2025-2030@nysed.gov</w:t>
        </w:r>
      </w:hyperlink>
      <w:r w:rsidRPr="004E5640" w:rsidDel="00606824">
        <w:rPr>
          <w:rFonts w:ascii="Arial" w:hAnsi="Arial" w:cs="Arial"/>
          <w:szCs w:val="24"/>
        </w:rPr>
        <w:t xml:space="preserve"> </w:t>
      </w:r>
      <w:r w:rsidRPr="004E5640">
        <w:rPr>
          <w:rFonts w:ascii="Arial" w:hAnsi="Arial" w:cs="Arial"/>
          <w:szCs w:val="24"/>
        </w:rPr>
        <w:t xml:space="preserve">no later than the close </w:t>
      </w:r>
      <w:r w:rsidRPr="00C62A8B">
        <w:rPr>
          <w:rFonts w:ascii="Arial" w:hAnsi="Arial" w:cs="Arial"/>
          <w:szCs w:val="24"/>
        </w:rPr>
        <w:t xml:space="preserve">of business </w:t>
      </w:r>
      <w:r w:rsidR="006B197B" w:rsidRPr="00C62A8B">
        <w:rPr>
          <w:rFonts w:ascii="Arial" w:hAnsi="Arial" w:cs="Arial"/>
          <w:b/>
          <w:szCs w:val="24"/>
        </w:rPr>
        <w:t>Febr</w:t>
      </w:r>
      <w:r w:rsidRPr="00C62A8B">
        <w:rPr>
          <w:rFonts w:ascii="Arial" w:hAnsi="Arial" w:cs="Arial"/>
          <w:b/>
          <w:szCs w:val="24"/>
        </w:rPr>
        <w:t xml:space="preserve">uary </w:t>
      </w:r>
      <w:r w:rsidR="000641D1" w:rsidRPr="00C62A8B">
        <w:rPr>
          <w:rFonts w:ascii="Arial" w:hAnsi="Arial" w:cs="Arial"/>
          <w:b/>
          <w:szCs w:val="24"/>
        </w:rPr>
        <w:t>13</w:t>
      </w:r>
      <w:r w:rsidRPr="00C62A8B">
        <w:rPr>
          <w:rFonts w:ascii="Arial" w:hAnsi="Arial" w:cs="Arial"/>
          <w:b/>
          <w:szCs w:val="24"/>
        </w:rPr>
        <w:t>, 2025</w:t>
      </w:r>
      <w:r w:rsidRPr="00C62A8B">
        <w:rPr>
          <w:rFonts w:ascii="Arial" w:hAnsi="Arial" w:cs="Arial"/>
          <w:szCs w:val="24"/>
        </w:rPr>
        <w:t>. Questions regarding this request should be identified as Program, Fiscal</w:t>
      </w:r>
      <w:r w:rsidR="00B91884" w:rsidRPr="00C62A8B">
        <w:rPr>
          <w:rFonts w:ascii="Arial" w:hAnsi="Arial" w:cs="Arial"/>
          <w:szCs w:val="24"/>
        </w:rPr>
        <w:t>,</w:t>
      </w:r>
      <w:r w:rsidRPr="00C62A8B">
        <w:rPr>
          <w:rFonts w:ascii="Arial" w:hAnsi="Arial" w:cs="Arial"/>
          <w:szCs w:val="24"/>
        </w:rPr>
        <w:t xml:space="preserve"> or M/WBE. A Questions and Answers Summary will be posted to </w:t>
      </w:r>
      <w:hyperlink r:id="rId12" w:history="1">
        <w:r w:rsidRPr="00C62A8B">
          <w:rPr>
            <w:rStyle w:val="Hyperlink"/>
            <w:rFonts w:ascii="Arial" w:hAnsi="Arial" w:cs="Arial"/>
            <w:szCs w:val="24"/>
          </w:rPr>
          <w:t>P-12 Competitive Procurement Contracts</w:t>
        </w:r>
      </w:hyperlink>
      <w:r w:rsidRPr="00C62A8B">
        <w:rPr>
          <w:rFonts w:ascii="Arial" w:hAnsi="Arial" w:cs="Arial"/>
          <w:b/>
          <w:szCs w:val="24"/>
        </w:rPr>
        <w:t xml:space="preserve"> </w:t>
      </w:r>
      <w:r w:rsidRPr="00C62A8B">
        <w:rPr>
          <w:rFonts w:ascii="Arial" w:hAnsi="Arial" w:cs="Arial"/>
          <w:szCs w:val="24"/>
        </w:rPr>
        <w:t xml:space="preserve">no later than </w:t>
      </w:r>
      <w:r w:rsidR="00AD787B" w:rsidRPr="00C62A8B">
        <w:rPr>
          <w:rFonts w:ascii="Arial" w:hAnsi="Arial" w:cs="Arial"/>
          <w:b/>
          <w:szCs w:val="24"/>
        </w:rPr>
        <w:t>Febr</w:t>
      </w:r>
      <w:r w:rsidRPr="00C62A8B">
        <w:rPr>
          <w:rFonts w:ascii="Arial" w:hAnsi="Arial" w:cs="Arial"/>
          <w:b/>
          <w:szCs w:val="24"/>
        </w:rPr>
        <w:t xml:space="preserve">uary </w:t>
      </w:r>
      <w:r w:rsidR="000641D1" w:rsidRPr="00C62A8B">
        <w:rPr>
          <w:rFonts w:ascii="Arial" w:hAnsi="Arial" w:cs="Arial"/>
          <w:b/>
          <w:szCs w:val="24"/>
        </w:rPr>
        <w:t>26</w:t>
      </w:r>
      <w:r w:rsidRPr="00C62A8B">
        <w:rPr>
          <w:rFonts w:ascii="Arial" w:hAnsi="Arial" w:cs="Arial"/>
          <w:b/>
          <w:szCs w:val="24"/>
        </w:rPr>
        <w:t>, 2025.</w:t>
      </w:r>
      <w:r w:rsidRPr="00C62A8B" w:rsidDel="002575F3">
        <w:rPr>
          <w:rFonts w:ascii="Arial" w:hAnsi="Arial" w:cs="Arial"/>
          <w:szCs w:val="24"/>
        </w:rPr>
        <w:t xml:space="preserve"> </w:t>
      </w:r>
      <w:r w:rsidRPr="00C62A8B">
        <w:rPr>
          <w:rFonts w:ascii="Arial" w:hAnsi="Arial" w:cs="Arial"/>
          <w:szCs w:val="24"/>
        </w:rPr>
        <w:t>The following are the designated contacts for this procurement:</w:t>
      </w:r>
    </w:p>
    <w:tbl>
      <w:tblPr>
        <w:tblW w:w="10188" w:type="dxa"/>
        <w:tblInd w:w="-108" w:type="dxa"/>
        <w:tblLayout w:type="fixed"/>
        <w:tblLook w:val="0000" w:firstRow="0" w:lastRow="0" w:firstColumn="0" w:lastColumn="0" w:noHBand="0" w:noVBand="0"/>
      </w:tblPr>
      <w:tblGrid>
        <w:gridCol w:w="3330"/>
        <w:gridCol w:w="3348"/>
        <w:gridCol w:w="3510"/>
      </w:tblGrid>
      <w:tr w:rsidR="004E5640" w:rsidRPr="00C62A8B" w14:paraId="60A64A13" w14:textId="77777777" w:rsidTr="00682BA2">
        <w:trPr>
          <w:trHeight w:val="963"/>
        </w:trPr>
        <w:tc>
          <w:tcPr>
            <w:tcW w:w="3330" w:type="dxa"/>
          </w:tcPr>
          <w:p w14:paraId="7CBCE4D1" w14:textId="77777777" w:rsidR="004E5640" w:rsidRPr="00C62A8B" w:rsidRDefault="004E5640" w:rsidP="00682BA2">
            <w:pPr>
              <w:spacing w:before="100" w:beforeAutospacing="1" w:after="120" w:line="276" w:lineRule="auto"/>
              <w:contextualSpacing/>
              <w:rPr>
                <w:rFonts w:ascii="Arial" w:hAnsi="Arial" w:cs="Arial"/>
                <w:b/>
                <w:szCs w:val="24"/>
                <w:u w:val="single"/>
              </w:rPr>
            </w:pPr>
            <w:r w:rsidRPr="00C62A8B">
              <w:rPr>
                <w:rFonts w:ascii="Arial" w:hAnsi="Arial" w:cs="Arial"/>
                <w:b/>
                <w:szCs w:val="24"/>
                <w:u w:val="single"/>
              </w:rPr>
              <w:t>Program Matters</w:t>
            </w:r>
          </w:p>
          <w:p w14:paraId="75A310B2" w14:textId="77777777" w:rsidR="004E5640" w:rsidRPr="00C62A8B" w:rsidRDefault="004E5640" w:rsidP="00682BA2">
            <w:pPr>
              <w:spacing w:before="100" w:beforeAutospacing="1" w:after="120" w:line="276" w:lineRule="auto"/>
              <w:contextualSpacing/>
              <w:rPr>
                <w:rFonts w:ascii="Arial" w:hAnsi="Arial" w:cs="Arial"/>
                <w:szCs w:val="24"/>
              </w:rPr>
            </w:pPr>
            <w:r w:rsidRPr="00C62A8B">
              <w:rPr>
                <w:rFonts w:ascii="Arial" w:hAnsi="Arial" w:cs="Arial"/>
                <w:szCs w:val="24"/>
              </w:rPr>
              <w:t>Andrea Faoro</w:t>
            </w:r>
          </w:p>
          <w:p w14:paraId="0BC476BA" w14:textId="77777777" w:rsidR="004E5640" w:rsidRPr="00C62A8B" w:rsidRDefault="00FF714B" w:rsidP="00682BA2">
            <w:pPr>
              <w:spacing w:before="100" w:beforeAutospacing="1" w:after="120" w:line="276" w:lineRule="auto"/>
              <w:contextualSpacing/>
              <w:rPr>
                <w:rFonts w:ascii="Arial" w:hAnsi="Arial" w:cs="Arial"/>
                <w:b/>
                <w:szCs w:val="24"/>
              </w:rPr>
            </w:pPr>
            <w:hyperlink r:id="rId13" w:history="1">
              <w:r w:rsidR="004E5640" w:rsidRPr="00C62A8B">
                <w:rPr>
                  <w:rStyle w:val="cf01"/>
                  <w:rFonts w:ascii="Arial" w:hAnsi="Arial" w:cs="Arial"/>
                  <w:color w:val="0000FF"/>
                  <w:sz w:val="24"/>
                  <w:szCs w:val="24"/>
                  <w:u w:val="single"/>
                </w:rPr>
                <w:t>EMAPRFP2025-2030@nysed.gov</w:t>
              </w:r>
            </w:hyperlink>
          </w:p>
        </w:tc>
        <w:tc>
          <w:tcPr>
            <w:tcW w:w="3348" w:type="dxa"/>
          </w:tcPr>
          <w:p w14:paraId="0B0B6D01" w14:textId="77777777" w:rsidR="004E5640" w:rsidRPr="00C62A8B" w:rsidRDefault="004E5640" w:rsidP="00682BA2">
            <w:pPr>
              <w:spacing w:before="100" w:beforeAutospacing="1" w:after="120" w:line="276" w:lineRule="auto"/>
              <w:contextualSpacing/>
              <w:rPr>
                <w:rFonts w:ascii="Arial" w:hAnsi="Arial" w:cs="Arial"/>
                <w:b/>
                <w:szCs w:val="24"/>
                <w:u w:val="single"/>
              </w:rPr>
            </w:pPr>
            <w:r w:rsidRPr="00C62A8B">
              <w:rPr>
                <w:rFonts w:ascii="Arial" w:hAnsi="Arial" w:cs="Arial"/>
                <w:b/>
                <w:szCs w:val="24"/>
                <w:u w:val="single"/>
              </w:rPr>
              <w:t>Fiscal Matters</w:t>
            </w:r>
          </w:p>
          <w:p w14:paraId="50617204" w14:textId="73EDFDA8" w:rsidR="004E5640" w:rsidRPr="00C62A8B" w:rsidRDefault="00000A06" w:rsidP="00682BA2">
            <w:pPr>
              <w:spacing w:before="100" w:beforeAutospacing="1" w:after="120" w:line="276" w:lineRule="auto"/>
              <w:contextualSpacing/>
              <w:rPr>
                <w:rFonts w:ascii="Arial" w:hAnsi="Arial" w:cs="Arial"/>
                <w:szCs w:val="24"/>
              </w:rPr>
            </w:pPr>
            <w:r w:rsidRPr="00C62A8B">
              <w:rPr>
                <w:rFonts w:ascii="Arial" w:hAnsi="Arial" w:cs="Arial"/>
                <w:szCs w:val="24"/>
              </w:rPr>
              <w:t>Thomas McBride</w:t>
            </w:r>
          </w:p>
          <w:p w14:paraId="455FD533" w14:textId="77777777" w:rsidR="004E5640" w:rsidRPr="00C62A8B" w:rsidRDefault="00FF714B" w:rsidP="00682BA2">
            <w:pPr>
              <w:spacing w:before="100" w:beforeAutospacing="1" w:after="120" w:line="276" w:lineRule="auto"/>
              <w:contextualSpacing/>
              <w:rPr>
                <w:rFonts w:ascii="Arial" w:hAnsi="Arial" w:cs="Arial"/>
                <w:b/>
                <w:szCs w:val="24"/>
              </w:rPr>
            </w:pPr>
            <w:hyperlink r:id="rId14" w:history="1">
              <w:r w:rsidR="004E5640" w:rsidRPr="00C62A8B">
                <w:rPr>
                  <w:rStyle w:val="cf01"/>
                  <w:rFonts w:ascii="Arial" w:hAnsi="Arial" w:cs="Arial"/>
                  <w:color w:val="0000FF"/>
                  <w:sz w:val="24"/>
                  <w:szCs w:val="24"/>
                  <w:u w:val="single"/>
                </w:rPr>
                <w:t>EMAPRFP2025-2030@nysed.gov</w:t>
              </w:r>
            </w:hyperlink>
          </w:p>
        </w:tc>
        <w:tc>
          <w:tcPr>
            <w:tcW w:w="3510" w:type="dxa"/>
          </w:tcPr>
          <w:p w14:paraId="0882E5E4" w14:textId="77777777" w:rsidR="004E5640" w:rsidRPr="00C62A8B" w:rsidRDefault="004E5640" w:rsidP="00682BA2">
            <w:pPr>
              <w:spacing w:before="100" w:beforeAutospacing="1" w:after="120" w:line="276" w:lineRule="auto"/>
              <w:contextualSpacing/>
              <w:rPr>
                <w:rFonts w:ascii="Arial" w:hAnsi="Arial" w:cs="Arial"/>
                <w:b/>
                <w:szCs w:val="24"/>
                <w:u w:val="single"/>
              </w:rPr>
            </w:pPr>
            <w:r w:rsidRPr="00C62A8B">
              <w:rPr>
                <w:rFonts w:ascii="Arial" w:hAnsi="Arial" w:cs="Arial"/>
                <w:b/>
                <w:szCs w:val="24"/>
                <w:u w:val="single"/>
              </w:rPr>
              <w:t>M/WBE Matters</w:t>
            </w:r>
          </w:p>
          <w:p w14:paraId="20B9FF92" w14:textId="77777777" w:rsidR="004E5640" w:rsidRPr="00C62A8B" w:rsidRDefault="004E5640" w:rsidP="00682BA2">
            <w:pPr>
              <w:spacing w:before="100" w:beforeAutospacing="1" w:after="120" w:line="276" w:lineRule="auto"/>
              <w:contextualSpacing/>
              <w:rPr>
                <w:rFonts w:ascii="Arial" w:hAnsi="Arial" w:cs="Arial"/>
                <w:szCs w:val="24"/>
              </w:rPr>
            </w:pPr>
            <w:r w:rsidRPr="00C62A8B">
              <w:rPr>
                <w:rFonts w:ascii="Arial" w:hAnsi="Arial" w:cs="Arial"/>
                <w:szCs w:val="24"/>
              </w:rPr>
              <w:t>Brian Hackett</w:t>
            </w:r>
          </w:p>
          <w:p w14:paraId="1A8E502B" w14:textId="77777777" w:rsidR="004E5640" w:rsidRPr="00C62A8B" w:rsidRDefault="00FF714B" w:rsidP="00682BA2">
            <w:pPr>
              <w:spacing w:before="100" w:beforeAutospacing="1" w:after="120" w:line="276" w:lineRule="auto"/>
              <w:contextualSpacing/>
              <w:rPr>
                <w:rFonts w:ascii="Arial" w:hAnsi="Arial" w:cs="Arial"/>
                <w:b/>
                <w:szCs w:val="24"/>
                <w:u w:val="single"/>
              </w:rPr>
            </w:pPr>
            <w:hyperlink r:id="rId15" w:history="1">
              <w:r w:rsidR="004E5640" w:rsidRPr="00C62A8B">
                <w:rPr>
                  <w:rStyle w:val="cf01"/>
                  <w:rFonts w:ascii="Arial" w:hAnsi="Arial" w:cs="Arial"/>
                  <w:color w:val="0000FF"/>
                  <w:sz w:val="24"/>
                  <w:szCs w:val="24"/>
                  <w:u w:val="single"/>
                </w:rPr>
                <w:t>EMAPRFP2025-2030@nysed.gov</w:t>
              </w:r>
            </w:hyperlink>
          </w:p>
        </w:tc>
      </w:tr>
    </w:tbl>
    <w:p w14:paraId="0A477619" w14:textId="77777777" w:rsidR="000E12CE" w:rsidRPr="00C62A8B" w:rsidRDefault="000E12CE" w:rsidP="00D45D8C">
      <w:pPr>
        <w:pStyle w:val="p4"/>
        <w:widowControl/>
        <w:tabs>
          <w:tab w:val="clear" w:pos="720"/>
        </w:tabs>
        <w:spacing w:line="240" w:lineRule="auto"/>
        <w:rPr>
          <w:rFonts w:ascii="Arial" w:hAnsi="Arial"/>
          <w:b/>
          <w:bCs/>
        </w:rPr>
      </w:pPr>
    </w:p>
    <w:p w14:paraId="41C86850" w14:textId="7BAF99E7" w:rsidR="00CB2435" w:rsidRPr="00232A4E" w:rsidRDefault="00CB2435" w:rsidP="00D666A3">
      <w:pPr>
        <w:pStyle w:val="Header"/>
        <w:tabs>
          <w:tab w:val="left" w:pos="2160"/>
        </w:tabs>
        <w:jc w:val="both"/>
        <w:rPr>
          <w:rFonts w:ascii="Arial" w:hAnsi="Arial"/>
        </w:rPr>
      </w:pPr>
      <w:r w:rsidRPr="00C62A8B">
        <w:rPr>
          <w:rFonts w:ascii="Arial" w:hAnsi="Arial"/>
        </w:rPr>
        <w:t xml:space="preserve">Bidders are requested to submit their bids electronically. The following documents should be submitted by email as detailed in the Submission section of the RFP and must be received at NYSED no later than </w:t>
      </w:r>
      <w:r w:rsidR="002963BA" w:rsidRPr="00C62A8B">
        <w:rPr>
          <w:rFonts w:ascii="Arial" w:hAnsi="Arial"/>
          <w:b/>
          <w:bCs/>
        </w:rPr>
        <w:t xml:space="preserve">March </w:t>
      </w:r>
      <w:r w:rsidR="000641D1" w:rsidRPr="00C62A8B">
        <w:rPr>
          <w:rFonts w:ascii="Arial" w:hAnsi="Arial"/>
          <w:b/>
          <w:bCs/>
        </w:rPr>
        <w:t>19</w:t>
      </w:r>
      <w:r w:rsidR="00E22B5C" w:rsidRPr="00C62A8B">
        <w:rPr>
          <w:rFonts w:ascii="Arial" w:hAnsi="Arial"/>
          <w:b/>
          <w:bCs/>
        </w:rPr>
        <w:t>, 2025.</w:t>
      </w:r>
      <w:r w:rsidRPr="00C62A8B">
        <w:rPr>
          <w:rFonts w:ascii="Arial" w:hAnsi="Arial"/>
          <w:b/>
          <w:bCs/>
        </w:rPr>
        <w:t xml:space="preserve"> </w:t>
      </w:r>
      <w:r w:rsidR="00E22B5C" w:rsidRPr="00C62A8B">
        <w:rPr>
          <w:rFonts w:ascii="Arial" w:hAnsi="Arial"/>
          <w:b/>
          <w:bCs/>
        </w:rPr>
        <w:t>Bids</w:t>
      </w:r>
      <w:r w:rsidR="00E22B5C" w:rsidRPr="00B91884">
        <w:rPr>
          <w:rFonts w:ascii="Arial" w:hAnsi="Arial"/>
          <w:b/>
          <w:bCs/>
        </w:rPr>
        <w:t xml:space="preserve"> are due by</w:t>
      </w:r>
      <w:r w:rsidRPr="00E22B5C">
        <w:rPr>
          <w:rFonts w:ascii="Arial" w:hAnsi="Arial"/>
          <w:b/>
          <w:bCs/>
        </w:rPr>
        <w:t xml:space="preserve"> 3:00 PM Eastern Time</w:t>
      </w:r>
      <w:r w:rsidRPr="00B91884">
        <w:rPr>
          <w:rFonts w:ascii="Arial" w:hAnsi="Arial"/>
          <w:b/>
          <w:bCs/>
        </w:rPr>
        <w:t>:</w:t>
      </w:r>
    </w:p>
    <w:p w14:paraId="40569E01" w14:textId="77777777" w:rsidR="00CB2435" w:rsidRPr="00232A4E" w:rsidRDefault="00CB2435" w:rsidP="00CB2435">
      <w:pPr>
        <w:pStyle w:val="Header"/>
        <w:tabs>
          <w:tab w:val="left" w:pos="2160"/>
        </w:tabs>
        <w:ind w:left="4320"/>
        <w:rPr>
          <w:rFonts w:ascii="Arial" w:hAnsi="Arial"/>
        </w:rPr>
      </w:pPr>
    </w:p>
    <w:p w14:paraId="55F85724" w14:textId="379BACB9" w:rsidR="00CB2435" w:rsidRPr="00232A4E" w:rsidRDefault="00CB2435" w:rsidP="00CB2435">
      <w:pPr>
        <w:pStyle w:val="Header"/>
        <w:numPr>
          <w:ilvl w:val="0"/>
          <w:numId w:val="25"/>
        </w:numPr>
        <w:tabs>
          <w:tab w:val="left" w:pos="2160"/>
        </w:tabs>
        <w:rPr>
          <w:rFonts w:ascii="Arial" w:hAnsi="Arial"/>
        </w:rPr>
      </w:pPr>
      <w:r w:rsidRPr="00232A4E">
        <w:rPr>
          <w:rFonts w:ascii="Arial" w:hAnsi="Arial"/>
        </w:rPr>
        <w:t xml:space="preserve">Submission Documents labeled </w:t>
      </w:r>
      <w:r w:rsidRPr="00232A4E">
        <w:rPr>
          <w:rFonts w:ascii="Arial" w:hAnsi="Arial"/>
          <w:b/>
          <w:bCs/>
        </w:rPr>
        <w:t>[name of bidder]</w:t>
      </w:r>
      <w:r w:rsidRPr="00232A4E">
        <w:rPr>
          <w:rFonts w:ascii="Arial" w:hAnsi="Arial"/>
        </w:rPr>
        <w:t xml:space="preserve"> </w:t>
      </w:r>
      <w:r w:rsidRPr="00232A4E">
        <w:rPr>
          <w:rFonts w:ascii="Arial" w:hAnsi="Arial"/>
          <w:b/>
          <w:bCs/>
        </w:rPr>
        <w:t>Submission Documents RFP #</w:t>
      </w:r>
      <w:r w:rsidR="00E22B5C">
        <w:rPr>
          <w:rFonts w:ascii="Arial" w:hAnsi="Arial"/>
          <w:b/>
          <w:bCs/>
        </w:rPr>
        <w:t>25</w:t>
      </w:r>
      <w:r w:rsidRPr="00232A4E">
        <w:rPr>
          <w:rFonts w:ascii="Arial" w:hAnsi="Arial"/>
          <w:b/>
          <w:bCs/>
        </w:rPr>
        <w:t>-</w:t>
      </w:r>
      <w:r w:rsidR="00E22B5C">
        <w:rPr>
          <w:rFonts w:ascii="Arial" w:hAnsi="Arial"/>
          <w:b/>
          <w:bCs/>
        </w:rPr>
        <w:t>008</w:t>
      </w:r>
      <w:r w:rsidRPr="00232A4E">
        <w:rPr>
          <w:rFonts w:ascii="Arial" w:hAnsi="Arial"/>
          <w:b/>
          <w:bCs/>
        </w:rPr>
        <w:t xml:space="preserve"> </w:t>
      </w:r>
    </w:p>
    <w:p w14:paraId="3333E48F" w14:textId="7911AF3A" w:rsidR="00CB2435" w:rsidRPr="00232A4E" w:rsidRDefault="00CB2435" w:rsidP="00CB2435">
      <w:pPr>
        <w:pStyle w:val="Header"/>
        <w:numPr>
          <w:ilvl w:val="0"/>
          <w:numId w:val="25"/>
        </w:numPr>
        <w:tabs>
          <w:tab w:val="left" w:pos="2160"/>
        </w:tabs>
        <w:rPr>
          <w:rFonts w:ascii="Arial" w:hAnsi="Arial"/>
        </w:rPr>
      </w:pPr>
      <w:r w:rsidRPr="00232A4E">
        <w:rPr>
          <w:rFonts w:ascii="Arial" w:hAnsi="Arial"/>
        </w:rPr>
        <w:t xml:space="preserve">Technical Proposal labeled </w:t>
      </w:r>
      <w:r w:rsidRPr="00232A4E">
        <w:rPr>
          <w:rFonts w:ascii="Arial" w:hAnsi="Arial"/>
          <w:b/>
          <w:bCs/>
        </w:rPr>
        <w:t>[name of bidder]</w:t>
      </w:r>
      <w:r w:rsidRPr="00232A4E">
        <w:rPr>
          <w:rFonts w:ascii="Arial" w:hAnsi="Arial"/>
        </w:rPr>
        <w:t xml:space="preserve"> </w:t>
      </w:r>
      <w:r w:rsidRPr="00232A4E">
        <w:rPr>
          <w:rFonts w:ascii="Arial" w:hAnsi="Arial"/>
          <w:b/>
          <w:bCs/>
        </w:rPr>
        <w:t>Technical Proposal RFP #</w:t>
      </w:r>
      <w:r w:rsidR="00E22B5C">
        <w:rPr>
          <w:rFonts w:ascii="Arial" w:hAnsi="Arial"/>
          <w:b/>
          <w:bCs/>
        </w:rPr>
        <w:t>25</w:t>
      </w:r>
      <w:r w:rsidR="00E22B5C" w:rsidRPr="00232A4E">
        <w:rPr>
          <w:rFonts w:ascii="Arial" w:hAnsi="Arial"/>
          <w:b/>
          <w:bCs/>
        </w:rPr>
        <w:t>-</w:t>
      </w:r>
      <w:r w:rsidR="00E22B5C">
        <w:rPr>
          <w:rFonts w:ascii="Arial" w:hAnsi="Arial"/>
          <w:b/>
          <w:bCs/>
        </w:rPr>
        <w:t>008</w:t>
      </w:r>
    </w:p>
    <w:p w14:paraId="68D40BAD" w14:textId="60A9B267" w:rsidR="00CB2435" w:rsidRPr="00232A4E" w:rsidRDefault="00CB2435" w:rsidP="00CB2435">
      <w:pPr>
        <w:pStyle w:val="Header"/>
        <w:numPr>
          <w:ilvl w:val="0"/>
          <w:numId w:val="25"/>
        </w:numPr>
        <w:tabs>
          <w:tab w:val="left" w:pos="2160"/>
        </w:tabs>
        <w:rPr>
          <w:rFonts w:ascii="Arial" w:hAnsi="Arial"/>
        </w:rPr>
      </w:pPr>
      <w:r w:rsidRPr="00232A4E">
        <w:rPr>
          <w:rFonts w:ascii="Arial" w:hAnsi="Arial"/>
        </w:rPr>
        <w:t xml:space="preserve">Cost Proposal labeled </w:t>
      </w:r>
      <w:r w:rsidRPr="00232A4E">
        <w:rPr>
          <w:rFonts w:ascii="Arial" w:hAnsi="Arial"/>
          <w:b/>
          <w:bCs/>
        </w:rPr>
        <w:t>[name of bidder]</w:t>
      </w:r>
      <w:r w:rsidRPr="00232A4E">
        <w:rPr>
          <w:rFonts w:ascii="Arial" w:hAnsi="Arial"/>
        </w:rPr>
        <w:t xml:space="preserve"> </w:t>
      </w:r>
      <w:r w:rsidRPr="00232A4E">
        <w:rPr>
          <w:rFonts w:ascii="Arial" w:hAnsi="Arial"/>
          <w:b/>
          <w:bCs/>
        </w:rPr>
        <w:t>Cost Proposal RFP #</w:t>
      </w:r>
      <w:r w:rsidR="00E22B5C">
        <w:rPr>
          <w:rFonts w:ascii="Arial" w:hAnsi="Arial"/>
          <w:b/>
          <w:bCs/>
        </w:rPr>
        <w:t>25</w:t>
      </w:r>
      <w:r w:rsidR="00E22B5C" w:rsidRPr="00232A4E">
        <w:rPr>
          <w:rFonts w:ascii="Arial" w:hAnsi="Arial"/>
          <w:b/>
          <w:bCs/>
        </w:rPr>
        <w:t>-</w:t>
      </w:r>
      <w:r w:rsidR="00E22B5C">
        <w:rPr>
          <w:rFonts w:ascii="Arial" w:hAnsi="Arial"/>
          <w:b/>
          <w:bCs/>
        </w:rPr>
        <w:t>008</w:t>
      </w:r>
    </w:p>
    <w:p w14:paraId="29D0E1DD" w14:textId="4E103F10" w:rsidR="00CB2435" w:rsidRPr="00232A4E" w:rsidRDefault="00CB2435" w:rsidP="00CB2435">
      <w:pPr>
        <w:pStyle w:val="Header"/>
        <w:numPr>
          <w:ilvl w:val="0"/>
          <w:numId w:val="25"/>
        </w:numPr>
        <w:tabs>
          <w:tab w:val="left" w:pos="2160"/>
        </w:tabs>
        <w:rPr>
          <w:rFonts w:ascii="Arial" w:hAnsi="Arial"/>
          <w:b/>
          <w:bCs/>
        </w:rPr>
      </w:pPr>
      <w:r w:rsidRPr="00232A4E">
        <w:rPr>
          <w:rFonts w:ascii="Arial" w:hAnsi="Arial"/>
        </w:rPr>
        <w:t xml:space="preserve">M/WBE Documents labeled </w:t>
      </w:r>
      <w:r w:rsidRPr="00232A4E">
        <w:rPr>
          <w:rFonts w:ascii="Arial" w:hAnsi="Arial"/>
          <w:b/>
          <w:bCs/>
        </w:rPr>
        <w:t>[name of bidder] M/WBE Documents RFP #</w:t>
      </w:r>
      <w:r w:rsidR="00E22B5C">
        <w:rPr>
          <w:rFonts w:ascii="Arial" w:hAnsi="Arial"/>
          <w:b/>
          <w:bCs/>
        </w:rPr>
        <w:t>25</w:t>
      </w:r>
      <w:r w:rsidR="00E22B5C" w:rsidRPr="00232A4E">
        <w:rPr>
          <w:rFonts w:ascii="Arial" w:hAnsi="Arial"/>
          <w:b/>
          <w:bCs/>
        </w:rPr>
        <w:t>-</w:t>
      </w:r>
      <w:r w:rsidR="00E22B5C">
        <w:rPr>
          <w:rFonts w:ascii="Arial" w:hAnsi="Arial"/>
          <w:b/>
          <w:bCs/>
        </w:rPr>
        <w:t>008</w:t>
      </w:r>
    </w:p>
    <w:p w14:paraId="4D7591FB" w14:textId="77777777" w:rsidR="00CB2435" w:rsidRPr="00232A4E" w:rsidRDefault="00CB2435" w:rsidP="00CB2435">
      <w:pPr>
        <w:pStyle w:val="Header"/>
        <w:tabs>
          <w:tab w:val="left" w:pos="2160"/>
        </w:tabs>
        <w:ind w:left="4320"/>
        <w:rPr>
          <w:rFonts w:ascii="Arial" w:hAnsi="Arial"/>
        </w:rPr>
      </w:pPr>
    </w:p>
    <w:p w14:paraId="326E3AF4" w14:textId="77777777" w:rsidR="00CB2435" w:rsidRPr="00232A4E" w:rsidRDefault="00CB2435" w:rsidP="00CB2435">
      <w:pPr>
        <w:pStyle w:val="Header"/>
        <w:tabs>
          <w:tab w:val="left" w:pos="2160"/>
        </w:tabs>
        <w:rPr>
          <w:rFonts w:ascii="Arial" w:hAnsi="Arial"/>
        </w:rPr>
      </w:pPr>
      <w:r w:rsidRPr="00232A4E">
        <w:rPr>
          <w:rFonts w:ascii="Arial" w:hAnsi="Arial"/>
        </w:rPr>
        <w:t xml:space="preserve">The email address for all the documentation is </w:t>
      </w:r>
      <w:hyperlink r:id="rId16" w:history="1">
        <w:r w:rsidRPr="00B91884">
          <w:rPr>
            <w:rStyle w:val="Hyperlink"/>
            <w:rFonts w:ascii="Arial" w:hAnsi="Arial"/>
            <w:b/>
            <w:bCs/>
          </w:rPr>
          <w:t>cau@nysed.gov</w:t>
        </w:r>
      </w:hyperlink>
      <w:r w:rsidRPr="00B91884">
        <w:rPr>
          <w:rFonts w:ascii="Arial" w:hAnsi="Arial"/>
          <w:b/>
          <w:bCs/>
        </w:rPr>
        <w:t>.</w:t>
      </w:r>
    </w:p>
    <w:p w14:paraId="49D86447" w14:textId="77777777" w:rsidR="00CB2435" w:rsidRPr="00232A4E" w:rsidRDefault="00CB2435" w:rsidP="00CB2435">
      <w:pPr>
        <w:pStyle w:val="Header"/>
        <w:tabs>
          <w:tab w:val="left" w:pos="2160"/>
        </w:tabs>
        <w:ind w:left="4320"/>
        <w:rPr>
          <w:rFonts w:ascii="Arial" w:hAnsi="Arial"/>
        </w:rPr>
      </w:pPr>
    </w:p>
    <w:p w14:paraId="0D8BD622" w14:textId="77777777" w:rsidR="00CB2435" w:rsidRPr="00232A4E" w:rsidRDefault="00CB2435" w:rsidP="00D666A3">
      <w:pPr>
        <w:pStyle w:val="Header"/>
        <w:tabs>
          <w:tab w:val="left" w:pos="2160"/>
        </w:tabs>
        <w:jc w:val="both"/>
        <w:rPr>
          <w:rFonts w:ascii="Arial" w:hAnsi="Arial"/>
          <w:b/>
          <w:bCs/>
        </w:rPr>
      </w:pPr>
      <w:r>
        <w:rPr>
          <w:rFonts w:ascii="Arial" w:hAnsi="Arial"/>
        </w:rPr>
        <w:t>I</w:t>
      </w:r>
      <w:r w:rsidRPr="00232A4E">
        <w:rPr>
          <w:rFonts w:ascii="Arial" w:hAnsi="Arial"/>
        </w:rPr>
        <w:t xml:space="preserve">nstructions </w:t>
      </w:r>
      <w:r>
        <w:rPr>
          <w:rFonts w:ascii="Arial" w:hAnsi="Arial"/>
        </w:rPr>
        <w:t>for</w:t>
      </w:r>
      <w:r w:rsidRPr="00232A4E">
        <w:rPr>
          <w:rFonts w:ascii="Arial" w:hAnsi="Arial"/>
        </w:rPr>
        <w:t xml:space="preserve"> </w:t>
      </w:r>
      <w:r>
        <w:rPr>
          <w:rFonts w:ascii="Arial" w:hAnsi="Arial"/>
        </w:rPr>
        <w:t>S</w:t>
      </w:r>
      <w:r w:rsidRPr="00232A4E">
        <w:rPr>
          <w:rFonts w:ascii="Arial" w:hAnsi="Arial"/>
        </w:rPr>
        <w:t xml:space="preserve">ubmitting an </w:t>
      </w:r>
      <w:r>
        <w:rPr>
          <w:rFonts w:ascii="Arial" w:hAnsi="Arial"/>
        </w:rPr>
        <w:t>E</w:t>
      </w:r>
      <w:r w:rsidRPr="00232A4E">
        <w:rPr>
          <w:rFonts w:ascii="Arial" w:hAnsi="Arial"/>
        </w:rPr>
        <w:t xml:space="preserve">lectronic </w:t>
      </w:r>
      <w:r>
        <w:rPr>
          <w:rFonts w:ascii="Arial" w:hAnsi="Arial"/>
        </w:rPr>
        <w:t>B</w:t>
      </w:r>
      <w:r w:rsidRPr="00232A4E">
        <w:rPr>
          <w:rFonts w:ascii="Arial" w:hAnsi="Arial"/>
        </w:rPr>
        <w:t>id</w:t>
      </w:r>
      <w:r>
        <w:rPr>
          <w:rFonts w:ascii="Arial" w:hAnsi="Arial"/>
        </w:rPr>
        <w:t>:</w:t>
      </w:r>
      <w:r w:rsidRPr="00232A4E">
        <w:rPr>
          <w:rFonts w:ascii="Arial" w:hAnsi="Arial"/>
        </w:rPr>
        <w:t> </w:t>
      </w:r>
    </w:p>
    <w:p w14:paraId="48A27DC3" w14:textId="77777777" w:rsidR="00CB2435" w:rsidRPr="00232A4E" w:rsidRDefault="00CB2435" w:rsidP="00D666A3">
      <w:pPr>
        <w:pStyle w:val="Header"/>
        <w:tabs>
          <w:tab w:val="left" w:pos="2160"/>
        </w:tabs>
        <w:ind w:left="4320"/>
        <w:jc w:val="both"/>
        <w:rPr>
          <w:rFonts w:ascii="Arial" w:hAnsi="Arial"/>
          <w:b/>
          <w:bCs/>
        </w:rPr>
      </w:pPr>
    </w:p>
    <w:p w14:paraId="1CBF9083" w14:textId="77777777" w:rsidR="00CB2435" w:rsidRPr="00232A4E" w:rsidRDefault="00CB2435" w:rsidP="00D666A3">
      <w:pPr>
        <w:pStyle w:val="Header"/>
        <w:numPr>
          <w:ilvl w:val="0"/>
          <w:numId w:val="24"/>
        </w:numPr>
        <w:tabs>
          <w:tab w:val="left" w:pos="2160"/>
        </w:tabs>
        <w:jc w:val="both"/>
        <w:rPr>
          <w:rFonts w:ascii="Arial" w:hAnsi="Arial"/>
        </w:rPr>
      </w:pPr>
      <w:r>
        <w:rPr>
          <w:rFonts w:ascii="Arial" w:hAnsi="Arial"/>
        </w:rPr>
        <w:t xml:space="preserve">The </w:t>
      </w:r>
      <w:r w:rsidRPr="00232A4E">
        <w:rPr>
          <w:rFonts w:ascii="Arial" w:hAnsi="Arial"/>
        </w:rPr>
        <w:t>technical and cost proposal documents should be submitted in Microsoft Office. PDF files that are editable and Optical Character Recognition (OCR) searchable are acceptable. Please do not submit the technical or cost proposal as a scanned PDF. </w:t>
      </w:r>
    </w:p>
    <w:p w14:paraId="7C17AFED" w14:textId="77777777" w:rsidR="00CB2435" w:rsidRPr="00232A4E" w:rsidRDefault="00CB2435" w:rsidP="00D666A3">
      <w:pPr>
        <w:pStyle w:val="Header"/>
        <w:numPr>
          <w:ilvl w:val="0"/>
          <w:numId w:val="24"/>
        </w:numPr>
        <w:tabs>
          <w:tab w:val="left" w:pos="2160"/>
        </w:tabs>
        <w:jc w:val="both"/>
        <w:rPr>
          <w:rFonts w:ascii="Arial" w:hAnsi="Arial"/>
        </w:rPr>
      </w:pPr>
      <w:r w:rsidRPr="00232A4E">
        <w:rPr>
          <w:rFonts w:ascii="Arial" w:hAnsi="Arial"/>
        </w:rPr>
        <w:t>Submission documents requiring a signature must be signed using one of the methods listed below and may be submitted as a Microsoft Office, PDF, or JPG document. A scanned PDF is acceptable for these documents.</w:t>
      </w:r>
    </w:p>
    <w:p w14:paraId="33C51C19" w14:textId="77777777" w:rsidR="00CB2435" w:rsidRPr="00232A4E" w:rsidRDefault="00CB2435" w:rsidP="00D666A3">
      <w:pPr>
        <w:pStyle w:val="Header"/>
        <w:numPr>
          <w:ilvl w:val="0"/>
          <w:numId w:val="24"/>
        </w:numPr>
        <w:tabs>
          <w:tab w:val="left" w:pos="2160"/>
        </w:tabs>
        <w:jc w:val="both"/>
        <w:rPr>
          <w:rFonts w:ascii="Arial" w:hAnsi="Arial"/>
        </w:rPr>
      </w:pPr>
      <w:r w:rsidRPr="00232A4E">
        <w:rPr>
          <w:rFonts w:ascii="Arial" w:hAnsi="Arial"/>
        </w:rPr>
        <w:t>The following forms of e-signatures are acceptable:</w:t>
      </w:r>
    </w:p>
    <w:p w14:paraId="2BD3AE72" w14:textId="01B33362" w:rsidR="00CB2435" w:rsidRPr="00232A4E" w:rsidRDefault="00CB2435" w:rsidP="00D666A3">
      <w:pPr>
        <w:pStyle w:val="Header"/>
        <w:numPr>
          <w:ilvl w:val="1"/>
          <w:numId w:val="23"/>
        </w:numPr>
        <w:tabs>
          <w:tab w:val="left" w:pos="2160"/>
        </w:tabs>
        <w:jc w:val="both"/>
        <w:rPr>
          <w:rFonts w:ascii="Arial" w:hAnsi="Arial"/>
        </w:rPr>
      </w:pPr>
      <w:r w:rsidRPr="00232A4E">
        <w:rPr>
          <w:rFonts w:ascii="Arial" w:hAnsi="Arial"/>
        </w:rPr>
        <w:t>handwritten signatures on faxed or scanned documents</w:t>
      </w:r>
      <w:r w:rsidR="00D666A3">
        <w:rPr>
          <w:rFonts w:ascii="Arial" w:hAnsi="Arial"/>
        </w:rPr>
        <w:t>.</w:t>
      </w:r>
    </w:p>
    <w:p w14:paraId="72D80A34" w14:textId="2460AA6C" w:rsidR="00CB2435" w:rsidRPr="00232A4E" w:rsidRDefault="00CB2435" w:rsidP="00D666A3">
      <w:pPr>
        <w:pStyle w:val="Header"/>
        <w:numPr>
          <w:ilvl w:val="1"/>
          <w:numId w:val="23"/>
        </w:numPr>
        <w:tabs>
          <w:tab w:val="left" w:pos="2160"/>
        </w:tabs>
        <w:jc w:val="both"/>
        <w:rPr>
          <w:rFonts w:ascii="Arial" w:hAnsi="Arial"/>
        </w:rPr>
      </w:pPr>
      <w:r w:rsidRPr="00232A4E">
        <w:rPr>
          <w:rFonts w:ascii="Arial" w:hAnsi="Arial"/>
        </w:rPr>
        <w:t>e-signatures that have been authenticated by a third-party digital software, such as DocuSign and Adobe Sign</w:t>
      </w:r>
      <w:r w:rsidR="00D666A3">
        <w:rPr>
          <w:rFonts w:ascii="Arial" w:hAnsi="Arial"/>
        </w:rPr>
        <w:t>.</w:t>
      </w:r>
    </w:p>
    <w:p w14:paraId="650C4EF8" w14:textId="2F88B3F7" w:rsidR="00CB2435" w:rsidRPr="00232A4E" w:rsidRDefault="00CB2435" w:rsidP="00D666A3">
      <w:pPr>
        <w:pStyle w:val="Header"/>
        <w:numPr>
          <w:ilvl w:val="1"/>
          <w:numId w:val="23"/>
        </w:numPr>
        <w:tabs>
          <w:tab w:val="left" w:pos="2160"/>
        </w:tabs>
        <w:jc w:val="both"/>
        <w:rPr>
          <w:rFonts w:ascii="Arial" w:hAnsi="Arial"/>
        </w:rPr>
      </w:pPr>
      <w:r w:rsidRPr="00232A4E">
        <w:rPr>
          <w:rFonts w:ascii="Arial" w:hAnsi="Arial"/>
        </w:rPr>
        <w:t>stored copies of the images of signatures that are placed on a document by copying and pasting or otherwise inserting them into the documents</w:t>
      </w:r>
      <w:r w:rsidR="00D666A3">
        <w:rPr>
          <w:rFonts w:ascii="Arial" w:hAnsi="Arial"/>
        </w:rPr>
        <w:t>.</w:t>
      </w:r>
      <w:r w:rsidRPr="00232A4E">
        <w:rPr>
          <w:rFonts w:ascii="Arial" w:hAnsi="Arial"/>
        </w:rPr>
        <w:t> </w:t>
      </w:r>
    </w:p>
    <w:p w14:paraId="243E7775" w14:textId="77777777" w:rsidR="00CB2435" w:rsidRPr="00232A4E" w:rsidRDefault="00CB2435" w:rsidP="00D666A3">
      <w:pPr>
        <w:pStyle w:val="Header"/>
        <w:numPr>
          <w:ilvl w:val="0"/>
          <w:numId w:val="22"/>
        </w:numPr>
        <w:tabs>
          <w:tab w:val="left" w:pos="2160"/>
        </w:tabs>
        <w:jc w:val="both"/>
        <w:rPr>
          <w:rFonts w:ascii="Arial" w:hAnsi="Arial"/>
        </w:rPr>
      </w:pPr>
      <w:r w:rsidRPr="00232A4E">
        <w:rPr>
          <w:rFonts w:ascii="Arial" w:hAnsi="Arial"/>
        </w:rPr>
        <w:t>Unacceptable forms of e-signatures include:</w:t>
      </w:r>
    </w:p>
    <w:p w14:paraId="0B79848C" w14:textId="5A65E3B8" w:rsidR="00CB2435" w:rsidRPr="00232A4E" w:rsidRDefault="00CB2435" w:rsidP="00D666A3">
      <w:pPr>
        <w:pStyle w:val="Header"/>
        <w:numPr>
          <w:ilvl w:val="1"/>
          <w:numId w:val="21"/>
        </w:numPr>
        <w:tabs>
          <w:tab w:val="left" w:pos="2160"/>
        </w:tabs>
        <w:jc w:val="both"/>
        <w:rPr>
          <w:rFonts w:ascii="Arial" w:hAnsi="Arial"/>
        </w:rPr>
      </w:pPr>
      <w:r w:rsidRPr="00232A4E">
        <w:rPr>
          <w:rFonts w:ascii="Arial" w:hAnsi="Arial"/>
        </w:rPr>
        <w:t>a typed name, including a signature created by selecting a script or calligraphy font for the typed name of the person “signing</w:t>
      </w:r>
      <w:r w:rsidR="00D666A3">
        <w:rPr>
          <w:rFonts w:ascii="Arial" w:hAnsi="Arial"/>
        </w:rPr>
        <w:t>.</w:t>
      </w:r>
      <w:r w:rsidRPr="00232A4E">
        <w:rPr>
          <w:rFonts w:ascii="Arial" w:hAnsi="Arial"/>
        </w:rPr>
        <w:t>”</w:t>
      </w:r>
    </w:p>
    <w:p w14:paraId="4FDE9572" w14:textId="77777777" w:rsidR="00CB2435" w:rsidRPr="00232A4E" w:rsidRDefault="00CB2435" w:rsidP="00D666A3">
      <w:pPr>
        <w:pStyle w:val="Header"/>
        <w:numPr>
          <w:ilvl w:val="0"/>
          <w:numId w:val="22"/>
        </w:numPr>
        <w:tabs>
          <w:tab w:val="left" w:pos="2160"/>
        </w:tabs>
        <w:jc w:val="both"/>
        <w:rPr>
          <w:rFonts w:ascii="Arial" w:hAnsi="Arial"/>
        </w:rPr>
      </w:pPr>
      <w:r w:rsidRPr="00232A4E">
        <w:rPr>
          <w:rFonts w:ascii="Arial" w:hAnsi="Arial"/>
        </w:rPr>
        <w:t xml:space="preserve">To identify the signer and indicate that the signer understood and intended to agree to the terms of the signed document, the signer will sign beside or provide by email the following attestation: </w:t>
      </w:r>
      <w:r>
        <w:rPr>
          <w:rFonts w:ascii="Arial" w:hAnsi="Arial"/>
        </w:rPr>
        <w:t>“</w:t>
      </w:r>
      <w:r w:rsidRPr="00232A4E">
        <w:rPr>
          <w:rFonts w:ascii="Arial" w:hAnsi="Arial"/>
        </w:rPr>
        <w:t xml:space="preserve">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w:t>
      </w:r>
      <w:r w:rsidRPr="00232A4E">
        <w:rPr>
          <w:rFonts w:ascii="Arial" w:hAnsi="Arial"/>
        </w:rPr>
        <w:lastRenderedPageBreak/>
        <w:t>that by electronically signing and submitting this document I am affirming to the truth of the information contained therein.</w:t>
      </w:r>
      <w:r>
        <w:rPr>
          <w:rFonts w:ascii="Arial" w:hAnsi="Arial"/>
        </w:rPr>
        <w:t>”</w:t>
      </w:r>
    </w:p>
    <w:p w14:paraId="29182529" w14:textId="53DA9D53" w:rsidR="00CB2435" w:rsidRPr="00232A4E" w:rsidRDefault="00E22B5C" w:rsidP="00D666A3">
      <w:pPr>
        <w:pStyle w:val="Header"/>
        <w:numPr>
          <w:ilvl w:val="0"/>
          <w:numId w:val="22"/>
        </w:numPr>
        <w:tabs>
          <w:tab w:val="left" w:pos="2160"/>
        </w:tabs>
        <w:jc w:val="both"/>
        <w:rPr>
          <w:rFonts w:ascii="Arial" w:hAnsi="Arial"/>
        </w:rPr>
      </w:pPr>
      <w:r>
        <w:rPr>
          <w:rFonts w:ascii="Arial" w:hAnsi="Arial"/>
        </w:rPr>
        <w:t>To</w:t>
      </w:r>
      <w:r w:rsidR="00CB2435" w:rsidRPr="00232A4E">
        <w:rPr>
          <w:rFonts w:ascii="Arial" w:hAnsi="Arial"/>
        </w:rPr>
        <w:t xml:space="preserve"> ensure the timely receipt of your bid, please use the subject line </w:t>
      </w:r>
      <w:r w:rsidR="00CB2435" w:rsidRPr="00D666A3">
        <w:rPr>
          <w:rFonts w:ascii="Arial" w:hAnsi="Arial"/>
          <w:b/>
          <w:bCs/>
        </w:rPr>
        <w:t xml:space="preserve">“BID SUBMISSION RFP </w:t>
      </w:r>
      <w:r w:rsidRPr="00D666A3">
        <w:rPr>
          <w:rFonts w:ascii="Arial" w:hAnsi="Arial"/>
          <w:b/>
          <w:bCs/>
        </w:rPr>
        <w:t>25-008</w:t>
      </w:r>
      <w:r>
        <w:rPr>
          <w:rFonts w:ascii="Arial" w:hAnsi="Arial"/>
          <w:b/>
          <w:bCs/>
        </w:rPr>
        <w:t>.</w:t>
      </w:r>
      <w:r w:rsidR="00CB2435" w:rsidRPr="00D666A3">
        <w:rPr>
          <w:rFonts w:ascii="Arial" w:hAnsi="Arial"/>
          <w:b/>
          <w:bCs/>
        </w:rPr>
        <w:t>”</w:t>
      </w:r>
      <w:r w:rsidR="00CB2435" w:rsidRPr="00232A4E">
        <w:rPr>
          <w:rFonts w:ascii="Arial" w:hAnsi="Arial"/>
        </w:rPr>
        <w:t xml:space="preserve"> </w:t>
      </w:r>
      <w:r>
        <w:rPr>
          <w:rFonts w:ascii="Arial" w:hAnsi="Arial"/>
        </w:rPr>
        <w:t>F</w:t>
      </w:r>
      <w:r w:rsidR="00CB2435" w:rsidRPr="00232A4E">
        <w:rPr>
          <w:rFonts w:ascii="Arial" w:hAnsi="Arial"/>
        </w:rPr>
        <w:t xml:space="preserve">ailure to appropriately label your bid or submitting a bid to any email address other than the one identified above may result in the bid not being received by the deadline </w:t>
      </w:r>
      <w:r w:rsidR="00CB2435">
        <w:rPr>
          <w:rFonts w:ascii="Arial" w:hAnsi="Arial"/>
        </w:rPr>
        <w:t>or</w:t>
      </w:r>
      <w:r w:rsidR="00CB2435" w:rsidRPr="00232A4E">
        <w:rPr>
          <w:rFonts w:ascii="Arial" w:hAnsi="Arial"/>
        </w:rPr>
        <w:t xml:space="preserve"> considered for award.</w:t>
      </w:r>
    </w:p>
    <w:p w14:paraId="1E565B35" w14:textId="63B410CD" w:rsidR="00CB2435" w:rsidRPr="00C62A8B" w:rsidRDefault="00CB2435" w:rsidP="00D666A3">
      <w:pPr>
        <w:pStyle w:val="Header"/>
        <w:numPr>
          <w:ilvl w:val="0"/>
          <w:numId w:val="22"/>
        </w:numPr>
        <w:tabs>
          <w:tab w:val="left" w:pos="2160"/>
        </w:tabs>
        <w:jc w:val="both"/>
        <w:rPr>
          <w:rFonts w:ascii="Arial" w:hAnsi="Arial"/>
          <w:b/>
          <w:bCs/>
        </w:rPr>
      </w:pPr>
      <w:r w:rsidRPr="00232A4E">
        <w:rPr>
          <w:rFonts w:ascii="Arial" w:hAnsi="Arial"/>
          <w:b/>
          <w:bCs/>
        </w:rPr>
        <w:t xml:space="preserve">Bids </w:t>
      </w:r>
      <w:r>
        <w:rPr>
          <w:rFonts w:ascii="Arial" w:hAnsi="Arial"/>
          <w:b/>
          <w:bCs/>
        </w:rPr>
        <w:t xml:space="preserve">must be </w:t>
      </w:r>
      <w:r w:rsidRPr="00C62A8B">
        <w:rPr>
          <w:rFonts w:ascii="Arial" w:hAnsi="Arial"/>
          <w:b/>
          <w:bCs/>
        </w:rPr>
        <w:t xml:space="preserve">received by </w:t>
      </w:r>
      <w:r w:rsidR="00C62A8B">
        <w:rPr>
          <w:rFonts w:ascii="Arial" w:hAnsi="Arial"/>
          <w:b/>
          <w:bCs/>
        </w:rPr>
        <w:t>the due date</w:t>
      </w:r>
      <w:r w:rsidR="00E22B5C" w:rsidRPr="00C62A8B">
        <w:rPr>
          <w:rFonts w:ascii="Arial" w:hAnsi="Arial"/>
          <w:b/>
          <w:bCs/>
        </w:rPr>
        <w:t xml:space="preserve">. Bids are due by </w:t>
      </w:r>
      <w:r w:rsidRPr="00C62A8B">
        <w:rPr>
          <w:rFonts w:ascii="Arial" w:hAnsi="Arial"/>
          <w:b/>
          <w:bCs/>
        </w:rPr>
        <w:t>3:00 pm Eastern Time.</w:t>
      </w:r>
    </w:p>
    <w:p w14:paraId="547E748A" w14:textId="2DDF61F0" w:rsidR="00232A4E" w:rsidRPr="00945B3F" w:rsidRDefault="00945B3F" w:rsidP="00B91884">
      <w:pPr>
        <w:spacing w:before="100" w:beforeAutospacing="1" w:after="120" w:line="276" w:lineRule="auto"/>
        <w:jc w:val="both"/>
        <w:rPr>
          <w:rFonts w:ascii="Arial" w:hAnsi="Arial" w:cs="Arial"/>
          <w:szCs w:val="24"/>
        </w:rPr>
      </w:pPr>
      <w:r w:rsidRPr="00C62A8B">
        <w:rPr>
          <w:rFonts w:ascii="Arial" w:hAnsi="Arial" w:cs="Arial"/>
          <w:szCs w:val="24"/>
        </w:rPr>
        <w:t xml:space="preserve">Each bidder will be scheduled for a mandatory demonstration of the product it proposes. The demonstration will be scheduled in consultation with the </w:t>
      </w:r>
      <w:r w:rsidR="00174772" w:rsidRPr="00C62A8B">
        <w:rPr>
          <w:rFonts w:ascii="Arial" w:hAnsi="Arial" w:cs="Arial"/>
          <w:szCs w:val="24"/>
        </w:rPr>
        <w:t>bidder</w:t>
      </w:r>
      <w:r w:rsidRPr="00C62A8B">
        <w:rPr>
          <w:rFonts w:ascii="Arial" w:hAnsi="Arial" w:cs="Arial"/>
          <w:szCs w:val="24"/>
        </w:rPr>
        <w:t>. It is anticipated that all demonstrations will be scheduled for one hour on a date mutually agreed upon by NYSED and the bidder. Demonstrations may be conducted either in person at NYSED’s Albany, NY</w:t>
      </w:r>
      <w:r w:rsidR="00174772" w:rsidRPr="00C62A8B">
        <w:rPr>
          <w:rFonts w:ascii="Arial" w:hAnsi="Arial" w:cs="Arial"/>
          <w:szCs w:val="24"/>
        </w:rPr>
        <w:t>,</w:t>
      </w:r>
      <w:r w:rsidRPr="00C62A8B">
        <w:rPr>
          <w:rFonts w:ascii="Arial" w:hAnsi="Arial" w:cs="Arial"/>
          <w:szCs w:val="24"/>
        </w:rPr>
        <w:t xml:space="preserve"> office or by webinar. This demonstration must take place between </w:t>
      </w:r>
      <w:r w:rsidRPr="00C62A8B">
        <w:rPr>
          <w:rFonts w:ascii="Arial" w:hAnsi="Arial" w:cs="Arial"/>
          <w:b/>
          <w:bCs/>
          <w:szCs w:val="24"/>
        </w:rPr>
        <w:t>0</w:t>
      </w:r>
      <w:r w:rsidR="00676297" w:rsidRPr="00C62A8B">
        <w:rPr>
          <w:rFonts w:ascii="Arial" w:hAnsi="Arial" w:cs="Arial"/>
          <w:b/>
          <w:bCs/>
          <w:szCs w:val="24"/>
        </w:rPr>
        <w:t>4</w:t>
      </w:r>
      <w:r w:rsidRPr="00C62A8B">
        <w:rPr>
          <w:rFonts w:ascii="Arial" w:hAnsi="Arial" w:cs="Arial"/>
          <w:b/>
          <w:bCs/>
          <w:szCs w:val="24"/>
        </w:rPr>
        <w:t>/</w:t>
      </w:r>
      <w:r w:rsidR="00C62A8B" w:rsidRPr="00C62A8B">
        <w:rPr>
          <w:rFonts w:ascii="Arial" w:hAnsi="Arial" w:cs="Arial"/>
          <w:b/>
          <w:bCs/>
          <w:szCs w:val="24"/>
        </w:rPr>
        <w:t>10</w:t>
      </w:r>
      <w:r w:rsidRPr="00C62A8B">
        <w:rPr>
          <w:rFonts w:ascii="Arial" w:hAnsi="Arial" w:cs="Arial"/>
          <w:b/>
          <w:bCs/>
          <w:szCs w:val="24"/>
        </w:rPr>
        <w:t>/2025</w:t>
      </w:r>
      <w:r w:rsidRPr="00C62A8B">
        <w:rPr>
          <w:rFonts w:ascii="Arial" w:hAnsi="Arial" w:cs="Arial"/>
          <w:szCs w:val="24"/>
        </w:rPr>
        <w:t xml:space="preserve"> and </w:t>
      </w:r>
      <w:r w:rsidRPr="00C62A8B">
        <w:rPr>
          <w:rFonts w:ascii="Arial" w:hAnsi="Arial" w:cs="Arial"/>
          <w:b/>
          <w:bCs/>
          <w:szCs w:val="24"/>
        </w:rPr>
        <w:t>0</w:t>
      </w:r>
      <w:r w:rsidR="00345DD3" w:rsidRPr="00C62A8B">
        <w:rPr>
          <w:rFonts w:ascii="Arial" w:hAnsi="Arial" w:cs="Arial"/>
          <w:b/>
          <w:bCs/>
          <w:szCs w:val="24"/>
        </w:rPr>
        <w:t>4</w:t>
      </w:r>
      <w:r w:rsidRPr="00C62A8B">
        <w:rPr>
          <w:rFonts w:ascii="Arial" w:hAnsi="Arial" w:cs="Arial"/>
          <w:b/>
          <w:bCs/>
          <w:szCs w:val="24"/>
        </w:rPr>
        <w:t>/</w:t>
      </w:r>
      <w:r w:rsidR="00C62A8B" w:rsidRPr="00C62A8B">
        <w:rPr>
          <w:rFonts w:ascii="Arial" w:hAnsi="Arial" w:cs="Arial"/>
          <w:b/>
          <w:bCs/>
          <w:szCs w:val="24"/>
        </w:rPr>
        <w:t>23</w:t>
      </w:r>
      <w:r w:rsidRPr="00C62A8B">
        <w:rPr>
          <w:rFonts w:ascii="Arial" w:hAnsi="Arial" w:cs="Arial"/>
          <w:b/>
          <w:bCs/>
          <w:szCs w:val="24"/>
        </w:rPr>
        <w:t>/2025</w:t>
      </w:r>
      <w:r w:rsidRPr="00C62A8B">
        <w:rPr>
          <w:rFonts w:ascii="Arial" w:hAnsi="Arial" w:cs="Arial"/>
          <w:szCs w:val="24"/>
        </w:rPr>
        <w:t>.</w:t>
      </w:r>
    </w:p>
    <w:p w14:paraId="3C956E71" w14:textId="77777777" w:rsidR="000E12CE" w:rsidRDefault="000E12CE" w:rsidP="00D45D8C">
      <w:pPr>
        <w:jc w:val="both"/>
        <w:rPr>
          <w:rFonts w:ascii="Arial" w:hAnsi="Arial"/>
        </w:rPr>
      </w:pPr>
    </w:p>
    <w:p w14:paraId="57BE110A" w14:textId="77777777" w:rsidR="00D45D8C" w:rsidRPr="00CB22C2" w:rsidRDefault="00D45D8C" w:rsidP="00D45D8C"/>
    <w:p w14:paraId="31A09921" w14:textId="77777777" w:rsidR="00D45D8C" w:rsidRPr="00CB22C2" w:rsidRDefault="00D45D8C" w:rsidP="00D45D8C"/>
    <w:p w14:paraId="05644BE9" w14:textId="77777777" w:rsidR="00D45D8C" w:rsidRDefault="00D45D8C" w:rsidP="00D45D8C">
      <w:pPr>
        <w:pStyle w:val="BodyText3"/>
        <w:rPr>
          <w:sz w:val="24"/>
        </w:rPr>
      </w:pPr>
    </w:p>
    <w:p w14:paraId="6202077D" w14:textId="77777777" w:rsidR="007D3CF8" w:rsidRPr="007D3CF8" w:rsidRDefault="007D3CF8" w:rsidP="00855D7F"/>
    <w:p w14:paraId="52479F39" w14:textId="77777777" w:rsidR="007D3CF8" w:rsidRPr="007D3CF8" w:rsidRDefault="007D3CF8" w:rsidP="00855D7F"/>
    <w:p w14:paraId="39F97310" w14:textId="77777777" w:rsidR="007D3CF8" w:rsidRPr="007D3CF8" w:rsidRDefault="007D3CF8" w:rsidP="00855D7F"/>
    <w:p w14:paraId="2BFD66AC" w14:textId="77777777" w:rsidR="007D3CF8" w:rsidRPr="007D3CF8" w:rsidRDefault="007D3CF8" w:rsidP="00855D7F"/>
    <w:p w14:paraId="6B3E822B" w14:textId="77777777" w:rsidR="007D3CF8" w:rsidRPr="007D3CF8" w:rsidRDefault="007D3CF8" w:rsidP="00855D7F"/>
    <w:p w14:paraId="29A96B14" w14:textId="77777777" w:rsidR="007D3CF8" w:rsidRPr="007D3CF8" w:rsidRDefault="007D3CF8" w:rsidP="00855D7F"/>
    <w:p w14:paraId="6435CD38" w14:textId="77777777" w:rsidR="007D3CF8" w:rsidRPr="007D3CF8" w:rsidRDefault="007D3CF8" w:rsidP="00855D7F"/>
    <w:p w14:paraId="743CE4BB" w14:textId="77777777" w:rsidR="007D3CF8" w:rsidRPr="007D3CF8" w:rsidRDefault="007D3CF8" w:rsidP="00855D7F"/>
    <w:p w14:paraId="65257545" w14:textId="77777777" w:rsidR="007D3CF8" w:rsidRPr="007D3CF8" w:rsidRDefault="007D3CF8" w:rsidP="00855D7F"/>
    <w:p w14:paraId="41BF34DB" w14:textId="77777777" w:rsidR="007D3CF8" w:rsidRPr="007D3CF8" w:rsidRDefault="007D3CF8" w:rsidP="00855D7F"/>
    <w:p w14:paraId="58341B3B" w14:textId="77777777" w:rsidR="007D3CF8" w:rsidRPr="007D3CF8" w:rsidRDefault="007D3CF8" w:rsidP="00855D7F"/>
    <w:p w14:paraId="0BB18597" w14:textId="77777777" w:rsidR="007D3CF8" w:rsidRPr="007D3CF8" w:rsidRDefault="007D3CF8" w:rsidP="00855D7F"/>
    <w:p w14:paraId="30E1FE0E" w14:textId="77777777" w:rsidR="007D3CF8" w:rsidRPr="007D3CF8" w:rsidRDefault="007D3CF8" w:rsidP="00855D7F"/>
    <w:p w14:paraId="647502C6" w14:textId="77777777" w:rsidR="007D3CF8" w:rsidRPr="007D3CF8" w:rsidRDefault="007D3CF8" w:rsidP="00855D7F"/>
    <w:p w14:paraId="0EA12178" w14:textId="77777777" w:rsidR="007D3CF8" w:rsidRPr="007D3CF8" w:rsidRDefault="007D3CF8" w:rsidP="00855D7F"/>
    <w:p w14:paraId="1317CB56" w14:textId="77777777" w:rsidR="007D3CF8" w:rsidRPr="007D3CF8" w:rsidRDefault="007D3CF8" w:rsidP="00855D7F"/>
    <w:p w14:paraId="4492B684" w14:textId="77777777" w:rsidR="007D3CF8" w:rsidRPr="007D3CF8" w:rsidRDefault="007D3CF8" w:rsidP="00855D7F"/>
    <w:p w14:paraId="3CC2FFB7" w14:textId="77777777" w:rsidR="007D3CF8" w:rsidRPr="007D3CF8" w:rsidRDefault="007D3CF8" w:rsidP="00855D7F"/>
    <w:p w14:paraId="5F64C17E" w14:textId="77777777" w:rsidR="007D3CF8" w:rsidRPr="007D3CF8" w:rsidRDefault="007D3CF8" w:rsidP="00855D7F"/>
    <w:p w14:paraId="77E55894" w14:textId="77777777" w:rsidR="007D3CF8" w:rsidRPr="007D3CF8" w:rsidRDefault="007D3CF8" w:rsidP="00855D7F"/>
    <w:p w14:paraId="490E16BE" w14:textId="77777777" w:rsidR="007D3CF8" w:rsidRPr="007D3CF8" w:rsidRDefault="007D3CF8" w:rsidP="00855D7F"/>
    <w:p w14:paraId="4784A1A3" w14:textId="77777777" w:rsidR="007D3CF8" w:rsidRPr="007D3CF8" w:rsidRDefault="007D3CF8" w:rsidP="00855D7F"/>
    <w:p w14:paraId="33596548" w14:textId="77777777" w:rsidR="007D3CF8" w:rsidRPr="007D3CF8" w:rsidRDefault="007D3CF8" w:rsidP="00855D7F"/>
    <w:p w14:paraId="1FBCB7D2" w14:textId="77777777" w:rsidR="007D3CF8" w:rsidRPr="007D3CF8" w:rsidRDefault="007D3CF8" w:rsidP="00855D7F"/>
    <w:p w14:paraId="53063A89" w14:textId="77777777" w:rsidR="007D3CF8" w:rsidRPr="007D3CF8" w:rsidRDefault="007D3CF8" w:rsidP="00855D7F"/>
    <w:p w14:paraId="783DA667" w14:textId="77777777" w:rsidR="007D3CF8" w:rsidRPr="007D3CF8" w:rsidRDefault="007D3CF8" w:rsidP="00855D7F"/>
    <w:p w14:paraId="71F9B92A" w14:textId="77777777" w:rsidR="007D3CF8" w:rsidRPr="007D3CF8" w:rsidRDefault="007D3CF8" w:rsidP="00855D7F"/>
    <w:p w14:paraId="2F6006D3" w14:textId="77777777" w:rsidR="007D3CF8" w:rsidRPr="007D3CF8" w:rsidRDefault="007D3CF8" w:rsidP="00855D7F"/>
    <w:p w14:paraId="210A4E11" w14:textId="77777777" w:rsidR="007D3CF8" w:rsidRPr="007D3CF8" w:rsidRDefault="007D3CF8" w:rsidP="00855D7F"/>
    <w:p w14:paraId="791F616C" w14:textId="77777777" w:rsidR="00D45D8C" w:rsidRPr="007D3CF8" w:rsidRDefault="00D45D8C" w:rsidP="00855D7F">
      <w:pPr>
        <w:sectPr w:rsidR="00D45D8C" w:rsidRPr="007D3CF8">
          <w:headerReference w:type="default" r:id="rId17"/>
          <w:footerReference w:type="even" r:id="rId18"/>
          <w:footerReference w:type="default" r:id="rId19"/>
          <w:pgSz w:w="12240" w:h="15840" w:code="1"/>
          <w:pgMar w:top="720" w:right="720" w:bottom="720" w:left="720" w:header="0" w:footer="720" w:gutter="0"/>
          <w:pgNumType w:start="1"/>
          <w:cols w:space="720"/>
        </w:sectPr>
      </w:pPr>
    </w:p>
    <w:p w14:paraId="43E975A7" w14:textId="77777777" w:rsidR="00D45D8C" w:rsidRPr="00CB22C2" w:rsidRDefault="00D45D8C" w:rsidP="00D45D8C">
      <w:pPr>
        <w:rPr>
          <w:rFonts w:ascii="Arial" w:hAnsi="Arial"/>
        </w:rPr>
      </w:pPr>
    </w:p>
    <w:p w14:paraId="6E53669A" w14:textId="77777777" w:rsidR="00D45D8C" w:rsidRPr="00CB22C2" w:rsidRDefault="00D45D8C" w:rsidP="0041264D">
      <w:pPr>
        <w:pStyle w:val="Heading2"/>
        <w:jc w:val="left"/>
      </w:pPr>
      <w:r w:rsidRPr="0041264D">
        <w:rPr>
          <w:sz w:val="28"/>
        </w:rPr>
        <w:t>1.)</w:t>
      </w:r>
      <w:r w:rsidRPr="0041264D">
        <w:rPr>
          <w:sz w:val="28"/>
        </w:rPr>
        <w:tab/>
      </w:r>
      <w:r w:rsidRPr="0041264D">
        <w:rPr>
          <w:sz w:val="28"/>
          <w:u w:val="single"/>
        </w:rPr>
        <w:t>Description of Services to be Performed</w:t>
      </w:r>
    </w:p>
    <w:p w14:paraId="1094011C" w14:textId="77777777" w:rsidR="00D45D8C" w:rsidRPr="00CB22C2" w:rsidRDefault="00D45D8C" w:rsidP="00D45D8C">
      <w:pPr>
        <w:rPr>
          <w:rFonts w:ascii="Arial" w:hAnsi="Arial"/>
        </w:rPr>
      </w:pPr>
    </w:p>
    <w:p w14:paraId="18FB36A9" w14:textId="77777777" w:rsidR="00D45D8C" w:rsidRPr="00CB22C2" w:rsidRDefault="00D45D8C" w:rsidP="00D45D8C">
      <w:pPr>
        <w:rPr>
          <w:rFonts w:ascii="Arial" w:hAnsi="Arial"/>
        </w:rPr>
      </w:pPr>
    </w:p>
    <w:p w14:paraId="786CC0AA" w14:textId="77777777" w:rsidR="00D45D8C" w:rsidRPr="0041264D" w:rsidRDefault="00D45D8C" w:rsidP="0041264D">
      <w:pPr>
        <w:pStyle w:val="Heading3"/>
        <w:rPr>
          <w:u w:val="none"/>
        </w:rPr>
      </w:pPr>
      <w:r w:rsidRPr="0041264D">
        <w:rPr>
          <w:u w:val="none"/>
        </w:rPr>
        <w:t>Work Statement and Specifications</w:t>
      </w:r>
    </w:p>
    <w:p w14:paraId="46471879" w14:textId="7A71CFC1" w:rsidR="00D45D8C" w:rsidRPr="003236C1" w:rsidRDefault="00D45D8C" w:rsidP="005351AA">
      <w:pPr>
        <w:spacing w:before="100" w:beforeAutospacing="1" w:after="120" w:line="276" w:lineRule="auto"/>
        <w:jc w:val="both"/>
        <w:rPr>
          <w:rFonts w:ascii="Arial" w:hAnsi="Arial" w:cs="Arial"/>
          <w:szCs w:val="24"/>
        </w:rPr>
      </w:pPr>
      <w:r w:rsidRPr="003236C1">
        <w:rPr>
          <w:rFonts w:ascii="Arial" w:hAnsi="Arial" w:cs="Arial"/>
          <w:szCs w:val="24"/>
        </w:rPr>
        <w:t>This section of the bid package details the services and products to be acquired.</w:t>
      </w:r>
      <w:r w:rsidR="00E7346A" w:rsidRPr="003236C1">
        <w:rPr>
          <w:rFonts w:ascii="Arial" w:hAnsi="Arial" w:cs="Arial"/>
          <w:szCs w:val="24"/>
        </w:rPr>
        <w:t xml:space="preserve"> </w:t>
      </w:r>
      <w:r w:rsidRPr="003236C1">
        <w:rPr>
          <w:rFonts w:ascii="Arial" w:hAnsi="Arial" w:cs="Arial"/>
          <w:szCs w:val="24"/>
        </w:rPr>
        <w:t>Please note that the contract process also includes general New York State administrative terms and conditions, as well as terms and conditions required by New York State law.</w:t>
      </w:r>
      <w:r w:rsidR="00E7346A" w:rsidRPr="003236C1">
        <w:rPr>
          <w:rFonts w:ascii="Arial" w:hAnsi="Arial" w:cs="Arial"/>
          <w:szCs w:val="24"/>
        </w:rPr>
        <w:t xml:space="preserve"> </w:t>
      </w:r>
      <w:r w:rsidRPr="003236C1">
        <w:rPr>
          <w:rFonts w:ascii="Arial" w:hAnsi="Arial" w:cs="Arial"/>
          <w:szCs w:val="24"/>
        </w:rPr>
        <w:t>These terms and conditions address issues related to both the submission of bids and any subsequent contract; they are included separately in this bid package for your information.</w:t>
      </w:r>
      <w:r w:rsidR="00E7346A" w:rsidRPr="003236C1">
        <w:rPr>
          <w:rFonts w:ascii="Arial" w:hAnsi="Arial" w:cs="Arial"/>
          <w:szCs w:val="24"/>
        </w:rPr>
        <w:t xml:space="preserve"> </w:t>
      </w:r>
      <w:r w:rsidRPr="003236C1">
        <w:rPr>
          <w:rFonts w:ascii="Arial" w:hAnsi="Arial" w:cs="Arial"/>
          <w:szCs w:val="24"/>
        </w:rPr>
        <w:t>Please review all terms and conditions.</w:t>
      </w:r>
    </w:p>
    <w:p w14:paraId="3082C721" w14:textId="77777777" w:rsidR="00D45D8C" w:rsidRPr="00CB22C2" w:rsidRDefault="00D45D8C" w:rsidP="00D45D8C">
      <w:pPr>
        <w:rPr>
          <w:rFonts w:ascii="Arial" w:hAnsi="Arial"/>
        </w:rPr>
      </w:pPr>
    </w:p>
    <w:p w14:paraId="241E096B" w14:textId="77777777" w:rsidR="00D45D8C" w:rsidRPr="0041264D" w:rsidRDefault="007229AB" w:rsidP="0041264D">
      <w:pPr>
        <w:pStyle w:val="Heading3"/>
        <w:rPr>
          <w:u w:val="none"/>
        </w:rPr>
      </w:pPr>
      <w:r w:rsidRPr="0041264D">
        <w:rPr>
          <w:u w:val="none"/>
        </w:rPr>
        <w:t>Mandatory Requirements</w:t>
      </w:r>
    </w:p>
    <w:p w14:paraId="413D40E3" w14:textId="4F7CFC4E" w:rsidR="003236C1" w:rsidRPr="003236C1" w:rsidRDefault="003236C1" w:rsidP="0039234A">
      <w:pPr>
        <w:spacing w:before="100" w:beforeAutospacing="1" w:after="120" w:line="276" w:lineRule="auto"/>
        <w:jc w:val="both"/>
        <w:rPr>
          <w:rFonts w:ascii="Arial" w:hAnsi="Arial" w:cs="Arial"/>
          <w:szCs w:val="24"/>
        </w:rPr>
      </w:pPr>
      <w:r w:rsidRPr="00B01572">
        <w:rPr>
          <w:rFonts w:ascii="Arial" w:hAnsi="Arial" w:cs="Arial"/>
          <w:szCs w:val="24"/>
        </w:rPr>
        <w:t xml:space="preserve">The eligible bidder must agree to the Mandatory </w:t>
      </w:r>
      <w:r w:rsidR="00C50486">
        <w:rPr>
          <w:rFonts w:ascii="Arial" w:hAnsi="Arial" w:cs="Arial"/>
          <w:szCs w:val="24"/>
        </w:rPr>
        <w:t>Requirements</w:t>
      </w:r>
      <w:r w:rsidRPr="00B01572">
        <w:rPr>
          <w:rFonts w:ascii="Arial" w:hAnsi="Arial" w:cs="Arial"/>
          <w:szCs w:val="24"/>
        </w:rPr>
        <w:t xml:space="preserve"> found below and must submit the Mandatory </w:t>
      </w:r>
      <w:r w:rsidR="00C50486">
        <w:rPr>
          <w:rFonts w:ascii="Arial" w:hAnsi="Arial" w:cs="Arial"/>
          <w:szCs w:val="24"/>
        </w:rPr>
        <w:t>Requirements</w:t>
      </w:r>
      <w:r w:rsidRPr="00B01572">
        <w:rPr>
          <w:rFonts w:ascii="Arial" w:hAnsi="Arial" w:cs="Arial"/>
          <w:szCs w:val="24"/>
        </w:rPr>
        <w:t xml:space="preserve"> Certification Form located in </w:t>
      </w:r>
      <w:r w:rsidR="003C7B12">
        <w:rPr>
          <w:rFonts w:ascii="Arial" w:hAnsi="Arial" w:cs="Arial"/>
          <w:szCs w:val="24"/>
        </w:rPr>
        <w:t xml:space="preserve">5.) </w:t>
      </w:r>
      <w:r w:rsidRPr="00B01572">
        <w:rPr>
          <w:rFonts w:ascii="Arial" w:hAnsi="Arial" w:cs="Arial"/>
          <w:szCs w:val="24"/>
        </w:rPr>
        <w:t>Submission Documents</w:t>
      </w:r>
      <w:r w:rsidR="00101EC1">
        <w:rPr>
          <w:rFonts w:ascii="Arial" w:hAnsi="Arial" w:cs="Arial"/>
          <w:szCs w:val="24"/>
        </w:rPr>
        <w:t xml:space="preserve">. </w:t>
      </w:r>
      <w:r w:rsidR="007135B2">
        <w:rPr>
          <w:rFonts w:ascii="Arial" w:hAnsi="Arial" w:cs="Arial"/>
          <w:szCs w:val="24"/>
        </w:rPr>
        <w:t xml:space="preserve">This </w:t>
      </w:r>
      <w:r w:rsidR="00101EC1">
        <w:rPr>
          <w:rFonts w:ascii="Arial" w:hAnsi="Arial" w:cs="Arial"/>
          <w:szCs w:val="24"/>
        </w:rPr>
        <w:t>required form must be signed</w:t>
      </w:r>
      <w:r w:rsidRPr="00B01572">
        <w:rPr>
          <w:rFonts w:ascii="Arial" w:hAnsi="Arial" w:cs="Arial"/>
          <w:szCs w:val="24"/>
        </w:rPr>
        <w:t xml:space="preserve"> by an authorized person. </w:t>
      </w:r>
      <w:r w:rsidRPr="00E87273">
        <w:rPr>
          <w:rFonts w:ascii="Arial" w:hAnsi="Arial" w:cs="Arial"/>
          <w:b/>
          <w:bCs/>
          <w:szCs w:val="24"/>
        </w:rPr>
        <w:t xml:space="preserve">Bids that do not </w:t>
      </w:r>
      <w:r w:rsidR="00E87273">
        <w:rPr>
          <w:rFonts w:ascii="Arial" w:hAnsi="Arial" w:cs="Arial"/>
          <w:b/>
          <w:bCs/>
          <w:szCs w:val="24"/>
        </w:rPr>
        <w:t>comply with</w:t>
      </w:r>
      <w:r w:rsidRPr="00E87273">
        <w:rPr>
          <w:rFonts w:ascii="Arial" w:hAnsi="Arial" w:cs="Arial"/>
          <w:b/>
          <w:bCs/>
          <w:szCs w:val="24"/>
        </w:rPr>
        <w:t xml:space="preserve"> the Mandatory </w:t>
      </w:r>
      <w:r w:rsidR="00C50486" w:rsidRPr="00E87273">
        <w:rPr>
          <w:rFonts w:ascii="Arial" w:hAnsi="Arial" w:cs="Arial"/>
          <w:b/>
          <w:bCs/>
          <w:szCs w:val="24"/>
        </w:rPr>
        <w:t>Requirements</w:t>
      </w:r>
      <w:r w:rsidRPr="00E87273">
        <w:rPr>
          <w:rFonts w:ascii="Arial" w:hAnsi="Arial" w:cs="Arial"/>
          <w:b/>
          <w:bCs/>
          <w:szCs w:val="24"/>
        </w:rPr>
        <w:t xml:space="preserve"> will be disqualified</w:t>
      </w:r>
      <w:r w:rsidRPr="003236C1">
        <w:rPr>
          <w:rFonts w:ascii="Arial" w:hAnsi="Arial" w:cs="Arial"/>
          <w:szCs w:val="24"/>
        </w:rPr>
        <w:t>.</w:t>
      </w:r>
    </w:p>
    <w:p w14:paraId="2067B3A6" w14:textId="77777777" w:rsidR="003236C1" w:rsidRPr="00B01572" w:rsidRDefault="003236C1" w:rsidP="003B6FC5">
      <w:pPr>
        <w:pStyle w:val="ListParagraph"/>
        <w:numPr>
          <w:ilvl w:val="0"/>
          <w:numId w:val="26"/>
        </w:numPr>
        <w:spacing w:line="276" w:lineRule="auto"/>
        <w:contextualSpacing w:val="0"/>
        <w:jc w:val="both"/>
        <w:rPr>
          <w:rFonts w:ascii="Arial" w:hAnsi="Arial" w:cs="Arial"/>
        </w:rPr>
      </w:pPr>
      <w:r w:rsidRPr="00B01572">
        <w:rPr>
          <w:rFonts w:ascii="Arial" w:hAnsi="Arial" w:cs="Arial"/>
        </w:rPr>
        <w:t xml:space="preserve">Bidders cannot propose more than a total of $2,250,000 per year, with no more than </w:t>
      </w:r>
      <w:r w:rsidRPr="00B01572">
        <w:rPr>
          <w:rFonts w:ascii="Arial" w:eastAsiaTheme="majorEastAsia" w:hAnsi="Arial" w:cs="Arial"/>
          <w:iCs/>
        </w:rPr>
        <w:t>$750,000 of the total budget each year allocated for the Statewide Tournament (grades 1-8).</w:t>
      </w:r>
    </w:p>
    <w:p w14:paraId="4563B3F5" w14:textId="77777777" w:rsidR="003236C1" w:rsidRPr="00B01572" w:rsidRDefault="003236C1" w:rsidP="003B6FC5">
      <w:pPr>
        <w:pStyle w:val="ListParagraph"/>
        <w:numPr>
          <w:ilvl w:val="0"/>
          <w:numId w:val="26"/>
        </w:numPr>
        <w:spacing w:line="276" w:lineRule="auto"/>
        <w:contextualSpacing w:val="0"/>
        <w:jc w:val="both"/>
        <w:rPr>
          <w:rFonts w:ascii="Arial" w:hAnsi="Arial" w:cs="Arial"/>
        </w:rPr>
      </w:pPr>
      <w:r w:rsidRPr="00B01572">
        <w:rPr>
          <w:rFonts w:ascii="Arial" w:hAnsi="Arial" w:cs="Arial"/>
        </w:rPr>
        <w:t>The bidder must identify a Project Director by name. The Project Director will be a full-time staff member dedicated to this project and will serve as the lead point of contact with NYSED.</w:t>
      </w:r>
    </w:p>
    <w:p w14:paraId="1CFB90E1" w14:textId="77777777" w:rsidR="003236C1" w:rsidRDefault="003236C1">
      <w:pPr>
        <w:pStyle w:val="ListParagraph"/>
        <w:numPr>
          <w:ilvl w:val="0"/>
          <w:numId w:val="26"/>
        </w:numPr>
        <w:spacing w:after="240" w:line="276" w:lineRule="auto"/>
        <w:jc w:val="both"/>
        <w:rPr>
          <w:rFonts w:ascii="Arial" w:hAnsi="Arial" w:cs="Arial"/>
        </w:rPr>
      </w:pPr>
      <w:r w:rsidRPr="00B01572">
        <w:rPr>
          <w:rFonts w:ascii="Arial" w:hAnsi="Arial" w:cs="Arial"/>
        </w:rPr>
        <w:t>The bidder must include in its proposal evidence that the mathematics instructional games/activities available through the online site/platform product being offered have been independently evaluated for effectiveness in a school setting (for grades K-8) by a credible research organization. This documentation must be on letterhead of the credible research organization and signed by the researcher or an individual authorized to speak on behalf of the organization. For this RFP, a credible research organization refers to an institute of higher education or a nonprofit organization that includes independent research as a component of its mission.</w:t>
      </w:r>
    </w:p>
    <w:p w14:paraId="0675B87D" w14:textId="1A84A4D8" w:rsidR="00E2232E" w:rsidRPr="00B01572" w:rsidRDefault="00C607FB" w:rsidP="003B6FC5">
      <w:pPr>
        <w:pStyle w:val="ListParagraph"/>
        <w:numPr>
          <w:ilvl w:val="0"/>
          <w:numId w:val="26"/>
        </w:numPr>
        <w:spacing w:after="240" w:line="276" w:lineRule="auto"/>
        <w:jc w:val="both"/>
        <w:rPr>
          <w:rFonts w:ascii="Arial" w:hAnsi="Arial" w:cs="Arial"/>
        </w:rPr>
      </w:pPr>
      <w:r>
        <w:rPr>
          <w:rFonts w:ascii="Arial" w:hAnsi="Arial" w:cs="Arial"/>
        </w:rPr>
        <w:t>The bidder must own the product included in its proposal.</w:t>
      </w:r>
    </w:p>
    <w:p w14:paraId="490CC5A3" w14:textId="77777777" w:rsidR="003236C1" w:rsidRPr="00B01572" w:rsidRDefault="003236C1" w:rsidP="003B6FC5">
      <w:pPr>
        <w:pStyle w:val="ListParagraph"/>
        <w:numPr>
          <w:ilvl w:val="0"/>
          <w:numId w:val="26"/>
        </w:numPr>
        <w:spacing w:after="120" w:line="276" w:lineRule="auto"/>
        <w:contextualSpacing w:val="0"/>
        <w:jc w:val="both"/>
        <w:rPr>
          <w:rFonts w:ascii="Arial" w:eastAsiaTheme="majorEastAsia" w:hAnsi="Arial" w:cs="Arial"/>
        </w:rPr>
      </w:pPr>
      <w:r w:rsidRPr="00B01572">
        <w:rPr>
          <w:rFonts w:ascii="Arial" w:eastAsiaTheme="majorEastAsia" w:hAnsi="Arial" w:cs="Arial"/>
        </w:rPr>
        <w:t>The bidder must ensure that the product will run at optimal performance on the most current browser version of at least one of the following web browsers: Chrome, Microsoft Edge, Firefox, and/or Safari.</w:t>
      </w:r>
    </w:p>
    <w:p w14:paraId="1E94DEF7" w14:textId="77777777" w:rsidR="00D45D8C" w:rsidRPr="00CB22C2" w:rsidRDefault="00D45D8C" w:rsidP="00D45D8C">
      <w:pPr>
        <w:rPr>
          <w:rFonts w:ascii="Arial" w:hAnsi="Arial"/>
        </w:rPr>
      </w:pPr>
    </w:p>
    <w:p w14:paraId="503A7110" w14:textId="77777777" w:rsidR="007776AD" w:rsidRPr="0041264D" w:rsidRDefault="007229AB" w:rsidP="0041264D">
      <w:pPr>
        <w:pStyle w:val="Heading3"/>
        <w:rPr>
          <w:u w:val="none"/>
        </w:rPr>
      </w:pPr>
      <w:r w:rsidRPr="0041264D">
        <w:rPr>
          <w:u w:val="none"/>
        </w:rPr>
        <w:lastRenderedPageBreak/>
        <w:t xml:space="preserve">Minority and Women-Owned Business Enterprise (M/WBE) Participation Goals Pursuant to Article 15-A of the New York State Executive Law </w:t>
      </w:r>
    </w:p>
    <w:p w14:paraId="6D1049A7" w14:textId="77777777" w:rsidR="007776AD" w:rsidRPr="00CB22C2" w:rsidRDefault="007776AD" w:rsidP="007776AD">
      <w:pPr>
        <w:ind w:right="720"/>
        <w:rPr>
          <w:rFonts w:ascii="Arial" w:eastAsia="Calibri" w:hAnsi="Arial"/>
          <w:sz w:val="20"/>
        </w:rPr>
      </w:pPr>
    </w:p>
    <w:p w14:paraId="24E67984" w14:textId="4DD70B49" w:rsidR="007776AD" w:rsidRPr="00CB22C2" w:rsidRDefault="007776AD" w:rsidP="007229AB">
      <w:pPr>
        <w:jc w:val="both"/>
        <w:rPr>
          <w:rFonts w:ascii="Arial" w:hAnsi="Arial" w:cs="Arial"/>
        </w:rPr>
      </w:pPr>
      <w:r w:rsidRPr="00CB22C2">
        <w:rPr>
          <w:rFonts w:ascii="Arial" w:eastAsia="Calibri" w:hAnsi="Arial"/>
          <w:szCs w:val="24"/>
        </w:rPr>
        <w:t xml:space="preserve">For purposes of this procurement, NYS Education Department hereby </w:t>
      </w:r>
      <w:r w:rsidR="00C96300">
        <w:rPr>
          <w:rFonts w:ascii="Arial" w:eastAsia="Calibri" w:hAnsi="Arial"/>
          <w:szCs w:val="24"/>
        </w:rPr>
        <w:t>establishes an overall goal of 3</w:t>
      </w:r>
      <w:r w:rsidRPr="00CB22C2">
        <w:rPr>
          <w:rFonts w:ascii="Arial" w:eastAsia="Calibri" w:hAnsi="Arial"/>
          <w:szCs w:val="24"/>
        </w:rPr>
        <w:t xml:space="preserve">0% </w:t>
      </w:r>
      <w:r w:rsidR="00A448B6">
        <w:rPr>
          <w:rFonts w:ascii="Arial" w:eastAsia="Calibri" w:hAnsi="Arial"/>
          <w:szCs w:val="24"/>
        </w:rPr>
        <w:t xml:space="preserve">of the total contract amount </w:t>
      </w:r>
      <w:r w:rsidR="00C96300">
        <w:rPr>
          <w:rFonts w:ascii="Arial" w:eastAsia="Calibri" w:hAnsi="Arial"/>
          <w:szCs w:val="24"/>
        </w:rPr>
        <w:t>for M/WBE participation, 17</w:t>
      </w:r>
      <w:r w:rsidRPr="00CB22C2">
        <w:rPr>
          <w:rFonts w:ascii="Arial" w:eastAsia="Calibri" w:hAnsi="Arial"/>
          <w:szCs w:val="24"/>
        </w:rPr>
        <w:t>% for Minority-Owned Business Enterpr</w:t>
      </w:r>
      <w:r w:rsidR="00C96300">
        <w:rPr>
          <w:rFonts w:ascii="Arial" w:eastAsia="Calibri" w:hAnsi="Arial"/>
          <w:szCs w:val="24"/>
        </w:rPr>
        <w:t>ises (“MBE”) participation and 13</w:t>
      </w:r>
      <w:r w:rsidRPr="00CB22C2">
        <w:rPr>
          <w:rFonts w:ascii="Arial" w:eastAsia="Calibri" w:hAnsi="Arial"/>
          <w:szCs w:val="24"/>
        </w:rPr>
        <w:t>% for Women-Owned Business Enterprises (“WBE”) participation based on the current availabi</w:t>
      </w:r>
      <w:r w:rsidR="00055A5D">
        <w:rPr>
          <w:rFonts w:ascii="Arial" w:eastAsia="Calibri" w:hAnsi="Arial"/>
          <w:szCs w:val="24"/>
        </w:rPr>
        <w:t>lity of qualified MBEs and WBEs</w:t>
      </w:r>
      <w:r w:rsidRPr="00CB22C2">
        <w:rPr>
          <w:rFonts w:ascii="Arial" w:eastAsia="Calibri" w:hAnsi="Arial"/>
          <w:szCs w:val="24"/>
        </w:rPr>
        <w:t>.</w:t>
      </w:r>
      <w:r w:rsidR="00E7346A">
        <w:rPr>
          <w:rFonts w:ascii="Arial" w:eastAsia="Calibri" w:hAnsi="Arial"/>
          <w:szCs w:val="24"/>
        </w:rPr>
        <w:t xml:space="preserve"> </w:t>
      </w:r>
      <w:r w:rsidRPr="00CB22C2">
        <w:rPr>
          <w:rFonts w:ascii="Arial" w:hAnsi="Arial" w:cs="Arial"/>
          <w:szCs w:val="24"/>
        </w:rPr>
        <w:t>All bidders must document good faith efforts to provide meaningful participation by MWBEs as subcontractors or suppliers in the performance of this Contract</w:t>
      </w:r>
      <w:r w:rsidRPr="00CB22C2">
        <w:rPr>
          <w:rFonts w:ascii="Arial" w:hAnsi="Arial" w:cs="Arial"/>
        </w:rPr>
        <w:t xml:space="preserve">. Minority and Women-Owned Business Enterprise (M/WBE) participation includes </w:t>
      </w:r>
      <w:proofErr w:type="gramStart"/>
      <w:r w:rsidRPr="00CB22C2">
        <w:rPr>
          <w:rFonts w:ascii="Arial" w:hAnsi="Arial" w:cs="Arial"/>
        </w:rPr>
        <w:t>any and all</w:t>
      </w:r>
      <w:proofErr w:type="gramEnd"/>
      <w:r w:rsidRPr="00CB22C2">
        <w:rPr>
          <w:rFonts w:ascii="Arial" w:hAnsi="Arial" w:cs="Arial"/>
        </w:rPr>
        <w:t xml:space="preserve"> services, materials or supplies purchased from New York State certified minority and women-owned firms.</w:t>
      </w:r>
      <w:r w:rsidR="00E7346A">
        <w:rPr>
          <w:rFonts w:ascii="Arial" w:hAnsi="Arial" w:cs="Arial"/>
        </w:rPr>
        <w:t xml:space="preserve"> </w:t>
      </w:r>
      <w:r w:rsidRPr="00CB22C2">
        <w:rPr>
          <w:rFonts w:ascii="Arial" w:hAnsi="Arial" w:cs="Arial"/>
        </w:rPr>
        <w:t>Utilization of certified Minority and Women-Owned firms will be applied toward the goals.</w:t>
      </w:r>
      <w:r w:rsidR="00E7346A">
        <w:rPr>
          <w:rFonts w:ascii="Arial" w:hAnsi="Arial" w:cs="Arial"/>
        </w:rPr>
        <w:t xml:space="preserve"> </w:t>
      </w:r>
      <w:r w:rsidRPr="00CB22C2">
        <w:rPr>
          <w:rFonts w:ascii="Arial" w:hAnsi="Arial" w:cs="Arial"/>
        </w:rPr>
        <w:t>Bidders can achieve compliance with NYSED’s Minority and Women-Owned Business Enterprise goals as described below.</w:t>
      </w:r>
    </w:p>
    <w:p w14:paraId="38D07B85" w14:textId="77777777" w:rsidR="007776AD" w:rsidRPr="00CB22C2" w:rsidRDefault="007776AD" w:rsidP="007229AB">
      <w:pPr>
        <w:ind w:left="360" w:right="720"/>
        <w:rPr>
          <w:rFonts w:ascii="Arial" w:hAnsi="Arial" w:cs="Arial"/>
        </w:rPr>
      </w:pPr>
    </w:p>
    <w:p w14:paraId="311F6A7E" w14:textId="77777777" w:rsidR="007776AD" w:rsidRPr="00CB22C2" w:rsidRDefault="007776AD" w:rsidP="007229AB">
      <w:pPr>
        <w:ind w:left="360" w:right="720"/>
        <w:rPr>
          <w:rFonts w:ascii="Arial" w:hAnsi="Arial" w:cs="Arial"/>
          <w:b/>
        </w:rPr>
      </w:pPr>
      <w:r w:rsidRPr="00CB22C2">
        <w:rPr>
          <w:rFonts w:ascii="Arial" w:hAnsi="Arial" w:cs="Arial"/>
          <w:b/>
        </w:rPr>
        <w:t>ACHIEVE FULL COMPLIANCE WITH PARTICIPATION GOALS (PREFERRED)</w:t>
      </w:r>
    </w:p>
    <w:p w14:paraId="1D454110" w14:textId="5A710382" w:rsidR="007776AD" w:rsidRPr="007229AB" w:rsidRDefault="007776AD" w:rsidP="007229AB">
      <w:pPr>
        <w:ind w:left="360"/>
        <w:jc w:val="both"/>
        <w:rPr>
          <w:rFonts w:ascii="Arial" w:hAnsi="Arial" w:cs="Arial"/>
        </w:rPr>
      </w:pPr>
      <w:r w:rsidRPr="007229AB">
        <w:rPr>
          <w:rFonts w:ascii="Arial" w:hAnsi="Arial" w:cs="Arial"/>
        </w:rPr>
        <w:t>Bidders should submit subcontracting/supplier forms that meet or exceed NYSED’s participation goals for this procurement.</w:t>
      </w:r>
      <w:r w:rsidR="00E7346A">
        <w:rPr>
          <w:rFonts w:ascii="Arial" w:hAnsi="Arial" w:cs="Arial"/>
        </w:rPr>
        <w:t xml:space="preserve"> </w:t>
      </w:r>
      <w:r w:rsidRPr="007229AB">
        <w:rPr>
          <w:rFonts w:ascii="Arial" w:hAnsi="Arial" w:cs="Arial"/>
        </w:rPr>
        <w:t>All subcontracting/supplier forms must be submitted with the bid proposal. In addition, bidders must complete and submit M/WBE 100: Utilization Plan, M/WBE 102: Notice of Intent to Participate and EEO 100: Staffing Plan.</w:t>
      </w:r>
      <w:r w:rsidR="00E7346A">
        <w:rPr>
          <w:rFonts w:ascii="Arial" w:hAnsi="Arial" w:cs="Arial"/>
        </w:rPr>
        <w:t xml:space="preserve"> </w:t>
      </w:r>
      <w:r w:rsidRPr="007229AB">
        <w:rPr>
          <w:rFonts w:ascii="Arial" w:hAnsi="Arial" w:cs="Arial"/>
          <w:szCs w:val="24"/>
        </w:rPr>
        <w:t>Instructions and copies of t</w:t>
      </w:r>
      <w:r w:rsidRPr="007229AB">
        <w:rPr>
          <w:rFonts w:ascii="Arial" w:hAnsi="Arial" w:cs="Arial"/>
        </w:rPr>
        <w:t xml:space="preserve">hese forms </w:t>
      </w:r>
      <w:proofErr w:type="gramStart"/>
      <w:r w:rsidRPr="007229AB">
        <w:rPr>
          <w:rFonts w:ascii="Arial" w:hAnsi="Arial" w:cs="Arial"/>
        </w:rPr>
        <w:t>are located in</w:t>
      </w:r>
      <w:proofErr w:type="gramEnd"/>
      <w:r w:rsidRPr="007229AB">
        <w:rPr>
          <w:rFonts w:ascii="Arial" w:hAnsi="Arial" w:cs="Arial"/>
        </w:rPr>
        <w:t xml:space="preserve"> the Submission Documents.</w:t>
      </w:r>
      <w:r w:rsidR="00E7346A">
        <w:rPr>
          <w:rFonts w:ascii="Arial" w:hAnsi="Arial" w:cs="Arial"/>
        </w:rPr>
        <w:t xml:space="preserve"> </w:t>
      </w:r>
      <w:r w:rsidRPr="007229AB">
        <w:rPr>
          <w:rFonts w:ascii="Arial" w:hAnsi="Arial" w:cs="Arial"/>
        </w:rPr>
        <w:t xml:space="preserve">All firms utilized must be certified with the NYS Division of Minority and Women Business Development before beginning any work on this contract. For additional information and a listing of currently certified M/WBEs, </w:t>
      </w:r>
      <w:r w:rsidR="00047F8C" w:rsidRPr="000839BB">
        <w:rPr>
          <w:rFonts w:ascii="Arial" w:hAnsi="Arial" w:cs="Arial"/>
        </w:rPr>
        <w:t>see</w:t>
      </w:r>
      <w:r w:rsidR="00047F8C">
        <w:rPr>
          <w:rFonts w:ascii="Arial" w:hAnsi="Arial" w:cs="Arial"/>
        </w:rPr>
        <w:t xml:space="preserve"> the</w:t>
      </w:r>
      <w:r w:rsidR="00047F8C" w:rsidRPr="000839BB">
        <w:rPr>
          <w:rFonts w:ascii="Arial" w:hAnsi="Arial" w:cs="Arial"/>
        </w:rPr>
        <w:t xml:space="preserve"> </w:t>
      </w:r>
      <w:hyperlink r:id="rId20" w:history="1">
        <w:r w:rsidR="00047F8C">
          <w:rPr>
            <w:rStyle w:val="Hyperlink"/>
            <w:rFonts w:ascii="Arial" w:hAnsi="Arial" w:cs="Arial"/>
          </w:rPr>
          <w:t>NYS Directory of Certified Minority and Women-Owned Business Enterprises</w:t>
        </w:r>
      </w:hyperlink>
      <w:r w:rsidRPr="007229AB">
        <w:rPr>
          <w:rFonts w:ascii="Arial" w:hAnsi="Arial" w:cs="Arial"/>
        </w:rPr>
        <w:t xml:space="preserve">. </w:t>
      </w:r>
    </w:p>
    <w:p w14:paraId="04DDBBC3" w14:textId="77777777" w:rsidR="007776AD" w:rsidRPr="00CB22C2" w:rsidRDefault="007776AD" w:rsidP="007229AB">
      <w:pPr>
        <w:pStyle w:val="BodyTextIndent2"/>
        <w:tabs>
          <w:tab w:val="left" w:pos="1620"/>
        </w:tabs>
        <w:ind w:left="360" w:right="720"/>
        <w:jc w:val="both"/>
        <w:rPr>
          <w:rFonts w:cs="Arial"/>
        </w:rPr>
      </w:pPr>
    </w:p>
    <w:p w14:paraId="4978DD1D" w14:textId="35ADC96C" w:rsidR="007776AD" w:rsidRPr="00CB22C2" w:rsidRDefault="007776AD" w:rsidP="007229AB">
      <w:pPr>
        <w:pStyle w:val="BodyTextIndent2"/>
        <w:tabs>
          <w:tab w:val="left" w:pos="1620"/>
        </w:tabs>
        <w:ind w:left="360"/>
        <w:jc w:val="both"/>
        <w:rPr>
          <w:rFonts w:cs="Arial"/>
        </w:rPr>
      </w:pPr>
      <w:r w:rsidRPr="00CB22C2">
        <w:rPr>
          <w:rFonts w:cs="Arial"/>
        </w:rPr>
        <w:t>The contact person on M/WBE matters is available throughout the application and procurement process to assist bidders in meeting the M/WBE goals.</w:t>
      </w:r>
      <w:r w:rsidR="00E7346A">
        <w:rPr>
          <w:rFonts w:cs="Arial"/>
        </w:rPr>
        <w:t xml:space="preserve"> </w:t>
      </w:r>
      <w:r w:rsidRPr="00CB22C2">
        <w:rPr>
          <w:rFonts w:cs="Arial"/>
        </w:rPr>
        <w:t>NYSED reserves the right to approve the addition or deletion of subcontractors or suppliers to enable bidders to comply with the M/WBE goals, provided such addition or deletion does not impact the technical proposal and/or increase the total cost of the bid proposal.</w:t>
      </w:r>
    </w:p>
    <w:p w14:paraId="3CC780FF" w14:textId="77777777" w:rsidR="007776AD" w:rsidRPr="00CB22C2" w:rsidRDefault="007776AD" w:rsidP="007229AB">
      <w:pPr>
        <w:pStyle w:val="BodyTextIndent2"/>
        <w:tabs>
          <w:tab w:val="left" w:pos="1620"/>
        </w:tabs>
        <w:ind w:left="360" w:right="720"/>
        <w:jc w:val="both"/>
        <w:rPr>
          <w:rFonts w:cs="Arial"/>
          <w:b/>
        </w:rPr>
      </w:pPr>
    </w:p>
    <w:p w14:paraId="4CAC79D9" w14:textId="77777777" w:rsidR="007776AD" w:rsidRPr="00CB22C2" w:rsidRDefault="007776AD" w:rsidP="007229AB">
      <w:pPr>
        <w:pStyle w:val="BodyTextIndent2"/>
        <w:tabs>
          <w:tab w:val="left" w:pos="1620"/>
        </w:tabs>
        <w:ind w:left="360" w:right="720"/>
        <w:jc w:val="both"/>
        <w:rPr>
          <w:rFonts w:cs="Arial"/>
          <w:b/>
        </w:rPr>
      </w:pPr>
      <w:r w:rsidRPr="00CB22C2">
        <w:rPr>
          <w:rFonts w:cs="Arial"/>
          <w:b/>
        </w:rPr>
        <w:t>DOCUMENTATION OF GOOD FAITH EFFORTS</w:t>
      </w:r>
    </w:p>
    <w:p w14:paraId="0FCB510D" w14:textId="7CFB912A" w:rsidR="007776AD" w:rsidRPr="00CB22C2" w:rsidRDefault="007776AD" w:rsidP="007229AB">
      <w:pPr>
        <w:pStyle w:val="BodyTextIndent2"/>
        <w:tabs>
          <w:tab w:val="left" w:pos="1620"/>
        </w:tabs>
        <w:ind w:left="360"/>
        <w:jc w:val="both"/>
        <w:rPr>
          <w:rFonts w:cs="Arial"/>
        </w:rPr>
      </w:pPr>
      <w:r w:rsidRPr="00CB22C2">
        <w:rPr>
          <w:rFonts w:cs="Arial"/>
        </w:rPr>
        <w:t>Bidders must undertake a good faith effort to solicit NYS Certified M/WBE firms as subcontractors and/or suppliers in fulfillment of this procurement.</w:t>
      </w:r>
      <w:r w:rsidR="00E7346A">
        <w:rPr>
          <w:rFonts w:cs="Arial"/>
        </w:rPr>
        <w:t xml:space="preserve"> </w:t>
      </w:r>
      <w:r w:rsidRPr="00CB22C2">
        <w:rPr>
          <w:rFonts w:cs="Arial"/>
        </w:rPr>
        <w:t xml:space="preserve">Means of solicitation may include but are not limited to: advertisements in minority centered publications; solicitation of vendors found in the </w:t>
      </w:r>
      <w:hyperlink r:id="rId21" w:history="1">
        <w:r w:rsidR="002C60C1" w:rsidRPr="00EB42B6">
          <w:rPr>
            <w:rStyle w:val="Hyperlink"/>
            <w:rFonts w:cs="Arial"/>
          </w:rPr>
          <w:t>NYS Directory of Certified Minority and Women-Owned Business Enterprises</w:t>
        </w:r>
      </w:hyperlink>
      <w:r w:rsidRPr="00CB22C2">
        <w:rPr>
          <w:rFonts w:cs="Arial"/>
        </w:rPr>
        <w:t>; and the solicitation of minority and women-oriented trade and labor organizations.</w:t>
      </w:r>
      <w:r w:rsidR="00E7346A">
        <w:rPr>
          <w:rFonts w:cs="Arial"/>
        </w:rPr>
        <w:t xml:space="preserve"> </w:t>
      </w:r>
      <w:r w:rsidRPr="00CB22C2">
        <w:rPr>
          <w:rFonts w:cs="Arial"/>
        </w:rPr>
        <w:t xml:space="preserve">Bidders will be required to </w:t>
      </w:r>
      <w:r w:rsidRPr="007229AB">
        <w:rPr>
          <w:rFonts w:cs="Arial"/>
        </w:rPr>
        <w:t>certify and attest to their good faith efforts by completing NYSED’s Certi</w:t>
      </w:r>
      <w:r w:rsidR="002C60C1">
        <w:rPr>
          <w:rFonts w:cs="Arial"/>
        </w:rPr>
        <w:t xml:space="preserve">fication of Good Faith Efforts </w:t>
      </w:r>
      <w:r w:rsidRPr="007229AB">
        <w:rPr>
          <w:rFonts w:cs="Arial"/>
        </w:rPr>
        <w:t>(</w:t>
      </w:r>
      <w:r w:rsidRPr="007229AB">
        <w:rPr>
          <w:rFonts w:cs="Arial"/>
          <w:szCs w:val="24"/>
        </w:rPr>
        <w:t>Form M/WBE 105).</w:t>
      </w:r>
      <w:r w:rsidR="00E7346A">
        <w:rPr>
          <w:rFonts w:cs="Arial"/>
          <w:szCs w:val="24"/>
        </w:rPr>
        <w:t xml:space="preserve"> </w:t>
      </w:r>
      <w:r w:rsidRPr="007229AB">
        <w:rPr>
          <w:rFonts w:cs="Arial"/>
        </w:rPr>
        <w:t xml:space="preserve">See </w:t>
      </w:r>
      <w:r w:rsidRPr="007229AB">
        <w:rPr>
          <w:rFonts w:cs="Arial"/>
          <w:szCs w:val="24"/>
        </w:rPr>
        <w:t>the M/WBE Submission Documents for detailed examples of and required forms to document good faith efforts.</w:t>
      </w:r>
    </w:p>
    <w:p w14:paraId="05F123B0" w14:textId="77777777" w:rsidR="007776AD" w:rsidRPr="00CB22C2" w:rsidRDefault="007776AD" w:rsidP="007229AB">
      <w:pPr>
        <w:pStyle w:val="BodyTextIndent2"/>
        <w:tabs>
          <w:tab w:val="left" w:pos="1620"/>
        </w:tabs>
        <w:ind w:left="360" w:right="720"/>
        <w:jc w:val="both"/>
        <w:rPr>
          <w:rFonts w:cs="Arial"/>
        </w:rPr>
      </w:pPr>
    </w:p>
    <w:p w14:paraId="0EF2C0C0" w14:textId="77777777" w:rsidR="007776AD" w:rsidRPr="00CB22C2" w:rsidRDefault="007776AD" w:rsidP="007229AB">
      <w:pPr>
        <w:pStyle w:val="BodyTextIndent2"/>
        <w:tabs>
          <w:tab w:val="left" w:pos="1620"/>
        </w:tabs>
        <w:ind w:left="360"/>
        <w:jc w:val="both"/>
        <w:rPr>
          <w:rFonts w:cs="Arial"/>
        </w:rPr>
      </w:pPr>
      <w:r w:rsidRPr="00CB22C2">
        <w:rPr>
          <w:rFonts w:cs="Arial"/>
        </w:rPr>
        <w:t>NYSED reserves the right to reject any bid for failure to document “good faith efforts” to comply with the stated M/WBE goals.</w:t>
      </w:r>
    </w:p>
    <w:p w14:paraId="11D946DE" w14:textId="77777777" w:rsidR="007776AD" w:rsidRPr="007229AB" w:rsidRDefault="007776AD" w:rsidP="007229AB">
      <w:pPr>
        <w:pStyle w:val="BodyTextIndent2"/>
        <w:tabs>
          <w:tab w:val="left" w:pos="1620"/>
        </w:tabs>
        <w:ind w:left="360" w:right="720"/>
        <w:jc w:val="both"/>
        <w:rPr>
          <w:rFonts w:cs="Arial"/>
        </w:rPr>
      </w:pPr>
    </w:p>
    <w:p w14:paraId="57806034" w14:textId="77777777" w:rsidR="007776AD" w:rsidRPr="007229AB" w:rsidRDefault="007776AD" w:rsidP="007229AB">
      <w:pPr>
        <w:pStyle w:val="BodyTextIndent2"/>
        <w:tabs>
          <w:tab w:val="left" w:pos="1620"/>
        </w:tabs>
        <w:ind w:left="360"/>
        <w:jc w:val="both"/>
        <w:rPr>
          <w:rFonts w:cs="Arial"/>
          <w:caps/>
        </w:rPr>
      </w:pPr>
      <w:r w:rsidRPr="007229AB">
        <w:rPr>
          <w:rFonts w:cs="Arial"/>
          <w:caps/>
        </w:rPr>
        <w:t>In the event Bidders cannot comply with NYSED designated participation goals, said bidders must document their “good faith efforts” to comply and submit one of the following requests:</w:t>
      </w:r>
    </w:p>
    <w:p w14:paraId="72F79583" w14:textId="77777777" w:rsidR="007776AD" w:rsidRPr="00CB22C2" w:rsidRDefault="007776AD" w:rsidP="007229AB">
      <w:pPr>
        <w:pStyle w:val="BodyTextIndent2"/>
        <w:tabs>
          <w:tab w:val="left" w:pos="1620"/>
        </w:tabs>
        <w:ind w:left="360" w:right="720"/>
        <w:jc w:val="both"/>
        <w:rPr>
          <w:rFonts w:cs="Arial"/>
          <w:b/>
        </w:rPr>
      </w:pPr>
    </w:p>
    <w:p w14:paraId="1F2FAEA4" w14:textId="77777777" w:rsidR="007776AD" w:rsidRPr="00CB22C2" w:rsidRDefault="007776AD" w:rsidP="007229AB">
      <w:pPr>
        <w:pStyle w:val="BodyTextIndent2"/>
        <w:tabs>
          <w:tab w:val="left" w:pos="1620"/>
        </w:tabs>
        <w:ind w:left="360" w:right="720"/>
        <w:jc w:val="both"/>
        <w:rPr>
          <w:rFonts w:cs="Arial"/>
          <w:b/>
        </w:rPr>
      </w:pPr>
      <w:r w:rsidRPr="00CB22C2">
        <w:rPr>
          <w:rFonts w:cs="Arial"/>
          <w:b/>
        </w:rPr>
        <w:t>REQUEST A PARTIAL WAIVER OF PARTICIPATION GOALS</w:t>
      </w:r>
    </w:p>
    <w:p w14:paraId="034B7A5C" w14:textId="4E284E72" w:rsidR="007776AD" w:rsidRPr="007229AB" w:rsidRDefault="007776AD" w:rsidP="007229AB">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partial waiver of the participation goals for this procurement, Bidders must provide documentation of their good faith efforts to obtain the use of certified M/WBE enterprises along with their bid proposal forms.</w:t>
      </w:r>
      <w:r w:rsidR="00E7346A">
        <w:rPr>
          <w:rFonts w:cs="Arial"/>
        </w:rPr>
        <w:t xml:space="preserve"> </w:t>
      </w:r>
      <w:r w:rsidRPr="007229AB">
        <w:rPr>
          <w:rFonts w:cs="Arial"/>
        </w:rPr>
        <w:t>The subcontracting forms must include the participation percentage(s) for which they seek approval.</w:t>
      </w:r>
      <w:r w:rsidR="00E7346A">
        <w:rPr>
          <w:rFonts w:cs="Arial"/>
        </w:rPr>
        <w:t xml:space="preserve"> </w:t>
      </w:r>
      <w:r w:rsidRPr="007229AB">
        <w:rPr>
          <w:rFonts w:cs="Arial"/>
        </w:rPr>
        <w:t>Bidders will be required to certify and attest to their good faith efforts.</w:t>
      </w:r>
      <w:r w:rsidR="00E7346A">
        <w:rPr>
          <w:rFonts w:cs="Arial"/>
        </w:rPr>
        <w:t xml:space="preserve"> </w:t>
      </w:r>
      <w:r w:rsidRPr="007229AB">
        <w:rPr>
          <w:rFonts w:cs="Arial"/>
        </w:rPr>
        <w:t>Bidders should submit a request for a partial waiver (Form M/WBE 101) and document their Good Faith Efforts (</w:t>
      </w:r>
      <w:r w:rsidRPr="007229AB">
        <w:rPr>
          <w:rFonts w:cs="Arial"/>
          <w:szCs w:val="24"/>
        </w:rPr>
        <w:t xml:space="preserve">Form M/WBE 105) </w:t>
      </w:r>
      <w:r w:rsidRPr="007229AB">
        <w:rPr>
          <w:rFonts w:cs="Arial"/>
        </w:rPr>
        <w:t>at the same time as the bid is submitted.</w:t>
      </w:r>
      <w:r w:rsidR="00E7346A">
        <w:rPr>
          <w:rFonts w:cs="Arial"/>
        </w:rPr>
        <w:t xml:space="preserve"> </w:t>
      </w:r>
      <w:r w:rsidRPr="007229AB">
        <w:rPr>
          <w:rFonts w:cs="Arial"/>
        </w:rPr>
        <w:t>Bidders must also complete and submit M/WBE 100: Utilization Plan, M/WBE 102: Notice of Intent to Participate and EEO 100: Staffing Plan.</w:t>
      </w:r>
      <w:r w:rsidR="00E7346A">
        <w:rPr>
          <w:rFonts w:cs="Arial"/>
        </w:rPr>
        <w:t xml:space="preserve"> </w:t>
      </w:r>
      <w:r w:rsidRPr="007229AB">
        <w:rPr>
          <w:rFonts w:cs="Arial"/>
        </w:rPr>
        <w:t>The M/WBE Coordinator is available throughout the procurement process to assist in all areas of M/WBE compliance.</w:t>
      </w:r>
    </w:p>
    <w:p w14:paraId="01A1D86B" w14:textId="77777777" w:rsidR="007776AD" w:rsidRPr="00CB22C2" w:rsidRDefault="007776AD" w:rsidP="007229AB">
      <w:pPr>
        <w:pStyle w:val="BodyTextIndent2"/>
        <w:tabs>
          <w:tab w:val="left" w:pos="1620"/>
        </w:tabs>
        <w:ind w:left="360" w:right="720"/>
        <w:jc w:val="both"/>
        <w:rPr>
          <w:rFonts w:cs="Arial"/>
        </w:rPr>
      </w:pPr>
    </w:p>
    <w:p w14:paraId="38F82ECE" w14:textId="77777777" w:rsidR="007776AD" w:rsidRPr="00CB22C2" w:rsidRDefault="007776AD" w:rsidP="007229AB">
      <w:pPr>
        <w:pStyle w:val="BodyTextIndent2"/>
        <w:tabs>
          <w:tab w:val="left" w:pos="1620"/>
        </w:tabs>
        <w:ind w:left="360" w:right="720"/>
        <w:jc w:val="both"/>
        <w:rPr>
          <w:rFonts w:cs="Arial"/>
          <w:b/>
        </w:rPr>
      </w:pPr>
      <w:r w:rsidRPr="00CB22C2">
        <w:rPr>
          <w:rFonts w:cs="Arial"/>
          <w:b/>
        </w:rPr>
        <w:t>REQUEST A COMPLETE WAIVER OF PARTICIPATION GOALS</w:t>
      </w:r>
    </w:p>
    <w:p w14:paraId="24286C93" w14:textId="5B3F53B6" w:rsidR="007776AD" w:rsidRPr="007229AB" w:rsidRDefault="007776AD" w:rsidP="007229AB">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complete waiver of the participation goals for this procurement, Bidders must provide documentation of their Good Faith Efforts to obtain the use of certified M/WBE enterprises along with their bid proposal forms.</w:t>
      </w:r>
      <w:r w:rsidR="00E7346A">
        <w:rPr>
          <w:rFonts w:cs="Arial"/>
        </w:rPr>
        <w:t xml:space="preserve"> </w:t>
      </w:r>
      <w:r w:rsidRPr="007229AB">
        <w:rPr>
          <w:rFonts w:cs="Arial"/>
        </w:rPr>
        <w:t>Bidders will be required to certify and attest to their good faith efforts.</w:t>
      </w:r>
      <w:r w:rsidR="00E7346A">
        <w:rPr>
          <w:rFonts w:cs="Arial"/>
        </w:rPr>
        <w:t xml:space="preserve"> </w:t>
      </w:r>
      <w:r w:rsidRPr="007229AB">
        <w:rPr>
          <w:rFonts w:cs="Arial"/>
        </w:rPr>
        <w:t>Bidders should submit a request for a complete waiver on Form M/WBE 101 and document their Good Faith Efforts (</w:t>
      </w:r>
      <w:r w:rsidRPr="007229AB">
        <w:rPr>
          <w:rFonts w:cs="Arial"/>
          <w:szCs w:val="24"/>
        </w:rPr>
        <w:t xml:space="preserve">Form M/WBE 105) </w:t>
      </w:r>
      <w:r w:rsidRPr="007229AB">
        <w:rPr>
          <w:rFonts w:cs="Arial"/>
        </w:rPr>
        <w:t>at the same time as they submit their bid.</w:t>
      </w:r>
      <w:r w:rsidR="00E7346A">
        <w:rPr>
          <w:rFonts w:cs="Arial"/>
        </w:rPr>
        <w:t xml:space="preserve"> </w:t>
      </w:r>
      <w:r w:rsidRPr="007229AB">
        <w:rPr>
          <w:rFonts w:cs="Arial"/>
        </w:rPr>
        <w:t>The M/WBE Coordinator is available throughout the procurement process to assist in all areas of M/WBE compliance.</w:t>
      </w:r>
    </w:p>
    <w:p w14:paraId="3DD9FEAC" w14:textId="77777777" w:rsidR="007776AD" w:rsidRPr="007229AB" w:rsidRDefault="007776AD" w:rsidP="007776AD">
      <w:pPr>
        <w:pStyle w:val="BodyTextIndent2"/>
        <w:tabs>
          <w:tab w:val="left" w:pos="1620"/>
        </w:tabs>
        <w:ind w:left="0" w:right="720"/>
        <w:jc w:val="both"/>
        <w:rPr>
          <w:rFonts w:cs="Arial"/>
        </w:rPr>
      </w:pPr>
    </w:p>
    <w:p w14:paraId="6F0BD9F5" w14:textId="17F2409B" w:rsidR="007776AD" w:rsidRPr="007229AB" w:rsidRDefault="007776AD" w:rsidP="001651E0">
      <w:pPr>
        <w:jc w:val="both"/>
        <w:rPr>
          <w:rFonts w:ascii="Arial" w:hAnsi="Arial" w:cs="Arial"/>
        </w:rPr>
      </w:pPr>
      <w:r w:rsidRPr="007229AB">
        <w:rPr>
          <w:rFonts w:ascii="Arial" w:hAnsi="Arial" w:cs="Arial"/>
          <w:szCs w:val="24"/>
        </w:rPr>
        <w:t>All payments to Minority and Women-Owned Business Enterprise subcontractor(s) must be reported to NYSED M/WBE Program Unit using M/WBE 103 Quarterly M/WBE Compliance Report. This report must be submitted on a quarterly basis and can be found at</w:t>
      </w:r>
      <w:r w:rsidR="002C60C1">
        <w:rPr>
          <w:rFonts w:ascii="Arial" w:hAnsi="Arial" w:cs="Arial"/>
          <w:szCs w:val="24"/>
        </w:rPr>
        <w:t xml:space="preserve"> NYSED’s</w:t>
      </w:r>
      <w:r w:rsidRPr="007229AB">
        <w:rPr>
          <w:rFonts w:ascii="Arial" w:hAnsi="Arial" w:cs="Arial"/>
          <w:szCs w:val="24"/>
        </w:rPr>
        <w:t xml:space="preserve"> </w:t>
      </w:r>
      <w:hyperlink r:id="rId22" w:history="1">
        <w:r w:rsidR="002C60C1">
          <w:rPr>
            <w:rStyle w:val="Hyperlink"/>
            <w:rFonts w:ascii="Arial" w:hAnsi="Arial" w:cs="Arial"/>
          </w:rPr>
          <w:t>M/WBE Forms and Compliance Forms</w:t>
        </w:r>
      </w:hyperlink>
      <w:r w:rsidR="002C60C1">
        <w:rPr>
          <w:rStyle w:val="Hyperlink"/>
          <w:rFonts w:ascii="Arial" w:hAnsi="Arial" w:cs="Arial"/>
        </w:rPr>
        <w:t xml:space="preserve"> webpage.</w:t>
      </w:r>
    </w:p>
    <w:p w14:paraId="34B5852A" w14:textId="77777777" w:rsidR="000E12CE" w:rsidRDefault="000E12CE" w:rsidP="00D45D8C">
      <w:pPr>
        <w:rPr>
          <w:rFonts w:ascii="Arial" w:hAnsi="Arial"/>
          <w:b/>
        </w:rPr>
      </w:pPr>
    </w:p>
    <w:p w14:paraId="32C26B29" w14:textId="21EEB6C1" w:rsidR="000E12CE" w:rsidRPr="0041264D" w:rsidRDefault="000E12CE" w:rsidP="000E12CE">
      <w:pPr>
        <w:pStyle w:val="Heading3"/>
        <w:rPr>
          <w:u w:val="none"/>
        </w:rPr>
      </w:pPr>
      <w:r w:rsidRPr="0041264D">
        <w:rPr>
          <w:u w:val="none"/>
        </w:rPr>
        <w:t xml:space="preserve">Service-Disabled Veteran-Owned Business (SDVOB) Participation Goals Pursuant to </w:t>
      </w:r>
      <w:r w:rsidR="0034512F" w:rsidRPr="0034512F">
        <w:rPr>
          <w:u w:val="none"/>
        </w:rPr>
        <w:t>Article 3 of the Veterans’ Services Law</w:t>
      </w:r>
    </w:p>
    <w:p w14:paraId="6795C1A2" w14:textId="77777777" w:rsidR="000E12CE" w:rsidRPr="002351C8" w:rsidRDefault="000E12CE" w:rsidP="001651E0">
      <w:pPr>
        <w:jc w:val="both"/>
        <w:rPr>
          <w:rFonts w:ascii="Arial" w:hAnsi="Arial"/>
          <w:b/>
        </w:rPr>
      </w:pPr>
    </w:p>
    <w:p w14:paraId="77325776" w14:textId="57560B7C" w:rsidR="000E12CE" w:rsidRDefault="00FF714B" w:rsidP="001651E0">
      <w:pPr>
        <w:jc w:val="both"/>
        <w:rPr>
          <w:rFonts w:ascii="Arial" w:hAnsi="Arial"/>
        </w:rPr>
      </w:pPr>
      <w:hyperlink r:id="rId23" w:history="1">
        <w:r w:rsidR="0034512F">
          <w:rPr>
            <w:rStyle w:val="Hyperlink"/>
            <w:rFonts w:ascii="Arial" w:hAnsi="Arial" w:cs="Arial"/>
            <w:color w:val="004DD1"/>
            <w:shd w:val="clear" w:color="auto" w:fill="FFFFFF"/>
          </w:rPr>
          <w:t>Article 3 of the Veterans’ Services Law</w:t>
        </w:r>
      </w:hyperlink>
      <w:r w:rsidR="0034512F">
        <w:rPr>
          <w:rFonts w:ascii="Arial" w:hAnsi="Arial" w:cs="Arial"/>
          <w:color w:val="000000"/>
          <w:shd w:val="clear" w:color="auto" w:fill="FFFFFF"/>
        </w:rPr>
        <w:t> allows eligible Veteran business owners to get certified as a New York State Service-Disabled Veteran-Owned Business (SDVOB). The goal of </w:t>
      </w:r>
      <w:r w:rsidR="0034512F" w:rsidRPr="0034512F">
        <w:rPr>
          <w:rFonts w:ascii="Arial" w:hAnsi="Arial" w:cs="Arial"/>
          <w:shd w:val="clear" w:color="auto" w:fill="FFFFFF"/>
        </w:rPr>
        <w:t>Article 3</w:t>
      </w:r>
      <w:r w:rsidR="0034512F">
        <w:rPr>
          <w:rFonts w:ascii="Arial" w:hAnsi="Arial" w:cs="Arial"/>
          <w:color w:val="000000"/>
          <w:shd w:val="clear" w:color="auto" w:fill="FFFFFF"/>
        </w:rPr>
        <w:t> is to encourage and support eligible SDVOBs to play a greater role in the state's economy by increasing their participation in New York State's contracting opportunities.</w:t>
      </w:r>
      <w:r w:rsidR="000E12CE">
        <w:rPr>
          <w:rFonts w:ascii="Arial" w:hAnsi="Arial"/>
        </w:rPr>
        <w:t xml:space="preserve"> To this end, NYSED strongly encourages bidders to make </w:t>
      </w:r>
      <w:r w:rsidR="000E12CE" w:rsidRPr="00474592">
        <w:rPr>
          <w:rFonts w:ascii="Arial" w:hAnsi="Arial"/>
        </w:rPr>
        <w:t xml:space="preserve">maximum possible use of </w:t>
      </w:r>
      <w:r w:rsidR="000E12CE">
        <w:rPr>
          <w:rFonts w:ascii="Arial" w:hAnsi="Arial"/>
        </w:rPr>
        <w:t>SDVOBs as subcontractors and/or suppliers under this contract,</w:t>
      </w:r>
      <w:r w:rsidR="000E12CE" w:rsidRPr="00474592">
        <w:rPr>
          <w:rFonts w:ascii="Arial" w:hAnsi="Arial"/>
        </w:rPr>
        <w:t xml:space="preserve"> consistent with </w:t>
      </w:r>
      <w:r w:rsidR="000E12CE">
        <w:rPr>
          <w:rFonts w:ascii="Arial" w:hAnsi="Arial"/>
        </w:rPr>
        <w:t xml:space="preserve">the requirements of State Finance Law and State procurement guidelines, as well as NYSED policies and procedures. Bidders should consider fulfilling the requirements of this contract through the participation of SDVOBs at a rate of 6%. For additional information about this program, including a list of SDVOBs, please visit the </w:t>
      </w:r>
      <w:hyperlink r:id="rId24" w:history="1">
        <w:r w:rsidR="000E12CE" w:rsidRPr="00214484">
          <w:rPr>
            <w:rStyle w:val="Hyperlink"/>
            <w:rFonts w:ascii="Arial" w:hAnsi="Arial"/>
          </w:rPr>
          <w:t>Office of General Services, Division of Service-Disabled Veterans’ Business Development website</w:t>
        </w:r>
      </w:hyperlink>
      <w:r w:rsidR="000E12CE">
        <w:rPr>
          <w:rStyle w:val="Hyperlink"/>
          <w:rFonts w:ascii="Arial" w:hAnsi="Arial"/>
        </w:rPr>
        <w:t>.</w:t>
      </w:r>
    </w:p>
    <w:p w14:paraId="6152547C" w14:textId="77777777" w:rsidR="000E12CE" w:rsidRDefault="000E12CE" w:rsidP="00D45D8C">
      <w:pPr>
        <w:rPr>
          <w:rFonts w:ascii="Arial" w:hAnsi="Arial"/>
          <w:b/>
        </w:rPr>
      </w:pPr>
    </w:p>
    <w:p w14:paraId="12791DEC" w14:textId="482E5AED" w:rsidR="00D45D8C" w:rsidRPr="006541DB" w:rsidRDefault="00D45D8C" w:rsidP="006541DB">
      <w:pPr>
        <w:pStyle w:val="Heading3"/>
        <w:rPr>
          <w:u w:val="none"/>
        </w:rPr>
      </w:pPr>
      <w:r w:rsidRPr="0041264D">
        <w:rPr>
          <w:u w:val="none"/>
        </w:rPr>
        <w:t>Background</w:t>
      </w:r>
    </w:p>
    <w:p w14:paraId="20D5CF7E" w14:textId="602DBD07" w:rsidR="006541DB" w:rsidRPr="00B01572" w:rsidRDefault="006541DB" w:rsidP="006541DB">
      <w:pPr>
        <w:pStyle w:val="p4"/>
        <w:widowControl/>
        <w:tabs>
          <w:tab w:val="clear" w:pos="720"/>
        </w:tabs>
        <w:spacing w:before="100" w:beforeAutospacing="1" w:after="120" w:line="276" w:lineRule="auto"/>
        <w:rPr>
          <w:rFonts w:ascii="Arial" w:hAnsi="Arial" w:cs="Arial"/>
          <w:szCs w:val="24"/>
        </w:rPr>
      </w:pPr>
      <w:r w:rsidRPr="00B01572">
        <w:rPr>
          <w:rFonts w:ascii="Arial" w:hAnsi="Arial" w:cs="Arial"/>
          <w:szCs w:val="24"/>
        </w:rPr>
        <w:t>New York State is focused on supporting and improving</w:t>
      </w:r>
      <w:r w:rsidR="00B058E5">
        <w:rPr>
          <w:rFonts w:ascii="Arial" w:hAnsi="Arial" w:cs="Arial"/>
          <w:szCs w:val="24"/>
        </w:rPr>
        <w:t xml:space="preserve"> science, technology, engineering, and math (</w:t>
      </w:r>
      <w:r w:rsidRPr="00B01572">
        <w:rPr>
          <w:rFonts w:ascii="Arial" w:hAnsi="Arial" w:cs="Arial"/>
          <w:szCs w:val="24"/>
        </w:rPr>
        <w:t>STEM</w:t>
      </w:r>
      <w:r w:rsidR="00B058E5">
        <w:rPr>
          <w:rFonts w:ascii="Arial" w:hAnsi="Arial" w:cs="Arial"/>
          <w:szCs w:val="24"/>
        </w:rPr>
        <w:t>)</w:t>
      </w:r>
      <w:r w:rsidRPr="00B01572">
        <w:rPr>
          <w:rFonts w:ascii="Arial" w:hAnsi="Arial" w:cs="Arial"/>
          <w:szCs w:val="24"/>
        </w:rPr>
        <w:t xml:space="preserve"> education.  </w:t>
      </w:r>
    </w:p>
    <w:p w14:paraId="4585E04D" w14:textId="6242D1FE" w:rsidR="006541DB" w:rsidRPr="00B01572" w:rsidRDefault="006541DB" w:rsidP="006541DB">
      <w:pPr>
        <w:pStyle w:val="p4"/>
        <w:widowControl/>
        <w:tabs>
          <w:tab w:val="clear" w:pos="720"/>
        </w:tabs>
        <w:spacing w:before="100" w:beforeAutospacing="1" w:after="120" w:line="276" w:lineRule="auto"/>
        <w:rPr>
          <w:rFonts w:ascii="Arial" w:hAnsi="Arial" w:cs="Arial"/>
          <w:szCs w:val="24"/>
        </w:rPr>
      </w:pPr>
      <w:r w:rsidRPr="00B01572">
        <w:rPr>
          <w:rFonts w:ascii="Arial" w:hAnsi="Arial" w:cs="Arial"/>
          <w:szCs w:val="24"/>
        </w:rPr>
        <w:t>Over the past several years, NYSED worked with stakeholders to refresh and create New York State</w:t>
      </w:r>
      <w:r w:rsidR="00D02327">
        <w:rPr>
          <w:rFonts w:ascii="Arial" w:hAnsi="Arial" w:cs="Arial"/>
          <w:szCs w:val="24"/>
        </w:rPr>
        <w:t xml:space="preserve"> (NYS)</w:t>
      </w:r>
      <w:r w:rsidRPr="00B01572">
        <w:rPr>
          <w:rFonts w:ascii="Arial" w:hAnsi="Arial" w:cs="Arial"/>
          <w:szCs w:val="24"/>
        </w:rPr>
        <w:t xml:space="preserve"> Learning Standards that are grounded in the most current research and practice to prepare New York State students to be successful in college, careers, and citizenship. The </w:t>
      </w:r>
      <w:r w:rsidR="00D02327">
        <w:rPr>
          <w:rFonts w:ascii="Arial" w:hAnsi="Arial" w:cs="Arial"/>
          <w:szCs w:val="24"/>
        </w:rPr>
        <w:t>NYS</w:t>
      </w:r>
      <w:r w:rsidRPr="00B01572">
        <w:rPr>
          <w:rFonts w:ascii="Arial" w:hAnsi="Arial" w:cs="Arial"/>
          <w:szCs w:val="24"/>
        </w:rPr>
        <w:t xml:space="preserve"> P-12 Science Learning Standards, adopted in 2016, reflect the importance of every student’s engagement with natural scientific phenomenon. In 2018, NYSED was directed to bring together a workgroup of stakeholders to create new learning standards for computer science and digital literacy; those standards were adopted by the Board of Regents in 2020. In addition, New York has committed millions of dollars to create a program to provide professional development for educators in the areas of computer science, engineering, and educational technology for K-8 students.</w:t>
      </w:r>
    </w:p>
    <w:p w14:paraId="3BFAC769" w14:textId="0EAA278E" w:rsidR="006541DB" w:rsidRPr="00B01572" w:rsidRDefault="006541DB" w:rsidP="006541DB">
      <w:pPr>
        <w:pStyle w:val="p4"/>
        <w:widowControl/>
        <w:tabs>
          <w:tab w:val="clear" w:pos="720"/>
        </w:tabs>
        <w:spacing w:before="100" w:beforeAutospacing="1" w:after="120" w:line="276" w:lineRule="auto"/>
        <w:rPr>
          <w:rFonts w:ascii="Arial" w:hAnsi="Arial" w:cs="Arial"/>
          <w:szCs w:val="24"/>
        </w:rPr>
      </w:pPr>
      <w:r w:rsidRPr="00B01572">
        <w:rPr>
          <w:rFonts w:ascii="Arial" w:hAnsi="Arial" w:cs="Arial"/>
          <w:szCs w:val="24"/>
        </w:rPr>
        <w:t xml:space="preserve">In 2015, NYS began a process of review and revision of its </w:t>
      </w:r>
      <w:hyperlink r:id="rId25" w:history="1">
        <w:r w:rsidRPr="00B01572">
          <w:rPr>
            <w:rFonts w:ascii="Arial" w:hAnsi="Arial" w:cs="Arial"/>
            <w:szCs w:val="24"/>
          </w:rPr>
          <w:t>mathematics standards</w:t>
        </w:r>
      </w:hyperlink>
      <w:r w:rsidRPr="00B01572">
        <w:rPr>
          <w:rFonts w:ascii="Arial" w:hAnsi="Arial" w:cs="Arial"/>
          <w:szCs w:val="24"/>
        </w:rPr>
        <w:t xml:space="preserve">. Through numerous phases of public comment, virtual and face-to-face meetings with committees consisting of NYS educators (including Special Education, Bilingual Education and English as a New Language teachers), parents, curriculum specialists, school administrators, college professors, and experts in cognitive research, the </w:t>
      </w:r>
      <w:hyperlink r:id="rId26" w:history="1">
        <w:r w:rsidRPr="00B01572">
          <w:rPr>
            <w:rStyle w:val="Hyperlink"/>
            <w:rFonts w:ascii="Arial" w:hAnsi="Arial" w:cs="Arial"/>
            <w:i/>
            <w:iCs/>
            <w:szCs w:val="24"/>
          </w:rPr>
          <w:t>New York State Next Generation Mathematics Learning Standards</w:t>
        </w:r>
      </w:hyperlink>
      <w:r w:rsidRPr="00B01572">
        <w:rPr>
          <w:rFonts w:ascii="Arial" w:hAnsi="Arial" w:cs="Arial"/>
          <w:szCs w:val="24"/>
        </w:rPr>
        <w:t xml:space="preserve"> (2017) were developed. These mathematics standards, collectively, are focused and cohesive</w:t>
      </w:r>
      <w:r w:rsidR="00634B6B">
        <w:rPr>
          <w:rFonts w:ascii="Arial" w:hAnsi="Arial" w:cs="Arial"/>
          <w:szCs w:val="24"/>
        </w:rPr>
        <w:t xml:space="preserve"> - </w:t>
      </w:r>
      <w:r w:rsidRPr="00B01572">
        <w:rPr>
          <w:rFonts w:ascii="Arial" w:hAnsi="Arial" w:cs="Arial"/>
          <w:szCs w:val="24"/>
        </w:rPr>
        <w:t>designed to support student access to the knowledge and understanding of the mathematical concepts that are necessary to function in a world very dependent upon the application of mathematics, while providing educators the opportunity to devise innovative programs to support this endeavor. As with any set of standards, they need to be rigorous; they need to demand a balance of conceptual understanding, procedural fluency and application and represent a significant level of achievement in mathematics that will enable students to successfully transition to post-secondary education and the workforce.</w:t>
      </w:r>
    </w:p>
    <w:p w14:paraId="1EC0CE07" w14:textId="0A5B1F56" w:rsidR="006541DB" w:rsidRPr="00B01572" w:rsidRDefault="006541DB" w:rsidP="006541DB">
      <w:pPr>
        <w:pStyle w:val="p4"/>
        <w:spacing w:before="100" w:beforeAutospacing="1" w:after="120" w:line="276" w:lineRule="auto"/>
        <w:rPr>
          <w:rFonts w:ascii="Arial" w:hAnsi="Arial" w:cs="Arial"/>
        </w:rPr>
      </w:pPr>
      <w:r w:rsidRPr="00B01572">
        <w:rPr>
          <w:rFonts w:ascii="Arial" w:hAnsi="Arial" w:cs="Arial"/>
        </w:rPr>
        <w:t xml:space="preserve">There is still more to do to support STEM education, especially concerning basic math skills. According to the National Assessment of Educational Progress, in 2022 for </w:t>
      </w:r>
      <w:proofErr w:type="gramStart"/>
      <w:r w:rsidRPr="00B01572" w:rsidDel="00021288">
        <w:rPr>
          <w:rFonts w:ascii="Arial" w:hAnsi="Arial" w:cs="Arial"/>
        </w:rPr>
        <w:t>fourth</w:t>
      </w:r>
      <w:r w:rsidR="008A62D1" w:rsidDel="00021288">
        <w:rPr>
          <w:rFonts w:ascii="Arial" w:hAnsi="Arial" w:cs="Arial"/>
        </w:rPr>
        <w:t>-</w:t>
      </w:r>
      <w:r w:rsidRPr="00B01572" w:rsidDel="00021288">
        <w:rPr>
          <w:rFonts w:ascii="Arial" w:hAnsi="Arial" w:cs="Arial"/>
        </w:rPr>
        <w:t>graders</w:t>
      </w:r>
      <w:proofErr w:type="gramEnd"/>
      <w:r w:rsidRPr="00B01572">
        <w:rPr>
          <w:rFonts w:ascii="Arial" w:hAnsi="Arial" w:cs="Arial"/>
        </w:rPr>
        <w:t>, only 28 percent of New York students scored at or above proficient, and New York students scored below the national average</w:t>
      </w:r>
      <w:r w:rsidRPr="00B01572">
        <w:rPr>
          <w:rStyle w:val="FootnoteReference"/>
          <w:rFonts w:ascii="Arial" w:hAnsi="Arial" w:cs="Arial"/>
        </w:rPr>
        <w:footnoteReference w:id="2"/>
      </w:r>
      <w:r w:rsidRPr="00B01572">
        <w:rPr>
          <w:rFonts w:ascii="Arial" w:hAnsi="Arial" w:cs="Arial"/>
        </w:rPr>
        <w:t xml:space="preserve">. In 2022, for </w:t>
      </w:r>
      <w:proofErr w:type="gramStart"/>
      <w:r w:rsidRPr="00B01572" w:rsidDel="00021288">
        <w:rPr>
          <w:rFonts w:ascii="Arial" w:hAnsi="Arial" w:cs="Arial"/>
        </w:rPr>
        <w:t>eight</w:t>
      </w:r>
      <w:r w:rsidR="008A62D1" w:rsidDel="00021288">
        <w:rPr>
          <w:rFonts w:ascii="Arial" w:hAnsi="Arial" w:cs="Arial"/>
        </w:rPr>
        <w:t>h-</w:t>
      </w:r>
      <w:r w:rsidR="00021288">
        <w:rPr>
          <w:rFonts w:ascii="Arial" w:hAnsi="Arial" w:cs="Arial"/>
        </w:rPr>
        <w:t>graders</w:t>
      </w:r>
      <w:proofErr w:type="gramEnd"/>
      <w:r w:rsidRPr="00B01572">
        <w:rPr>
          <w:rFonts w:ascii="Arial" w:hAnsi="Arial" w:cs="Arial"/>
        </w:rPr>
        <w:t xml:space="preserve">, only 28 percent of New York students scored at or above proficient, and New York students </w:t>
      </w:r>
      <w:r w:rsidRPr="00B01572">
        <w:rPr>
          <w:rFonts w:ascii="Arial" w:hAnsi="Arial" w:cs="Arial"/>
        </w:rPr>
        <w:lastRenderedPageBreak/>
        <w:t>scored above the national average</w:t>
      </w:r>
      <w:r w:rsidRPr="00B01572">
        <w:rPr>
          <w:rFonts w:ascii="Arial" w:hAnsi="Arial" w:cs="Arial"/>
          <w:vertAlign w:val="superscript"/>
        </w:rPr>
        <w:t>1</w:t>
      </w:r>
      <w:r w:rsidRPr="00161267">
        <w:rPr>
          <w:rFonts w:ascii="Arial" w:hAnsi="Arial" w:cs="Arial"/>
        </w:rPr>
        <w:t>. According to the Bureau of Labor Statistics, the top 20 jobs with highest median pay require advanced or applied math skills and problem-solving skills</w:t>
      </w:r>
      <w:r w:rsidRPr="00161267">
        <w:rPr>
          <w:rStyle w:val="FootnoteReference"/>
          <w:rFonts w:ascii="Arial" w:hAnsi="Arial" w:cs="Arial"/>
        </w:rPr>
        <w:footnoteReference w:id="3"/>
      </w:r>
      <w:r w:rsidRPr="00161267">
        <w:rPr>
          <w:rFonts w:ascii="Arial" w:hAnsi="Arial" w:cs="Arial"/>
        </w:rPr>
        <w:t>. However,</w:t>
      </w:r>
      <w:r w:rsidRPr="00161267">
        <w:rPr>
          <w:rFonts w:ascii="Arial" w:hAnsi="Arial" w:cs="Arial"/>
          <w:color w:val="252525"/>
          <w:sz w:val="26"/>
          <w:szCs w:val="26"/>
        </w:rPr>
        <w:t xml:space="preserve"> “</w:t>
      </w:r>
      <w:r w:rsidRPr="00161267">
        <w:rPr>
          <w:rFonts w:ascii="Arial" w:hAnsi="Arial" w:cs="Arial"/>
          <w:color w:val="252525"/>
        </w:rPr>
        <w:t>when math homework with their parents is fraught with negativity such as parental feelings of frustration or ineptitude, children are less likely to enjoy math and tackle challenging math problems</w:t>
      </w:r>
      <w:r w:rsidRPr="00161267">
        <w:rPr>
          <w:rFonts w:ascii="Arial" w:hAnsi="Arial" w:cs="Arial"/>
        </w:rPr>
        <w:t>.”</w:t>
      </w:r>
      <w:r>
        <w:rPr>
          <w:rStyle w:val="FootnoteReference"/>
          <w:rFonts w:ascii="Arial" w:hAnsi="Arial" w:cs="Arial"/>
        </w:rPr>
        <w:footnoteReference w:id="4"/>
      </w:r>
    </w:p>
    <w:p w14:paraId="65ACB5F0" w14:textId="49DA5FA5" w:rsidR="006541DB" w:rsidRPr="00B01572" w:rsidRDefault="006541DB" w:rsidP="006541DB">
      <w:pPr>
        <w:pStyle w:val="p4"/>
        <w:widowControl/>
        <w:tabs>
          <w:tab w:val="clear" w:pos="720"/>
        </w:tabs>
        <w:spacing w:before="100" w:beforeAutospacing="1" w:after="120" w:line="276" w:lineRule="auto"/>
        <w:rPr>
          <w:rFonts w:ascii="Arial" w:hAnsi="Arial" w:cs="Arial"/>
          <w:szCs w:val="24"/>
        </w:rPr>
      </w:pPr>
      <w:r w:rsidRPr="00B01572">
        <w:rPr>
          <w:rFonts w:ascii="Arial" w:hAnsi="Arial" w:cs="Arial"/>
          <w:szCs w:val="24"/>
        </w:rPr>
        <w:t>To help support math fluency and reinvigorate love of math, NYSED is seeking to contract with a vendor to provide students in grades K-8 with access to online mathematics games/apps/activities. This additional math practice will provide support to assist students in meeting grade-level fluency expectations and will be accessible at school and at home</w:t>
      </w:r>
      <w:r w:rsidR="00E471C2">
        <w:rPr>
          <w:rFonts w:ascii="Arial" w:hAnsi="Arial" w:cs="Arial"/>
          <w:szCs w:val="24"/>
        </w:rPr>
        <w:t>,</w:t>
      </w:r>
      <w:r w:rsidRPr="00B01572">
        <w:rPr>
          <w:rFonts w:ascii="Arial" w:hAnsi="Arial" w:cs="Arial"/>
          <w:szCs w:val="24"/>
        </w:rPr>
        <w:t xml:space="preserve"> which will allow for families to help support their students</w:t>
      </w:r>
      <w:r w:rsidR="00634B6B">
        <w:rPr>
          <w:rFonts w:ascii="Arial" w:hAnsi="Arial" w:cs="Arial"/>
          <w:szCs w:val="24"/>
        </w:rPr>
        <w:t>’</w:t>
      </w:r>
      <w:r w:rsidRPr="00B01572">
        <w:rPr>
          <w:rFonts w:ascii="Arial" w:hAnsi="Arial" w:cs="Arial"/>
          <w:szCs w:val="24"/>
        </w:rPr>
        <w:t xml:space="preserve"> math education.</w:t>
      </w:r>
    </w:p>
    <w:p w14:paraId="2DCC9866" w14:textId="77777777" w:rsidR="006541DB" w:rsidRPr="00B01572" w:rsidRDefault="006541DB" w:rsidP="006541DB">
      <w:pPr>
        <w:pStyle w:val="p4"/>
        <w:widowControl/>
        <w:tabs>
          <w:tab w:val="clear" w:pos="720"/>
        </w:tabs>
        <w:spacing w:before="100" w:beforeAutospacing="1" w:after="120" w:line="276" w:lineRule="auto"/>
        <w:rPr>
          <w:rFonts w:ascii="Arial" w:hAnsi="Arial" w:cs="Arial"/>
          <w:szCs w:val="24"/>
        </w:rPr>
      </w:pPr>
      <w:r w:rsidRPr="00B01572">
        <w:rPr>
          <w:rFonts w:ascii="Arial" w:hAnsi="Arial" w:cs="Arial"/>
          <w:szCs w:val="24"/>
        </w:rPr>
        <w:t>In addition, the vendor will organize a Statewide Tournament (Regional Contests and Statewide Event) for mathematics. This competitive event will bring together students, educators, and families in a friendly and supportive learning environment geared toward encouraging students to strengthen and apply math knowledge and skills.</w:t>
      </w:r>
    </w:p>
    <w:p w14:paraId="1CFF3D39" w14:textId="77777777" w:rsidR="006541DB" w:rsidRPr="00B01572" w:rsidRDefault="006541DB" w:rsidP="006541DB">
      <w:pPr>
        <w:pStyle w:val="p4"/>
        <w:widowControl/>
        <w:tabs>
          <w:tab w:val="clear" w:pos="720"/>
        </w:tabs>
        <w:spacing w:before="100" w:beforeAutospacing="1" w:after="120" w:line="276" w:lineRule="auto"/>
        <w:rPr>
          <w:rFonts w:ascii="Arial" w:hAnsi="Arial" w:cs="Arial"/>
          <w:szCs w:val="24"/>
        </w:rPr>
      </w:pPr>
      <w:r w:rsidRPr="00B01572">
        <w:rPr>
          <w:rFonts w:ascii="Arial" w:hAnsi="Arial" w:cs="Arial"/>
          <w:szCs w:val="24"/>
        </w:rPr>
        <w:t>Reaching students at an early age, and giving families tools to engage with them, will ensure that students are ready for more challenging courses in later years and will be able to take advantage of the opportunities available in a world that increasingly needs individuals with strong STEM skills.</w:t>
      </w:r>
    </w:p>
    <w:p w14:paraId="2BF6A246" w14:textId="77777777" w:rsidR="00D45D8C" w:rsidRPr="00CB22C2" w:rsidRDefault="00D45D8C" w:rsidP="00D45D8C">
      <w:pPr>
        <w:rPr>
          <w:rFonts w:ascii="Arial" w:hAnsi="Arial"/>
          <w:b/>
        </w:rPr>
      </w:pPr>
    </w:p>
    <w:p w14:paraId="2FBC292E" w14:textId="14FB76D9" w:rsidR="00D45D8C" w:rsidRPr="0041264D" w:rsidRDefault="00D45D8C" w:rsidP="0041264D">
      <w:pPr>
        <w:pStyle w:val="Heading3"/>
        <w:rPr>
          <w:u w:val="none"/>
        </w:rPr>
      </w:pPr>
      <w:r w:rsidRPr="00933EF1">
        <w:rPr>
          <w:u w:val="none"/>
        </w:rPr>
        <w:t>Deliverables and/or Project Description</w:t>
      </w:r>
    </w:p>
    <w:p w14:paraId="29661D69" w14:textId="77777777" w:rsidR="00365483" w:rsidRPr="00B01572" w:rsidRDefault="00365483" w:rsidP="00365483">
      <w:pPr>
        <w:spacing w:before="100" w:beforeAutospacing="1" w:after="120" w:line="276" w:lineRule="auto"/>
        <w:jc w:val="both"/>
        <w:rPr>
          <w:rFonts w:ascii="Arial" w:hAnsi="Arial" w:cs="Arial"/>
          <w:szCs w:val="24"/>
        </w:rPr>
      </w:pPr>
      <w:r w:rsidRPr="00B01572">
        <w:rPr>
          <w:rFonts w:ascii="Arial" w:hAnsi="Arial" w:cs="Arial"/>
          <w:szCs w:val="24"/>
        </w:rPr>
        <w:t xml:space="preserve">Through this RFP, NYSED will procure the following: </w:t>
      </w:r>
    </w:p>
    <w:p w14:paraId="4D830DE6" w14:textId="77777777" w:rsidR="00365483" w:rsidRPr="00B01572" w:rsidRDefault="00365483" w:rsidP="00365483">
      <w:pPr>
        <w:pStyle w:val="Heading3"/>
        <w:jc w:val="both"/>
        <w:rPr>
          <w:szCs w:val="24"/>
        </w:rPr>
      </w:pPr>
      <w:bookmarkStart w:id="0" w:name="_Toc165208808"/>
      <w:r w:rsidRPr="00B01572">
        <w:rPr>
          <w:szCs w:val="24"/>
        </w:rPr>
        <w:t>Deliverable A: Website/Platform Offering Supplemental Math Practice Games</w:t>
      </w:r>
      <w:bookmarkEnd w:id="0"/>
    </w:p>
    <w:p w14:paraId="00C74DEA" w14:textId="77777777" w:rsidR="00F47153" w:rsidRDefault="00F47153" w:rsidP="00365483">
      <w:pPr>
        <w:spacing w:after="120" w:line="276" w:lineRule="auto"/>
        <w:jc w:val="both"/>
        <w:rPr>
          <w:rFonts w:ascii="Arial" w:hAnsi="Arial" w:cs="Arial"/>
          <w:szCs w:val="24"/>
        </w:rPr>
      </w:pPr>
    </w:p>
    <w:p w14:paraId="37B918B5" w14:textId="421AEC31" w:rsidR="00365483" w:rsidRDefault="00365483" w:rsidP="00365483">
      <w:pPr>
        <w:spacing w:after="120" w:line="276" w:lineRule="auto"/>
        <w:jc w:val="both"/>
        <w:rPr>
          <w:rFonts w:ascii="Arial" w:hAnsi="Arial" w:cs="Arial"/>
          <w:szCs w:val="24"/>
        </w:rPr>
      </w:pPr>
      <w:r w:rsidRPr="00B01572">
        <w:rPr>
          <w:rFonts w:ascii="Arial" w:hAnsi="Arial" w:cs="Arial"/>
          <w:szCs w:val="24"/>
        </w:rPr>
        <w:t xml:space="preserve">The vendor will provide students, educators, and families with access to </w:t>
      </w:r>
      <w:r w:rsidR="003D5CC9">
        <w:rPr>
          <w:rFonts w:ascii="Arial" w:hAnsi="Arial" w:cs="Arial"/>
          <w:szCs w:val="24"/>
        </w:rPr>
        <w:t>its</w:t>
      </w:r>
      <w:r w:rsidRPr="00B01572">
        <w:rPr>
          <w:rFonts w:ascii="Arial" w:hAnsi="Arial" w:cs="Arial"/>
          <w:szCs w:val="24"/>
        </w:rPr>
        <w:t xml:space="preserve"> existing website/platform that provides supplemental math practice in the form of online mathematics games for grades K-8. For the purposes of this RFP, the umbrella of “games” may include apps and interactive activities.</w:t>
      </w:r>
    </w:p>
    <w:p w14:paraId="52F59DA9" w14:textId="77777777" w:rsidR="00365483" w:rsidRDefault="00365483" w:rsidP="00F47153">
      <w:pPr>
        <w:pStyle w:val="Heading3"/>
        <w:rPr>
          <w:u w:val="none"/>
        </w:rPr>
      </w:pPr>
      <w:r w:rsidRPr="00F47153">
        <w:rPr>
          <w:u w:val="none"/>
        </w:rPr>
        <w:t>A.1. Curriculum and Instructional Specifications</w:t>
      </w:r>
    </w:p>
    <w:p w14:paraId="4AEC5940" w14:textId="77777777" w:rsidR="00F47153" w:rsidRPr="00F47153" w:rsidRDefault="00F47153" w:rsidP="00F47153"/>
    <w:p w14:paraId="33AE484B" w14:textId="77777777" w:rsidR="00365483" w:rsidRDefault="00365483" w:rsidP="00365483">
      <w:pPr>
        <w:pStyle w:val="Heading5"/>
        <w:jc w:val="both"/>
        <w:rPr>
          <w:rFonts w:ascii="Arial" w:hAnsi="Arial" w:cs="Arial"/>
          <w:b/>
          <w:bCs/>
          <w:color w:val="auto"/>
          <w:szCs w:val="24"/>
        </w:rPr>
      </w:pPr>
      <w:r w:rsidRPr="00F47153">
        <w:rPr>
          <w:rFonts w:ascii="Arial" w:hAnsi="Arial" w:cs="Arial"/>
          <w:b/>
          <w:bCs/>
          <w:color w:val="auto"/>
          <w:szCs w:val="24"/>
        </w:rPr>
        <w:t>A.1.1 Aligned to Program Goals</w:t>
      </w:r>
    </w:p>
    <w:p w14:paraId="19C14172" w14:textId="77777777" w:rsidR="00F47153" w:rsidRPr="00F47153" w:rsidRDefault="00F47153" w:rsidP="00F47153"/>
    <w:p w14:paraId="40182E4D"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b/>
          <w:bCs/>
        </w:rPr>
        <w:lastRenderedPageBreak/>
        <w:t>Goal 1</w:t>
      </w:r>
      <w:r w:rsidRPr="00B01572">
        <w:rPr>
          <w:rFonts w:ascii="Arial" w:hAnsi="Arial" w:cs="Arial"/>
        </w:rPr>
        <w:t>: The primary goal of the Expanded Math Access Program (EMAP) is to foster a love of math through play. The games available through the vendor’s product should be age-appropriate for students in grades K-8.</w:t>
      </w:r>
    </w:p>
    <w:p w14:paraId="7AB51DA1" w14:textId="361B8939"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b/>
          <w:bCs/>
        </w:rPr>
        <w:t>Goal 2</w:t>
      </w:r>
      <w:r w:rsidRPr="00B01572">
        <w:rPr>
          <w:rFonts w:ascii="Arial" w:hAnsi="Arial" w:cs="Arial"/>
        </w:rPr>
        <w:t xml:space="preserve">: An additional goal of EMAP is to strengthen NYS students’ foundational math knowledge and fluency. The games available through the vendor’s product should support grade-level fluency expectations as well as additional computational skills, such as fractional work in grades 3-5 and algebraic work in grades 6-8.  </w:t>
      </w:r>
    </w:p>
    <w:p w14:paraId="113EABA4"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FE66CB">
        <w:rPr>
          <w:rFonts w:ascii="Arial" w:hAnsi="Arial" w:cs="Arial"/>
        </w:rPr>
        <w:t>Fluency</w:t>
      </w:r>
      <w:r w:rsidRPr="00B01572">
        <w:rPr>
          <w:rFonts w:ascii="Arial" w:hAnsi="Arial" w:cs="Arial"/>
        </w:rPr>
        <w:t xml:space="preserve"> is defined as the ability to perform calculations and solve problems quickly and accurately, but fluency is not synonymous with automaticity, nor is it the same as merely memorizing facts. Fluency in each grade involves a mixture of just knowing some answers, knowing some answers from patterns, and knowing some answers from the use of strategies.</w:t>
      </w:r>
    </w:p>
    <w:p w14:paraId="2C4B79B0" w14:textId="7972F41A" w:rsidR="00365483" w:rsidRPr="00B01572" w:rsidRDefault="00365483" w:rsidP="00365483">
      <w:pPr>
        <w:pStyle w:val="ListParagraph"/>
        <w:numPr>
          <w:ilvl w:val="1"/>
          <w:numId w:val="27"/>
        </w:numPr>
        <w:spacing w:after="120" w:line="276" w:lineRule="auto"/>
        <w:contextualSpacing w:val="0"/>
        <w:jc w:val="both"/>
        <w:rPr>
          <w:rFonts w:ascii="Arial" w:hAnsi="Arial" w:cs="Arial"/>
        </w:rPr>
      </w:pPr>
      <w:bookmarkStart w:id="1" w:name="_Hlk163129073"/>
      <w:r w:rsidRPr="00B01572">
        <w:rPr>
          <w:rFonts w:ascii="Arial" w:hAnsi="Arial" w:cs="Arial"/>
        </w:rPr>
        <w:t xml:space="preserve">Principles and Standards for School Mathematics </w:t>
      </w:r>
      <w:bookmarkEnd w:id="1"/>
      <w:r w:rsidRPr="00B01572">
        <w:rPr>
          <w:rFonts w:ascii="Arial" w:hAnsi="Arial" w:cs="Arial"/>
        </w:rPr>
        <w:t>states</w:t>
      </w:r>
      <w:r w:rsidR="0010239B">
        <w:rPr>
          <w:rFonts w:ascii="Arial" w:hAnsi="Arial" w:cs="Arial"/>
        </w:rPr>
        <w:t>:</w:t>
      </w:r>
      <w:r w:rsidRPr="00B01572">
        <w:rPr>
          <w:rFonts w:ascii="Arial" w:hAnsi="Arial" w:cs="Arial"/>
        </w:rPr>
        <w:t xml:space="preserve"> “Computational fluency refers to having efficient and accurate methods for computing. Students exhibit computational fluency when they demonstrate flexibility in the computational methods they choose, understand, and can explain these methods, and produce accurate answers efficiently.” (NCTM 2000)</w:t>
      </w:r>
    </w:p>
    <w:p w14:paraId="668816DF" w14:textId="0DFE35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Fluency can be looked at as building a student's confidence in their computational strategies. </w:t>
      </w:r>
      <w:r w:rsidR="0079282B">
        <w:rPr>
          <w:rFonts w:ascii="Arial" w:hAnsi="Arial" w:cs="Arial"/>
        </w:rPr>
        <w:t>NYS</w:t>
      </w:r>
      <w:r w:rsidRPr="00B01572">
        <w:rPr>
          <w:rFonts w:ascii="Arial" w:hAnsi="Arial" w:cs="Arial"/>
        </w:rPr>
        <w:t xml:space="preserve"> wants students to be efficient, accurate and flexible in their computations and thinking. Fluency allows students to choose strategies that reinforce the conceptual understanding behind the calculation. These strategies (e.g., decomposing, bundling tens) allow for students to calculate without being slowed down by confusing or unnecessary steps in a process. It's important to note that fluency begins with a deep understanding of a concept that leads to efficiency and accuracy. There is no exact definition of "how fast" students should be able to complete fluency exercises.</w:t>
      </w:r>
    </w:p>
    <w:p w14:paraId="0DE26339" w14:textId="40B0E734"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 xml:space="preserve">Please see the chart below for grade-level fluency expectations. </w:t>
      </w:r>
      <w:bookmarkStart w:id="2" w:name="_Hlk24615960"/>
      <w:r w:rsidRPr="00B01572">
        <w:rPr>
          <w:rFonts w:ascii="Arial" w:hAnsi="Arial" w:cs="Arial"/>
        </w:rPr>
        <w:t xml:space="preserve">The </w:t>
      </w:r>
      <w:hyperlink r:id="rId27" w:history="1">
        <w:r w:rsidR="0079282B" w:rsidRPr="00C22D4C">
          <w:rPr>
            <w:rStyle w:val="Hyperlink"/>
            <w:rFonts w:ascii="Arial" w:hAnsi="Arial" w:cs="Arial"/>
          </w:rPr>
          <w:t>NYS</w:t>
        </w:r>
        <w:r w:rsidRPr="00C22D4C">
          <w:rPr>
            <w:rStyle w:val="Hyperlink"/>
            <w:rFonts w:ascii="Arial" w:hAnsi="Arial" w:cs="Arial"/>
          </w:rPr>
          <w:t xml:space="preserve"> Next Generation Mathematics Learning Standards</w:t>
        </w:r>
      </w:hyperlink>
      <w:r w:rsidRPr="00B01572">
        <w:rPr>
          <w:rStyle w:val="Hyperlink"/>
          <w:rFonts w:ascii="Arial" w:hAnsi="Arial" w:cs="Arial"/>
          <w:color w:val="auto"/>
          <w:u w:val="none"/>
        </w:rPr>
        <w:t xml:space="preserve"> document</w:t>
      </w:r>
      <w:r w:rsidRPr="00B01572">
        <w:rPr>
          <w:rFonts w:ascii="Arial" w:hAnsi="Arial" w:cs="Arial"/>
        </w:rPr>
        <w:t xml:space="preserve"> provides additional notes that help to clarify the fluency expectation for the grade levels. These additional notes are located with each grade-level standard.</w:t>
      </w:r>
      <w:bookmarkEnd w:id="2"/>
    </w:p>
    <w:p w14:paraId="41053F00" w14:textId="77777777" w:rsidR="00365483" w:rsidRPr="00B01572" w:rsidRDefault="00365483" w:rsidP="00365483">
      <w:pPr>
        <w:autoSpaceDE w:val="0"/>
        <w:autoSpaceDN w:val="0"/>
        <w:adjustRightInd w:val="0"/>
        <w:jc w:val="both"/>
        <w:rPr>
          <w:rFonts w:ascii="Arial" w:hAnsi="Arial" w:cs="Arial"/>
          <w:color w:val="000000"/>
          <w:szCs w:val="24"/>
        </w:rPr>
      </w:pPr>
    </w:p>
    <w:p w14:paraId="014EACCF" w14:textId="77777777" w:rsidR="00365483" w:rsidRPr="00B01572" w:rsidRDefault="00365483" w:rsidP="00365483">
      <w:pPr>
        <w:autoSpaceDE w:val="0"/>
        <w:autoSpaceDN w:val="0"/>
        <w:adjustRightInd w:val="0"/>
        <w:ind w:left="450" w:hanging="450"/>
        <w:jc w:val="both"/>
        <w:rPr>
          <w:rFonts w:ascii="Arial" w:hAnsi="Arial" w:cs="Arial"/>
          <w:b/>
          <w:bCs/>
          <w:color w:val="000000"/>
          <w:szCs w:val="24"/>
        </w:rPr>
        <w:sectPr w:rsidR="00365483" w:rsidRPr="00B01572" w:rsidSect="00F06A41">
          <w:headerReference w:type="even" r:id="rId28"/>
          <w:footerReference w:type="default" r:id="rId29"/>
          <w:headerReference w:type="first" r:id="rId30"/>
          <w:endnotePr>
            <w:numFmt w:val="decimal"/>
          </w:endnotePr>
          <w:pgSz w:w="12240" w:h="15840"/>
          <w:pgMar w:top="1440" w:right="1440" w:bottom="1440" w:left="1440" w:header="720" w:footer="360" w:gutter="0"/>
          <w:cols w:space="720"/>
          <w:noEndnote/>
          <w:docGrid w:linePitch="326"/>
        </w:sectPr>
      </w:pPr>
    </w:p>
    <w:tbl>
      <w:tblPr>
        <w:tblW w:w="7650" w:type="dxa"/>
        <w:tblInd w:w="1520" w:type="dxa"/>
        <w:tblBorders>
          <w:top w:val="single" w:sz="6" w:space="0" w:color="000000"/>
          <w:left w:val="single" w:sz="6" w:space="0" w:color="000000"/>
          <w:bottom w:val="single" w:sz="6" w:space="0" w:color="000000"/>
          <w:right w:val="single" w:sz="6" w:space="0" w:color="000000"/>
        </w:tblBorders>
        <w:tblLayout w:type="fixed"/>
        <w:tblLook w:val="0020" w:firstRow="1" w:lastRow="0" w:firstColumn="0" w:lastColumn="0" w:noHBand="0" w:noVBand="0"/>
        <w:tblCaption w:val="Required Fluencies in the Common Core State Standards for Mathematics"/>
        <w:tblDescription w:val="This table includes the required mathematical fluencies for grades Kindergarten through 5."/>
      </w:tblPr>
      <w:tblGrid>
        <w:gridCol w:w="1080"/>
        <w:gridCol w:w="3780"/>
        <w:gridCol w:w="2790"/>
      </w:tblGrid>
      <w:tr w:rsidR="00365483" w:rsidRPr="00B01572" w14:paraId="053ABE7A" w14:textId="77777777" w:rsidTr="00682BA2">
        <w:trPr>
          <w:trHeight w:val="114"/>
        </w:trPr>
        <w:tc>
          <w:tcPr>
            <w:tcW w:w="1080" w:type="dxa"/>
            <w:tcBorders>
              <w:top w:val="single" w:sz="8" w:space="0" w:color="000000"/>
              <w:left w:val="single" w:sz="8" w:space="0" w:color="000000"/>
              <w:bottom w:val="single" w:sz="8" w:space="0" w:color="000000"/>
              <w:right w:val="single" w:sz="8" w:space="0" w:color="000000"/>
            </w:tcBorders>
          </w:tcPr>
          <w:p w14:paraId="42483174" w14:textId="77777777" w:rsidR="00365483" w:rsidRPr="00B01572" w:rsidRDefault="00365483" w:rsidP="00682BA2">
            <w:pPr>
              <w:autoSpaceDE w:val="0"/>
              <w:autoSpaceDN w:val="0"/>
              <w:adjustRightInd w:val="0"/>
              <w:ind w:left="450" w:hanging="450"/>
              <w:jc w:val="both"/>
              <w:rPr>
                <w:rFonts w:ascii="Arial" w:hAnsi="Arial" w:cs="Arial"/>
                <w:color w:val="000000"/>
                <w:szCs w:val="24"/>
              </w:rPr>
            </w:pPr>
            <w:r w:rsidRPr="00B01572">
              <w:rPr>
                <w:rFonts w:ascii="Arial" w:hAnsi="Arial" w:cs="Arial"/>
                <w:b/>
                <w:bCs/>
                <w:color w:val="000000"/>
                <w:szCs w:val="24"/>
              </w:rPr>
              <w:t xml:space="preserve">Grade </w:t>
            </w:r>
          </w:p>
        </w:tc>
        <w:tc>
          <w:tcPr>
            <w:tcW w:w="3780" w:type="dxa"/>
            <w:tcBorders>
              <w:top w:val="single" w:sz="8" w:space="0" w:color="000000"/>
              <w:left w:val="single" w:sz="8" w:space="0" w:color="000000"/>
              <w:bottom w:val="single" w:sz="8" w:space="0" w:color="000000"/>
              <w:right w:val="single" w:sz="8" w:space="0" w:color="000000"/>
            </w:tcBorders>
          </w:tcPr>
          <w:p w14:paraId="669E0814" w14:textId="77777777" w:rsidR="00365483" w:rsidRPr="00B01572" w:rsidRDefault="00365483" w:rsidP="00682BA2">
            <w:pPr>
              <w:autoSpaceDE w:val="0"/>
              <w:autoSpaceDN w:val="0"/>
              <w:adjustRightInd w:val="0"/>
              <w:jc w:val="both"/>
              <w:rPr>
                <w:rFonts w:ascii="Arial" w:hAnsi="Arial" w:cs="Arial"/>
                <w:color w:val="000000"/>
                <w:szCs w:val="24"/>
              </w:rPr>
            </w:pPr>
            <w:r w:rsidRPr="00B01572">
              <w:rPr>
                <w:rFonts w:ascii="Arial" w:hAnsi="Arial" w:cs="Arial"/>
                <w:b/>
                <w:bCs/>
                <w:color w:val="000000"/>
                <w:szCs w:val="24"/>
              </w:rPr>
              <w:t xml:space="preserve">Required Fluency </w:t>
            </w:r>
          </w:p>
        </w:tc>
        <w:tc>
          <w:tcPr>
            <w:tcW w:w="2790" w:type="dxa"/>
            <w:tcBorders>
              <w:top w:val="single" w:sz="8" w:space="0" w:color="000000"/>
              <w:left w:val="single" w:sz="8" w:space="0" w:color="000000"/>
              <w:bottom w:val="single" w:sz="8" w:space="0" w:color="000000"/>
              <w:right w:val="single" w:sz="8" w:space="0" w:color="000000"/>
            </w:tcBorders>
          </w:tcPr>
          <w:p w14:paraId="57A8E3DF" w14:textId="77777777" w:rsidR="00365483" w:rsidRPr="00B01572" w:rsidRDefault="00365483" w:rsidP="00682BA2">
            <w:pPr>
              <w:autoSpaceDE w:val="0"/>
              <w:autoSpaceDN w:val="0"/>
              <w:adjustRightInd w:val="0"/>
              <w:jc w:val="both"/>
              <w:rPr>
                <w:rFonts w:ascii="Arial" w:hAnsi="Arial" w:cs="Arial"/>
                <w:b/>
                <w:bCs/>
                <w:color w:val="000000"/>
                <w:szCs w:val="24"/>
              </w:rPr>
            </w:pPr>
            <w:r w:rsidRPr="00B01572">
              <w:rPr>
                <w:rFonts w:ascii="Arial" w:hAnsi="Arial" w:cs="Arial"/>
                <w:b/>
                <w:bCs/>
                <w:color w:val="000000"/>
                <w:szCs w:val="24"/>
              </w:rPr>
              <w:t>Related Standard(s)</w:t>
            </w:r>
          </w:p>
        </w:tc>
      </w:tr>
      <w:tr w:rsidR="00365483" w:rsidRPr="00B01572" w14:paraId="4719D397" w14:textId="77777777" w:rsidTr="00682BA2">
        <w:trPr>
          <w:trHeight w:val="114"/>
        </w:trPr>
        <w:tc>
          <w:tcPr>
            <w:tcW w:w="1080" w:type="dxa"/>
            <w:tcBorders>
              <w:top w:val="single" w:sz="8" w:space="0" w:color="000000"/>
              <w:left w:val="single" w:sz="8" w:space="0" w:color="000000"/>
              <w:bottom w:val="single" w:sz="8" w:space="0" w:color="000000"/>
              <w:right w:val="single" w:sz="8" w:space="0" w:color="000000"/>
            </w:tcBorders>
          </w:tcPr>
          <w:p w14:paraId="39AA0757" w14:textId="77777777" w:rsidR="00365483" w:rsidRPr="00B01572" w:rsidRDefault="00365483" w:rsidP="00682BA2">
            <w:pPr>
              <w:autoSpaceDE w:val="0"/>
              <w:autoSpaceDN w:val="0"/>
              <w:adjustRightInd w:val="0"/>
              <w:spacing w:before="40" w:after="40"/>
              <w:ind w:left="450" w:hanging="450"/>
              <w:jc w:val="both"/>
              <w:rPr>
                <w:rFonts w:ascii="Arial" w:hAnsi="Arial" w:cs="Arial"/>
                <w:color w:val="000000"/>
                <w:szCs w:val="24"/>
              </w:rPr>
            </w:pPr>
            <w:r w:rsidRPr="00B01572">
              <w:rPr>
                <w:rFonts w:ascii="Arial" w:hAnsi="Arial" w:cs="Arial"/>
                <w:color w:val="000000"/>
                <w:szCs w:val="24"/>
              </w:rPr>
              <w:t xml:space="preserve">K </w:t>
            </w:r>
          </w:p>
        </w:tc>
        <w:tc>
          <w:tcPr>
            <w:tcW w:w="3780" w:type="dxa"/>
            <w:tcBorders>
              <w:top w:val="single" w:sz="8" w:space="0" w:color="000000"/>
              <w:left w:val="single" w:sz="8" w:space="0" w:color="000000"/>
              <w:bottom w:val="single" w:sz="8" w:space="0" w:color="000000"/>
              <w:right w:val="single" w:sz="8" w:space="0" w:color="000000"/>
            </w:tcBorders>
          </w:tcPr>
          <w:p w14:paraId="4AE87736"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 xml:space="preserve">Add/subtract within 5 </w:t>
            </w:r>
          </w:p>
        </w:tc>
        <w:tc>
          <w:tcPr>
            <w:tcW w:w="2790" w:type="dxa"/>
            <w:tcBorders>
              <w:top w:val="single" w:sz="8" w:space="0" w:color="000000"/>
              <w:left w:val="single" w:sz="8" w:space="0" w:color="000000"/>
              <w:bottom w:val="single" w:sz="8" w:space="0" w:color="000000"/>
              <w:right w:val="single" w:sz="8" w:space="0" w:color="000000"/>
            </w:tcBorders>
          </w:tcPr>
          <w:p w14:paraId="53322DF4"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NY-K.OA.5</w:t>
            </w:r>
          </w:p>
        </w:tc>
      </w:tr>
      <w:tr w:rsidR="00365483" w:rsidRPr="00B01572" w14:paraId="4FF84373" w14:textId="77777777" w:rsidTr="00682BA2">
        <w:trPr>
          <w:trHeight w:val="114"/>
        </w:trPr>
        <w:tc>
          <w:tcPr>
            <w:tcW w:w="1080" w:type="dxa"/>
            <w:tcBorders>
              <w:top w:val="single" w:sz="8" w:space="0" w:color="000000"/>
              <w:left w:val="single" w:sz="8" w:space="0" w:color="000000"/>
              <w:bottom w:val="single" w:sz="8" w:space="0" w:color="000000"/>
              <w:right w:val="single" w:sz="8" w:space="0" w:color="000000"/>
            </w:tcBorders>
          </w:tcPr>
          <w:p w14:paraId="44D71B8D" w14:textId="77777777" w:rsidR="00365483" w:rsidRPr="00B01572" w:rsidRDefault="00365483" w:rsidP="00682BA2">
            <w:pPr>
              <w:autoSpaceDE w:val="0"/>
              <w:autoSpaceDN w:val="0"/>
              <w:adjustRightInd w:val="0"/>
              <w:spacing w:before="40" w:after="40"/>
              <w:ind w:left="450" w:hanging="450"/>
              <w:jc w:val="both"/>
              <w:rPr>
                <w:rFonts w:ascii="Arial" w:hAnsi="Arial" w:cs="Arial"/>
                <w:color w:val="000000"/>
                <w:szCs w:val="24"/>
              </w:rPr>
            </w:pPr>
            <w:r w:rsidRPr="00B01572">
              <w:rPr>
                <w:rFonts w:ascii="Arial" w:hAnsi="Arial" w:cs="Arial"/>
                <w:color w:val="000000"/>
                <w:szCs w:val="24"/>
              </w:rPr>
              <w:t xml:space="preserve">1 </w:t>
            </w:r>
          </w:p>
        </w:tc>
        <w:tc>
          <w:tcPr>
            <w:tcW w:w="3780" w:type="dxa"/>
            <w:tcBorders>
              <w:top w:val="single" w:sz="8" w:space="0" w:color="000000"/>
              <w:left w:val="single" w:sz="8" w:space="0" w:color="000000"/>
              <w:bottom w:val="single" w:sz="8" w:space="0" w:color="000000"/>
              <w:right w:val="single" w:sz="8" w:space="0" w:color="000000"/>
            </w:tcBorders>
          </w:tcPr>
          <w:p w14:paraId="0B48C5F2"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 xml:space="preserve">Add/subtract within 10 </w:t>
            </w:r>
          </w:p>
        </w:tc>
        <w:tc>
          <w:tcPr>
            <w:tcW w:w="2790" w:type="dxa"/>
            <w:tcBorders>
              <w:top w:val="single" w:sz="8" w:space="0" w:color="000000"/>
              <w:left w:val="single" w:sz="8" w:space="0" w:color="000000"/>
              <w:bottom w:val="single" w:sz="8" w:space="0" w:color="000000"/>
              <w:right w:val="single" w:sz="8" w:space="0" w:color="000000"/>
            </w:tcBorders>
          </w:tcPr>
          <w:p w14:paraId="01DE809A"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NY-1.OA.6b</w:t>
            </w:r>
          </w:p>
        </w:tc>
      </w:tr>
      <w:tr w:rsidR="00365483" w:rsidRPr="00B01572" w14:paraId="0483A637" w14:textId="77777777" w:rsidTr="00682BA2">
        <w:trPr>
          <w:trHeight w:val="272"/>
        </w:trPr>
        <w:tc>
          <w:tcPr>
            <w:tcW w:w="1080" w:type="dxa"/>
            <w:tcBorders>
              <w:top w:val="single" w:sz="8" w:space="0" w:color="000000"/>
              <w:left w:val="single" w:sz="8" w:space="0" w:color="000000"/>
              <w:bottom w:val="single" w:sz="8" w:space="0" w:color="000000"/>
              <w:right w:val="single" w:sz="8" w:space="0" w:color="000000"/>
            </w:tcBorders>
          </w:tcPr>
          <w:p w14:paraId="024072C4" w14:textId="77777777" w:rsidR="00365483" w:rsidRPr="00B01572" w:rsidRDefault="00365483" w:rsidP="00682BA2">
            <w:pPr>
              <w:autoSpaceDE w:val="0"/>
              <w:autoSpaceDN w:val="0"/>
              <w:adjustRightInd w:val="0"/>
              <w:spacing w:before="40" w:after="40"/>
              <w:ind w:left="450" w:hanging="450"/>
              <w:jc w:val="both"/>
              <w:rPr>
                <w:rFonts w:ascii="Arial" w:hAnsi="Arial" w:cs="Arial"/>
                <w:color w:val="000000"/>
                <w:szCs w:val="24"/>
              </w:rPr>
            </w:pPr>
            <w:r w:rsidRPr="00B01572">
              <w:rPr>
                <w:rFonts w:ascii="Arial" w:hAnsi="Arial" w:cs="Arial"/>
                <w:color w:val="000000"/>
                <w:szCs w:val="24"/>
              </w:rPr>
              <w:lastRenderedPageBreak/>
              <w:t xml:space="preserve">2 </w:t>
            </w:r>
          </w:p>
        </w:tc>
        <w:tc>
          <w:tcPr>
            <w:tcW w:w="3780" w:type="dxa"/>
            <w:tcBorders>
              <w:top w:val="single" w:sz="8" w:space="0" w:color="000000"/>
              <w:left w:val="single" w:sz="8" w:space="0" w:color="000000"/>
              <w:bottom w:val="single" w:sz="8" w:space="0" w:color="000000"/>
              <w:right w:val="single" w:sz="8" w:space="0" w:color="000000"/>
            </w:tcBorders>
          </w:tcPr>
          <w:p w14:paraId="7D7F8777"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Add/subtract within 20</w:t>
            </w:r>
            <w:r w:rsidRPr="00B01572">
              <w:rPr>
                <w:rStyle w:val="FootnoteReference"/>
                <w:rFonts w:ascii="Arial" w:hAnsi="Arial" w:cs="Arial"/>
                <w:color w:val="000000"/>
                <w:szCs w:val="24"/>
              </w:rPr>
              <w:footnoteReference w:id="5"/>
            </w:r>
          </w:p>
          <w:p w14:paraId="207CDE44"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 xml:space="preserve">Add/subtract within 100 (pencil and paper) </w:t>
            </w:r>
          </w:p>
        </w:tc>
        <w:tc>
          <w:tcPr>
            <w:tcW w:w="2790" w:type="dxa"/>
            <w:tcBorders>
              <w:top w:val="single" w:sz="8" w:space="0" w:color="000000"/>
              <w:left w:val="single" w:sz="8" w:space="0" w:color="000000"/>
              <w:bottom w:val="single" w:sz="8" w:space="0" w:color="000000"/>
              <w:right w:val="single" w:sz="8" w:space="0" w:color="000000"/>
            </w:tcBorders>
          </w:tcPr>
          <w:p w14:paraId="71678ED2"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NY-2.OA.2a,</w:t>
            </w:r>
          </w:p>
          <w:p w14:paraId="2CDF105E"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NY-2.OA.2b</w:t>
            </w:r>
          </w:p>
        </w:tc>
      </w:tr>
      <w:tr w:rsidR="00365483" w:rsidRPr="00B01572" w14:paraId="076DA29E" w14:textId="77777777" w:rsidTr="00682BA2">
        <w:trPr>
          <w:trHeight w:val="272"/>
        </w:trPr>
        <w:tc>
          <w:tcPr>
            <w:tcW w:w="1080" w:type="dxa"/>
            <w:tcBorders>
              <w:top w:val="single" w:sz="8" w:space="0" w:color="000000"/>
              <w:left w:val="single" w:sz="8" w:space="0" w:color="000000"/>
              <w:bottom w:val="single" w:sz="8" w:space="0" w:color="000000"/>
              <w:right w:val="single" w:sz="8" w:space="0" w:color="000000"/>
            </w:tcBorders>
          </w:tcPr>
          <w:p w14:paraId="498C4B12" w14:textId="77777777" w:rsidR="00365483" w:rsidRPr="00B01572" w:rsidRDefault="00365483" w:rsidP="00682BA2">
            <w:pPr>
              <w:autoSpaceDE w:val="0"/>
              <w:autoSpaceDN w:val="0"/>
              <w:adjustRightInd w:val="0"/>
              <w:spacing w:before="40" w:after="40"/>
              <w:ind w:left="450" w:hanging="450"/>
              <w:jc w:val="both"/>
              <w:rPr>
                <w:rFonts w:ascii="Arial" w:hAnsi="Arial" w:cs="Arial"/>
                <w:color w:val="000000"/>
                <w:szCs w:val="24"/>
              </w:rPr>
            </w:pPr>
            <w:r w:rsidRPr="00B01572">
              <w:rPr>
                <w:rFonts w:ascii="Arial" w:hAnsi="Arial" w:cs="Arial"/>
                <w:color w:val="000000"/>
                <w:szCs w:val="24"/>
              </w:rPr>
              <w:t xml:space="preserve">3 </w:t>
            </w:r>
          </w:p>
        </w:tc>
        <w:tc>
          <w:tcPr>
            <w:tcW w:w="3780" w:type="dxa"/>
            <w:tcBorders>
              <w:top w:val="single" w:sz="8" w:space="0" w:color="000000"/>
              <w:left w:val="single" w:sz="8" w:space="0" w:color="000000"/>
              <w:bottom w:val="single" w:sz="8" w:space="0" w:color="000000"/>
              <w:right w:val="single" w:sz="8" w:space="0" w:color="000000"/>
            </w:tcBorders>
          </w:tcPr>
          <w:p w14:paraId="2628C922"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Multiply/divide within 100</w:t>
            </w:r>
            <w:r w:rsidRPr="00B01572">
              <w:rPr>
                <w:rStyle w:val="FootnoteReference"/>
                <w:rFonts w:ascii="Arial" w:hAnsi="Arial" w:cs="Arial"/>
                <w:color w:val="000000"/>
                <w:szCs w:val="24"/>
              </w:rPr>
              <w:footnoteReference w:id="6"/>
            </w:r>
          </w:p>
          <w:p w14:paraId="05B8DDCB"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 xml:space="preserve">Add/subtract within 1000 </w:t>
            </w:r>
          </w:p>
        </w:tc>
        <w:tc>
          <w:tcPr>
            <w:tcW w:w="2790" w:type="dxa"/>
            <w:tcBorders>
              <w:top w:val="single" w:sz="8" w:space="0" w:color="000000"/>
              <w:left w:val="single" w:sz="8" w:space="0" w:color="000000"/>
              <w:bottom w:val="single" w:sz="8" w:space="0" w:color="000000"/>
              <w:right w:val="single" w:sz="8" w:space="0" w:color="000000"/>
            </w:tcBorders>
          </w:tcPr>
          <w:p w14:paraId="20217051"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 xml:space="preserve">NY-3.OA.7a, </w:t>
            </w:r>
          </w:p>
          <w:p w14:paraId="3DDE966A"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NY-3.OA.7b,</w:t>
            </w:r>
          </w:p>
          <w:p w14:paraId="1F3D22D2"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NY-3.NBT.2</w:t>
            </w:r>
          </w:p>
        </w:tc>
      </w:tr>
      <w:tr w:rsidR="00365483" w:rsidRPr="00B01572" w14:paraId="33F444DA" w14:textId="77777777" w:rsidTr="00682BA2">
        <w:trPr>
          <w:trHeight w:val="114"/>
        </w:trPr>
        <w:tc>
          <w:tcPr>
            <w:tcW w:w="1080" w:type="dxa"/>
            <w:tcBorders>
              <w:top w:val="single" w:sz="8" w:space="0" w:color="000000"/>
              <w:left w:val="single" w:sz="8" w:space="0" w:color="000000"/>
              <w:bottom w:val="single" w:sz="8" w:space="0" w:color="000000"/>
              <w:right w:val="single" w:sz="8" w:space="0" w:color="000000"/>
            </w:tcBorders>
          </w:tcPr>
          <w:p w14:paraId="14043016" w14:textId="77777777" w:rsidR="00365483" w:rsidRPr="00B01572" w:rsidRDefault="00365483" w:rsidP="00682BA2">
            <w:pPr>
              <w:autoSpaceDE w:val="0"/>
              <w:autoSpaceDN w:val="0"/>
              <w:adjustRightInd w:val="0"/>
              <w:spacing w:before="40" w:after="40"/>
              <w:ind w:left="450" w:hanging="450"/>
              <w:jc w:val="both"/>
              <w:rPr>
                <w:rFonts w:ascii="Arial" w:hAnsi="Arial" w:cs="Arial"/>
                <w:color w:val="000000"/>
                <w:szCs w:val="24"/>
              </w:rPr>
            </w:pPr>
            <w:r w:rsidRPr="00B01572">
              <w:rPr>
                <w:rFonts w:ascii="Arial" w:hAnsi="Arial" w:cs="Arial"/>
                <w:color w:val="000000"/>
                <w:szCs w:val="24"/>
              </w:rPr>
              <w:t xml:space="preserve">4 </w:t>
            </w:r>
          </w:p>
        </w:tc>
        <w:tc>
          <w:tcPr>
            <w:tcW w:w="3780" w:type="dxa"/>
            <w:tcBorders>
              <w:top w:val="single" w:sz="8" w:space="0" w:color="000000"/>
              <w:left w:val="single" w:sz="8" w:space="0" w:color="000000"/>
              <w:bottom w:val="single" w:sz="8" w:space="0" w:color="000000"/>
              <w:right w:val="single" w:sz="8" w:space="0" w:color="000000"/>
            </w:tcBorders>
          </w:tcPr>
          <w:p w14:paraId="7FB587AB"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 xml:space="preserve">Add/subtract within 1,000,000 </w:t>
            </w:r>
          </w:p>
        </w:tc>
        <w:tc>
          <w:tcPr>
            <w:tcW w:w="2790" w:type="dxa"/>
            <w:tcBorders>
              <w:top w:val="single" w:sz="8" w:space="0" w:color="000000"/>
              <w:left w:val="single" w:sz="8" w:space="0" w:color="000000"/>
              <w:bottom w:val="single" w:sz="8" w:space="0" w:color="000000"/>
              <w:right w:val="single" w:sz="8" w:space="0" w:color="000000"/>
            </w:tcBorders>
          </w:tcPr>
          <w:p w14:paraId="7222967E"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NY-4.NBT.4</w:t>
            </w:r>
          </w:p>
        </w:tc>
      </w:tr>
      <w:tr w:rsidR="00365483" w:rsidRPr="00B01572" w14:paraId="6D90046C" w14:textId="77777777" w:rsidTr="00682BA2">
        <w:trPr>
          <w:trHeight w:val="114"/>
        </w:trPr>
        <w:tc>
          <w:tcPr>
            <w:tcW w:w="1080" w:type="dxa"/>
            <w:tcBorders>
              <w:top w:val="single" w:sz="8" w:space="0" w:color="000000"/>
              <w:left w:val="single" w:sz="8" w:space="0" w:color="000000"/>
              <w:bottom w:val="single" w:sz="8" w:space="0" w:color="000000"/>
              <w:right w:val="single" w:sz="8" w:space="0" w:color="000000"/>
            </w:tcBorders>
          </w:tcPr>
          <w:p w14:paraId="3D023A62" w14:textId="77777777" w:rsidR="00365483" w:rsidRPr="00B01572" w:rsidRDefault="00365483" w:rsidP="00682BA2">
            <w:pPr>
              <w:autoSpaceDE w:val="0"/>
              <w:autoSpaceDN w:val="0"/>
              <w:adjustRightInd w:val="0"/>
              <w:spacing w:before="40" w:after="40"/>
              <w:ind w:left="450" w:hanging="450"/>
              <w:jc w:val="both"/>
              <w:rPr>
                <w:rFonts w:ascii="Arial" w:hAnsi="Arial" w:cs="Arial"/>
                <w:color w:val="000000"/>
                <w:szCs w:val="24"/>
              </w:rPr>
            </w:pPr>
            <w:r w:rsidRPr="00B01572">
              <w:rPr>
                <w:rFonts w:ascii="Arial" w:hAnsi="Arial" w:cs="Arial"/>
                <w:color w:val="000000"/>
                <w:szCs w:val="24"/>
              </w:rPr>
              <w:t xml:space="preserve">5 </w:t>
            </w:r>
          </w:p>
        </w:tc>
        <w:tc>
          <w:tcPr>
            <w:tcW w:w="3780" w:type="dxa"/>
            <w:tcBorders>
              <w:top w:val="single" w:sz="8" w:space="0" w:color="000000"/>
              <w:left w:val="single" w:sz="8" w:space="0" w:color="000000"/>
              <w:bottom w:val="single" w:sz="8" w:space="0" w:color="000000"/>
              <w:right w:val="single" w:sz="8" w:space="0" w:color="000000"/>
            </w:tcBorders>
          </w:tcPr>
          <w:p w14:paraId="19869D9E"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Multi</w:t>
            </w:r>
            <w:r w:rsidRPr="00B01572">
              <w:rPr>
                <w:rFonts w:ascii="Cambria Math" w:hAnsi="Cambria Math" w:cs="Cambria Math"/>
                <w:color w:val="000000"/>
                <w:szCs w:val="24"/>
              </w:rPr>
              <w:t>‐</w:t>
            </w:r>
            <w:r w:rsidRPr="00B01572">
              <w:rPr>
                <w:rFonts w:ascii="Arial" w:hAnsi="Arial" w:cs="Arial"/>
                <w:color w:val="000000"/>
                <w:szCs w:val="24"/>
              </w:rPr>
              <w:t xml:space="preserve">digit multiplication </w:t>
            </w:r>
          </w:p>
        </w:tc>
        <w:tc>
          <w:tcPr>
            <w:tcW w:w="2790" w:type="dxa"/>
            <w:tcBorders>
              <w:top w:val="single" w:sz="8" w:space="0" w:color="000000"/>
              <w:left w:val="single" w:sz="8" w:space="0" w:color="000000"/>
              <w:bottom w:val="single" w:sz="8" w:space="0" w:color="000000"/>
              <w:right w:val="single" w:sz="8" w:space="0" w:color="000000"/>
            </w:tcBorders>
          </w:tcPr>
          <w:p w14:paraId="5C596BF9"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NY-5.NBT.5</w:t>
            </w:r>
          </w:p>
        </w:tc>
      </w:tr>
      <w:tr w:rsidR="00365483" w:rsidRPr="00B01572" w14:paraId="1149BE00" w14:textId="77777777" w:rsidTr="00682BA2">
        <w:trPr>
          <w:trHeight w:val="114"/>
        </w:trPr>
        <w:tc>
          <w:tcPr>
            <w:tcW w:w="1080" w:type="dxa"/>
            <w:tcBorders>
              <w:top w:val="single" w:sz="8" w:space="0" w:color="000000"/>
              <w:left w:val="single" w:sz="8" w:space="0" w:color="000000"/>
              <w:bottom w:val="single" w:sz="8" w:space="0" w:color="000000"/>
              <w:right w:val="single" w:sz="8" w:space="0" w:color="000000"/>
            </w:tcBorders>
          </w:tcPr>
          <w:p w14:paraId="4906A2B0" w14:textId="77777777" w:rsidR="00365483" w:rsidRPr="00B01572" w:rsidRDefault="00365483" w:rsidP="00682BA2">
            <w:pPr>
              <w:autoSpaceDE w:val="0"/>
              <w:autoSpaceDN w:val="0"/>
              <w:adjustRightInd w:val="0"/>
              <w:spacing w:before="40" w:after="40"/>
              <w:ind w:left="450" w:hanging="450"/>
              <w:jc w:val="both"/>
              <w:rPr>
                <w:rFonts w:ascii="Arial" w:hAnsi="Arial" w:cs="Arial"/>
                <w:color w:val="000000"/>
                <w:szCs w:val="24"/>
              </w:rPr>
            </w:pPr>
            <w:r w:rsidRPr="00B01572">
              <w:rPr>
                <w:rFonts w:ascii="Arial" w:hAnsi="Arial" w:cs="Arial"/>
                <w:color w:val="000000"/>
                <w:szCs w:val="24"/>
              </w:rPr>
              <w:t>6</w:t>
            </w:r>
          </w:p>
        </w:tc>
        <w:tc>
          <w:tcPr>
            <w:tcW w:w="3780" w:type="dxa"/>
            <w:tcBorders>
              <w:top w:val="single" w:sz="8" w:space="0" w:color="000000"/>
              <w:left w:val="single" w:sz="8" w:space="0" w:color="000000"/>
              <w:bottom w:val="single" w:sz="8" w:space="0" w:color="000000"/>
              <w:right w:val="single" w:sz="8" w:space="0" w:color="000000"/>
            </w:tcBorders>
          </w:tcPr>
          <w:p w14:paraId="1E9C12BB" w14:textId="77777777" w:rsidR="00365483" w:rsidRPr="00B01572" w:rsidRDefault="00365483" w:rsidP="00682BA2">
            <w:pPr>
              <w:autoSpaceDE w:val="0"/>
              <w:autoSpaceDN w:val="0"/>
              <w:adjustRightInd w:val="0"/>
              <w:spacing w:before="40" w:after="40"/>
              <w:jc w:val="both"/>
              <w:rPr>
                <w:rFonts w:ascii="Arial" w:hAnsi="Arial" w:cs="Arial"/>
              </w:rPr>
            </w:pPr>
            <w:r w:rsidRPr="00B01572">
              <w:rPr>
                <w:rFonts w:ascii="Arial" w:hAnsi="Arial" w:cs="Arial"/>
              </w:rPr>
              <w:t>Multi-digit division</w:t>
            </w:r>
          </w:p>
          <w:p w14:paraId="64874CC6"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rPr>
              <w:t>Add/subtract/multiply/divide multi-digit decimals</w:t>
            </w:r>
          </w:p>
        </w:tc>
        <w:tc>
          <w:tcPr>
            <w:tcW w:w="2790" w:type="dxa"/>
            <w:tcBorders>
              <w:top w:val="single" w:sz="8" w:space="0" w:color="000000"/>
              <w:left w:val="single" w:sz="8" w:space="0" w:color="000000"/>
              <w:bottom w:val="single" w:sz="8" w:space="0" w:color="000000"/>
              <w:right w:val="single" w:sz="8" w:space="0" w:color="000000"/>
            </w:tcBorders>
          </w:tcPr>
          <w:p w14:paraId="359934A7"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NY-6.NS.2</w:t>
            </w:r>
          </w:p>
          <w:p w14:paraId="5185B3A6"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NY-6.NS.3</w:t>
            </w:r>
          </w:p>
        </w:tc>
      </w:tr>
      <w:tr w:rsidR="00365483" w:rsidRPr="00B01572" w14:paraId="02FD8B69" w14:textId="77777777" w:rsidTr="00682BA2">
        <w:trPr>
          <w:trHeight w:val="114"/>
        </w:trPr>
        <w:tc>
          <w:tcPr>
            <w:tcW w:w="1080" w:type="dxa"/>
            <w:tcBorders>
              <w:top w:val="single" w:sz="8" w:space="0" w:color="000000"/>
              <w:left w:val="single" w:sz="8" w:space="0" w:color="000000"/>
              <w:bottom w:val="single" w:sz="8" w:space="0" w:color="000000"/>
              <w:right w:val="single" w:sz="8" w:space="0" w:color="000000"/>
            </w:tcBorders>
          </w:tcPr>
          <w:p w14:paraId="550ABF8B" w14:textId="77777777" w:rsidR="00365483" w:rsidRPr="00B01572" w:rsidRDefault="00365483" w:rsidP="00682BA2">
            <w:pPr>
              <w:autoSpaceDE w:val="0"/>
              <w:autoSpaceDN w:val="0"/>
              <w:adjustRightInd w:val="0"/>
              <w:spacing w:before="40" w:after="40"/>
              <w:ind w:left="450" w:hanging="450"/>
              <w:jc w:val="both"/>
              <w:rPr>
                <w:rFonts w:ascii="Arial" w:hAnsi="Arial" w:cs="Arial"/>
                <w:color w:val="000000"/>
                <w:szCs w:val="24"/>
              </w:rPr>
            </w:pPr>
            <w:r w:rsidRPr="00B01572">
              <w:rPr>
                <w:rFonts w:ascii="Arial" w:hAnsi="Arial" w:cs="Arial"/>
                <w:color w:val="000000"/>
                <w:szCs w:val="24"/>
              </w:rPr>
              <w:t>7</w:t>
            </w:r>
          </w:p>
        </w:tc>
        <w:tc>
          <w:tcPr>
            <w:tcW w:w="3780" w:type="dxa"/>
            <w:tcBorders>
              <w:top w:val="single" w:sz="8" w:space="0" w:color="000000"/>
              <w:left w:val="single" w:sz="8" w:space="0" w:color="000000"/>
              <w:bottom w:val="single" w:sz="8" w:space="0" w:color="000000"/>
              <w:right w:val="single" w:sz="8" w:space="0" w:color="000000"/>
            </w:tcBorders>
          </w:tcPr>
          <w:p w14:paraId="18632485"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 xml:space="preserve">Solve word problems leading to two-step equations of the form </w:t>
            </w:r>
            <w:proofErr w:type="spellStart"/>
            <w:r w:rsidRPr="00B01572">
              <w:rPr>
                <w:rFonts w:ascii="Arial" w:hAnsi="Arial" w:cs="Arial"/>
                <w:i/>
                <w:iCs/>
                <w:color w:val="000000"/>
                <w:szCs w:val="24"/>
              </w:rPr>
              <w:t>px</w:t>
            </w:r>
            <w:proofErr w:type="spellEnd"/>
            <w:r w:rsidRPr="00B01572">
              <w:rPr>
                <w:rFonts w:ascii="Arial" w:hAnsi="Arial" w:cs="Arial"/>
                <w:color w:val="000000"/>
                <w:szCs w:val="24"/>
              </w:rPr>
              <w:t xml:space="preserve"> + </w:t>
            </w:r>
            <w:r w:rsidRPr="00B01572">
              <w:rPr>
                <w:rFonts w:ascii="Arial" w:hAnsi="Arial" w:cs="Arial"/>
                <w:i/>
                <w:iCs/>
                <w:color w:val="000000"/>
                <w:szCs w:val="24"/>
              </w:rPr>
              <w:t>q</w:t>
            </w:r>
            <w:r w:rsidRPr="00B01572">
              <w:rPr>
                <w:rFonts w:ascii="Arial" w:hAnsi="Arial" w:cs="Arial"/>
                <w:color w:val="000000"/>
                <w:szCs w:val="24"/>
              </w:rPr>
              <w:t xml:space="preserve"> = </w:t>
            </w:r>
            <w:r w:rsidRPr="00B01572">
              <w:rPr>
                <w:rFonts w:ascii="Arial" w:hAnsi="Arial" w:cs="Arial"/>
                <w:i/>
                <w:iCs/>
                <w:color w:val="000000"/>
                <w:szCs w:val="24"/>
              </w:rPr>
              <w:t xml:space="preserve">r </w:t>
            </w:r>
            <w:r w:rsidRPr="00B01572">
              <w:rPr>
                <w:rFonts w:ascii="Arial" w:hAnsi="Arial" w:cs="Arial"/>
                <w:color w:val="000000"/>
                <w:szCs w:val="24"/>
              </w:rPr>
              <w:t xml:space="preserve">and </w:t>
            </w:r>
            <w:proofErr w:type="gramStart"/>
            <w:r w:rsidRPr="00B01572">
              <w:rPr>
                <w:rFonts w:ascii="Arial" w:hAnsi="Arial" w:cs="Arial"/>
                <w:i/>
                <w:iCs/>
                <w:color w:val="000000"/>
                <w:szCs w:val="24"/>
              </w:rPr>
              <w:t>p</w:t>
            </w:r>
            <w:r w:rsidRPr="00B01572">
              <w:rPr>
                <w:rFonts w:ascii="Arial" w:hAnsi="Arial" w:cs="Arial"/>
                <w:color w:val="000000"/>
                <w:szCs w:val="24"/>
              </w:rPr>
              <w:t>(</w:t>
            </w:r>
            <w:proofErr w:type="gramEnd"/>
            <w:r w:rsidRPr="00B01572">
              <w:rPr>
                <w:rFonts w:ascii="Arial" w:hAnsi="Arial" w:cs="Arial"/>
                <w:i/>
                <w:iCs/>
                <w:color w:val="000000"/>
                <w:szCs w:val="24"/>
              </w:rPr>
              <w:t>x</w:t>
            </w:r>
            <w:r w:rsidRPr="00B01572">
              <w:rPr>
                <w:rFonts w:ascii="Arial" w:hAnsi="Arial" w:cs="Arial"/>
                <w:color w:val="000000"/>
                <w:szCs w:val="24"/>
              </w:rPr>
              <w:t xml:space="preserve"> + </w:t>
            </w:r>
            <w:r w:rsidRPr="00B01572">
              <w:rPr>
                <w:rFonts w:ascii="Arial" w:hAnsi="Arial" w:cs="Arial"/>
                <w:i/>
                <w:iCs/>
                <w:color w:val="000000"/>
                <w:szCs w:val="24"/>
              </w:rPr>
              <w:t>q</w:t>
            </w:r>
            <w:r w:rsidRPr="00B01572">
              <w:rPr>
                <w:rFonts w:ascii="Arial" w:hAnsi="Arial" w:cs="Arial"/>
                <w:color w:val="000000"/>
                <w:szCs w:val="24"/>
              </w:rPr>
              <w:t xml:space="preserve">) = </w:t>
            </w:r>
            <w:r w:rsidRPr="00B01572">
              <w:rPr>
                <w:rFonts w:ascii="Arial" w:hAnsi="Arial" w:cs="Arial"/>
                <w:i/>
                <w:iCs/>
                <w:color w:val="000000"/>
                <w:szCs w:val="24"/>
              </w:rPr>
              <w:t>r</w:t>
            </w:r>
            <w:r w:rsidRPr="00B01572">
              <w:rPr>
                <w:rFonts w:ascii="Arial" w:hAnsi="Arial" w:cs="Arial"/>
                <w:color w:val="000000"/>
                <w:szCs w:val="24"/>
              </w:rPr>
              <w:t>, where</w:t>
            </w:r>
            <w:r w:rsidRPr="00B01572">
              <w:rPr>
                <w:rFonts w:ascii="Arial" w:hAnsi="Arial" w:cs="Arial"/>
                <w:i/>
                <w:iCs/>
                <w:color w:val="000000"/>
                <w:szCs w:val="24"/>
              </w:rPr>
              <w:t xml:space="preserve"> p</w:t>
            </w:r>
            <w:r w:rsidRPr="00B01572">
              <w:rPr>
                <w:rFonts w:ascii="Arial" w:hAnsi="Arial" w:cs="Arial"/>
                <w:color w:val="000000"/>
                <w:szCs w:val="24"/>
              </w:rPr>
              <w:t xml:space="preserve">, </w:t>
            </w:r>
            <w:r w:rsidRPr="00B01572">
              <w:rPr>
                <w:rFonts w:ascii="Arial" w:hAnsi="Arial" w:cs="Arial"/>
                <w:i/>
                <w:iCs/>
                <w:color w:val="000000"/>
                <w:szCs w:val="24"/>
              </w:rPr>
              <w:t>q</w:t>
            </w:r>
            <w:r w:rsidRPr="00B01572">
              <w:rPr>
                <w:rFonts w:ascii="Arial" w:hAnsi="Arial" w:cs="Arial"/>
                <w:color w:val="000000"/>
                <w:szCs w:val="24"/>
              </w:rPr>
              <w:t xml:space="preserve">, and </w:t>
            </w:r>
            <w:proofErr w:type="spellStart"/>
            <w:r w:rsidRPr="00B01572">
              <w:rPr>
                <w:rFonts w:ascii="Arial" w:hAnsi="Arial" w:cs="Arial"/>
                <w:i/>
                <w:iCs/>
                <w:color w:val="000000"/>
                <w:szCs w:val="24"/>
              </w:rPr>
              <w:t>r</w:t>
            </w:r>
            <w:r w:rsidRPr="00B01572">
              <w:rPr>
                <w:rFonts w:ascii="Arial" w:hAnsi="Arial" w:cs="Arial"/>
                <w:color w:val="000000"/>
                <w:szCs w:val="24"/>
              </w:rPr>
              <w:t xml:space="preserve"> are</w:t>
            </w:r>
            <w:proofErr w:type="spellEnd"/>
            <w:r w:rsidRPr="00B01572">
              <w:rPr>
                <w:rFonts w:ascii="Arial" w:hAnsi="Arial" w:cs="Arial"/>
                <w:color w:val="000000"/>
                <w:szCs w:val="24"/>
              </w:rPr>
              <w:t xml:space="preserve"> rational numbers</w:t>
            </w:r>
          </w:p>
        </w:tc>
        <w:tc>
          <w:tcPr>
            <w:tcW w:w="2790" w:type="dxa"/>
            <w:tcBorders>
              <w:top w:val="single" w:sz="8" w:space="0" w:color="000000"/>
              <w:left w:val="single" w:sz="8" w:space="0" w:color="000000"/>
              <w:bottom w:val="single" w:sz="8" w:space="0" w:color="000000"/>
              <w:right w:val="single" w:sz="8" w:space="0" w:color="000000"/>
            </w:tcBorders>
          </w:tcPr>
          <w:p w14:paraId="2E7CC0CF"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NY-7.EE.4a</w:t>
            </w:r>
          </w:p>
        </w:tc>
      </w:tr>
      <w:tr w:rsidR="00365483" w:rsidRPr="00B01572" w14:paraId="2B8AEC15" w14:textId="77777777" w:rsidTr="00682BA2">
        <w:trPr>
          <w:trHeight w:val="114"/>
        </w:trPr>
        <w:tc>
          <w:tcPr>
            <w:tcW w:w="1080" w:type="dxa"/>
            <w:tcBorders>
              <w:top w:val="single" w:sz="8" w:space="0" w:color="000000"/>
              <w:left w:val="single" w:sz="8" w:space="0" w:color="000000"/>
              <w:bottom w:val="single" w:sz="8" w:space="0" w:color="000000"/>
              <w:right w:val="single" w:sz="8" w:space="0" w:color="000000"/>
            </w:tcBorders>
          </w:tcPr>
          <w:p w14:paraId="53D9F630" w14:textId="77777777" w:rsidR="00365483" w:rsidRPr="00B01572" w:rsidRDefault="00365483" w:rsidP="00682BA2">
            <w:pPr>
              <w:autoSpaceDE w:val="0"/>
              <w:autoSpaceDN w:val="0"/>
              <w:adjustRightInd w:val="0"/>
              <w:spacing w:before="40" w:after="40"/>
              <w:ind w:left="450" w:hanging="450"/>
              <w:jc w:val="both"/>
              <w:rPr>
                <w:rFonts w:ascii="Arial" w:hAnsi="Arial" w:cs="Arial"/>
                <w:color w:val="000000"/>
                <w:szCs w:val="24"/>
              </w:rPr>
            </w:pPr>
            <w:r w:rsidRPr="00B01572">
              <w:rPr>
                <w:rFonts w:ascii="Arial" w:hAnsi="Arial" w:cs="Arial"/>
                <w:color w:val="000000"/>
                <w:szCs w:val="24"/>
              </w:rPr>
              <w:t>8</w:t>
            </w:r>
          </w:p>
        </w:tc>
        <w:tc>
          <w:tcPr>
            <w:tcW w:w="3780" w:type="dxa"/>
            <w:tcBorders>
              <w:top w:val="single" w:sz="8" w:space="0" w:color="000000"/>
              <w:left w:val="single" w:sz="8" w:space="0" w:color="000000"/>
              <w:bottom w:val="single" w:sz="8" w:space="0" w:color="000000"/>
              <w:right w:val="single" w:sz="8" w:space="0" w:color="000000"/>
            </w:tcBorders>
          </w:tcPr>
          <w:p w14:paraId="6BC66E5F"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Solve systems of two linear equations in two variables with integer coefficients: graphically,</w:t>
            </w:r>
          </w:p>
          <w:p w14:paraId="368528AD"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numerically using a table, and algebraically</w:t>
            </w:r>
          </w:p>
        </w:tc>
        <w:tc>
          <w:tcPr>
            <w:tcW w:w="2790" w:type="dxa"/>
            <w:tcBorders>
              <w:top w:val="single" w:sz="8" w:space="0" w:color="000000"/>
              <w:left w:val="single" w:sz="8" w:space="0" w:color="000000"/>
              <w:bottom w:val="single" w:sz="8" w:space="0" w:color="000000"/>
              <w:right w:val="single" w:sz="8" w:space="0" w:color="000000"/>
            </w:tcBorders>
          </w:tcPr>
          <w:p w14:paraId="2D76398F" w14:textId="77777777" w:rsidR="00365483" w:rsidRPr="00B01572" w:rsidRDefault="00365483" w:rsidP="00682BA2">
            <w:pPr>
              <w:autoSpaceDE w:val="0"/>
              <w:autoSpaceDN w:val="0"/>
              <w:adjustRightInd w:val="0"/>
              <w:spacing w:before="40" w:after="40"/>
              <w:jc w:val="both"/>
              <w:rPr>
                <w:rFonts w:ascii="Arial" w:hAnsi="Arial" w:cs="Arial"/>
                <w:color w:val="000000"/>
                <w:szCs w:val="24"/>
              </w:rPr>
            </w:pPr>
            <w:r w:rsidRPr="00B01572">
              <w:rPr>
                <w:rFonts w:ascii="Arial" w:hAnsi="Arial" w:cs="Arial"/>
                <w:color w:val="000000"/>
                <w:szCs w:val="24"/>
              </w:rPr>
              <w:t>NY-8.EE.8b</w:t>
            </w:r>
          </w:p>
        </w:tc>
      </w:tr>
    </w:tbl>
    <w:p w14:paraId="0B8F9FE6" w14:textId="77777777" w:rsidR="00365483" w:rsidRPr="00B01572" w:rsidRDefault="00365483" w:rsidP="00365483">
      <w:pPr>
        <w:pStyle w:val="ListParagraph"/>
        <w:spacing w:after="120" w:line="276" w:lineRule="auto"/>
        <w:contextualSpacing w:val="0"/>
        <w:rPr>
          <w:rFonts w:ascii="Arial" w:hAnsi="Arial" w:cs="Arial"/>
        </w:rPr>
        <w:sectPr w:rsidR="00365483" w:rsidRPr="00B01572" w:rsidSect="005931AC">
          <w:footnotePr>
            <w:numFmt w:val="chicago"/>
            <w:numRestart w:val="eachPage"/>
          </w:footnotePr>
          <w:endnotePr>
            <w:numFmt w:val="decimal"/>
          </w:endnotePr>
          <w:type w:val="continuous"/>
          <w:pgSz w:w="12240" w:h="15840"/>
          <w:pgMar w:top="1440" w:right="1440" w:bottom="1440" w:left="1440" w:header="720" w:footer="360" w:gutter="0"/>
          <w:cols w:space="720"/>
          <w:noEndnote/>
          <w:docGrid w:linePitch="326"/>
        </w:sectPr>
      </w:pPr>
    </w:p>
    <w:p w14:paraId="74580C30" w14:textId="77777777" w:rsidR="00F47153" w:rsidRDefault="00F47153" w:rsidP="00365483">
      <w:pPr>
        <w:pStyle w:val="Heading5"/>
        <w:jc w:val="both"/>
        <w:rPr>
          <w:rFonts w:ascii="Arial" w:hAnsi="Arial" w:cs="Arial"/>
          <w:b/>
          <w:bCs/>
          <w:color w:val="auto"/>
          <w:szCs w:val="24"/>
        </w:rPr>
      </w:pPr>
    </w:p>
    <w:p w14:paraId="1FF5EBDC" w14:textId="41B2684C" w:rsidR="00365483" w:rsidRPr="00F47153" w:rsidRDefault="00365483" w:rsidP="00365483">
      <w:pPr>
        <w:pStyle w:val="Heading5"/>
        <w:jc w:val="both"/>
        <w:rPr>
          <w:rFonts w:ascii="Arial" w:hAnsi="Arial" w:cs="Arial"/>
          <w:b/>
          <w:bCs/>
          <w:color w:val="auto"/>
          <w:szCs w:val="24"/>
        </w:rPr>
      </w:pPr>
      <w:r w:rsidRPr="00F47153">
        <w:rPr>
          <w:rFonts w:ascii="Arial" w:hAnsi="Arial" w:cs="Arial"/>
          <w:b/>
          <w:bCs/>
          <w:color w:val="auto"/>
          <w:szCs w:val="24"/>
        </w:rPr>
        <w:t>A.1.2 Utilize Research-Based Instructional Strategies</w:t>
      </w:r>
    </w:p>
    <w:p w14:paraId="38661E54" w14:textId="77777777" w:rsidR="00365483" w:rsidRPr="00B01572" w:rsidRDefault="00365483" w:rsidP="00365483">
      <w:pPr>
        <w:pStyle w:val="ListParagraph"/>
        <w:numPr>
          <w:ilvl w:val="0"/>
          <w:numId w:val="28"/>
        </w:numPr>
        <w:spacing w:after="120" w:line="276" w:lineRule="auto"/>
        <w:jc w:val="both"/>
        <w:rPr>
          <w:rFonts w:ascii="Arial" w:hAnsi="Arial" w:cs="Arial"/>
        </w:rPr>
      </w:pPr>
      <w:r w:rsidRPr="00B01572">
        <w:rPr>
          <w:rFonts w:ascii="Arial" w:eastAsiaTheme="majorEastAsia" w:hAnsi="Arial" w:cs="Arial"/>
          <w:iCs/>
        </w:rPr>
        <w:t xml:space="preserve">The math games, activities, and any curricular materials should </w:t>
      </w:r>
      <w:r w:rsidRPr="00B01572">
        <w:rPr>
          <w:rFonts w:ascii="Arial" w:hAnsi="Arial" w:cs="Arial"/>
        </w:rPr>
        <w:t>utilize current, research-based strategies for elementary mathematics instruction and strategies grounded in current game-based learning theory.</w:t>
      </w:r>
    </w:p>
    <w:p w14:paraId="40A65A53" w14:textId="77777777" w:rsidR="00365483" w:rsidRPr="00B01572" w:rsidRDefault="00365483" w:rsidP="00365483">
      <w:pPr>
        <w:spacing w:after="120" w:line="276" w:lineRule="auto"/>
        <w:jc w:val="both"/>
        <w:rPr>
          <w:rFonts w:ascii="Arial" w:hAnsi="Arial" w:cs="Arial"/>
        </w:rPr>
      </w:pPr>
    </w:p>
    <w:p w14:paraId="48E40BE0" w14:textId="77777777" w:rsidR="00365483" w:rsidRPr="00F47153" w:rsidRDefault="00365483" w:rsidP="00365483">
      <w:pPr>
        <w:pStyle w:val="Heading5"/>
        <w:jc w:val="both"/>
        <w:rPr>
          <w:rFonts w:ascii="Arial" w:hAnsi="Arial" w:cs="Arial"/>
          <w:b/>
          <w:bCs/>
          <w:color w:val="auto"/>
          <w:szCs w:val="24"/>
        </w:rPr>
      </w:pPr>
      <w:r w:rsidRPr="00F47153">
        <w:rPr>
          <w:rFonts w:ascii="Arial" w:hAnsi="Arial" w:cs="Arial"/>
          <w:b/>
          <w:bCs/>
          <w:color w:val="auto"/>
          <w:szCs w:val="24"/>
        </w:rPr>
        <w:t>A.1.3 Align to NYS Standards</w:t>
      </w:r>
    </w:p>
    <w:p w14:paraId="2CB19E20" w14:textId="67EBC096" w:rsidR="00365483" w:rsidRPr="00F47153" w:rsidRDefault="00365483" w:rsidP="00F47153">
      <w:pPr>
        <w:pStyle w:val="ListParagraph"/>
        <w:numPr>
          <w:ilvl w:val="0"/>
          <w:numId w:val="27"/>
        </w:numPr>
        <w:spacing w:after="120" w:line="276" w:lineRule="auto"/>
        <w:contextualSpacing w:val="0"/>
        <w:jc w:val="both"/>
        <w:rPr>
          <w:rFonts w:ascii="Arial" w:hAnsi="Arial" w:cs="Arial"/>
        </w:rPr>
      </w:pPr>
      <w:r w:rsidRPr="00B01572">
        <w:rPr>
          <w:rFonts w:ascii="Arial" w:eastAsiaTheme="majorEastAsia" w:hAnsi="Arial" w:cs="Arial"/>
          <w:iCs/>
        </w:rPr>
        <w:t xml:space="preserve">The vendor will provide documentation in the form of a crosswalk that will demonstrate the alignment between the math games, activities, and any curricular materials and the </w:t>
      </w:r>
      <w:r w:rsidR="00697ACE">
        <w:rPr>
          <w:rFonts w:ascii="Arial" w:eastAsiaTheme="majorEastAsia" w:hAnsi="Arial" w:cs="Arial"/>
          <w:iCs/>
        </w:rPr>
        <w:t>NYS</w:t>
      </w:r>
      <w:r w:rsidRPr="00B01572">
        <w:rPr>
          <w:rFonts w:ascii="Arial" w:eastAsiaTheme="majorEastAsia" w:hAnsi="Arial" w:cs="Arial"/>
          <w:iCs/>
        </w:rPr>
        <w:t xml:space="preserve"> Next Generation Mathematics Learning Standards for grades kindergarten</w:t>
      </w:r>
      <w:r w:rsidR="00101DD5">
        <w:rPr>
          <w:rFonts w:ascii="Arial" w:eastAsiaTheme="majorEastAsia" w:hAnsi="Arial" w:cs="Arial"/>
          <w:iCs/>
        </w:rPr>
        <w:t xml:space="preserve"> through eight</w:t>
      </w:r>
      <w:r w:rsidRPr="00B01572">
        <w:rPr>
          <w:rFonts w:ascii="Arial" w:eastAsiaTheme="majorEastAsia" w:hAnsi="Arial" w:cs="Arial"/>
          <w:iCs/>
        </w:rPr>
        <w:t>.</w:t>
      </w:r>
    </w:p>
    <w:p w14:paraId="456B365D" w14:textId="77777777" w:rsidR="00F47153" w:rsidRPr="00F47153" w:rsidRDefault="00F47153" w:rsidP="00F47153">
      <w:pPr>
        <w:spacing w:after="120" w:line="276" w:lineRule="auto"/>
        <w:jc w:val="both"/>
        <w:rPr>
          <w:rStyle w:val="Hyperlink"/>
          <w:rFonts w:ascii="Arial" w:hAnsi="Arial" w:cs="Arial"/>
          <w:color w:val="auto"/>
          <w:u w:val="none"/>
        </w:rPr>
      </w:pPr>
    </w:p>
    <w:p w14:paraId="350C02A0" w14:textId="77777777" w:rsidR="00365483" w:rsidRPr="00F47153" w:rsidRDefault="00365483" w:rsidP="00365483">
      <w:pPr>
        <w:pStyle w:val="Heading5"/>
        <w:jc w:val="both"/>
        <w:rPr>
          <w:rFonts w:ascii="Arial" w:hAnsi="Arial" w:cs="Arial"/>
          <w:b/>
          <w:bCs/>
          <w:color w:val="auto"/>
          <w:szCs w:val="24"/>
        </w:rPr>
      </w:pPr>
      <w:r w:rsidRPr="00F47153">
        <w:rPr>
          <w:rFonts w:ascii="Arial" w:hAnsi="Arial" w:cs="Arial"/>
          <w:b/>
          <w:bCs/>
          <w:color w:val="auto"/>
          <w:szCs w:val="24"/>
        </w:rPr>
        <w:t>A.1.4 Additional Content / Functionality</w:t>
      </w:r>
    </w:p>
    <w:p w14:paraId="28CD752A"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product should provide downloadable activities (e.g., practice work) for students, by grade and/or content/skill/standard, that can be completed on paper, offline.</w:t>
      </w:r>
    </w:p>
    <w:p w14:paraId="6D149935"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product should provide resources for educators (e.g., lesson ideas, professional development).</w:t>
      </w:r>
    </w:p>
    <w:p w14:paraId="4A4674FF"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product should provide resources for families (e.g., suggestions for ways to support children at home).</w:t>
      </w:r>
    </w:p>
    <w:p w14:paraId="0C034676" w14:textId="77777777" w:rsidR="00365483" w:rsidRPr="00B01572" w:rsidRDefault="00365483" w:rsidP="00365483">
      <w:pPr>
        <w:pStyle w:val="ListParagraph"/>
        <w:numPr>
          <w:ilvl w:val="0"/>
          <w:numId w:val="27"/>
        </w:numPr>
        <w:spacing w:after="120" w:line="276" w:lineRule="auto"/>
        <w:contextualSpacing w:val="0"/>
        <w:jc w:val="both"/>
        <w:rPr>
          <w:rStyle w:val="Hyperlink"/>
          <w:rFonts w:ascii="Arial" w:hAnsi="Arial" w:cs="Arial"/>
          <w:color w:val="auto"/>
          <w:u w:val="none"/>
        </w:rPr>
      </w:pPr>
      <w:r w:rsidRPr="00B01572">
        <w:rPr>
          <w:rStyle w:val="Hyperlink"/>
          <w:rFonts w:ascii="Arial" w:hAnsi="Arial" w:cs="Arial"/>
          <w:color w:val="auto"/>
          <w:u w:val="none"/>
        </w:rPr>
        <w:t>The vendor’s product should offer the following:</w:t>
      </w:r>
    </w:p>
    <w:p w14:paraId="74B2DEF3" w14:textId="77777777" w:rsidR="00365483" w:rsidRPr="00B01572" w:rsidRDefault="00365483" w:rsidP="00365483">
      <w:pPr>
        <w:pStyle w:val="ListParagraph"/>
        <w:numPr>
          <w:ilvl w:val="1"/>
          <w:numId w:val="27"/>
        </w:numPr>
        <w:spacing w:after="120" w:line="276" w:lineRule="auto"/>
        <w:contextualSpacing w:val="0"/>
        <w:jc w:val="both"/>
        <w:rPr>
          <w:rStyle w:val="Hyperlink"/>
          <w:rFonts w:ascii="Arial" w:hAnsi="Arial" w:cs="Arial"/>
          <w:color w:val="auto"/>
          <w:u w:val="none"/>
        </w:rPr>
      </w:pPr>
      <w:r w:rsidRPr="00B01572">
        <w:rPr>
          <w:rStyle w:val="Hyperlink"/>
          <w:rFonts w:ascii="Arial" w:hAnsi="Arial" w:cs="Arial"/>
          <w:color w:val="auto"/>
          <w:u w:val="none"/>
        </w:rPr>
        <w:t>Ability to track/monitor individual student progress.</w:t>
      </w:r>
    </w:p>
    <w:p w14:paraId="0D20186D"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Formative assessments</w:t>
      </w:r>
    </w:p>
    <w:p w14:paraId="2355C2B9"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Reporting features</w:t>
      </w:r>
    </w:p>
    <w:p w14:paraId="2C1C04BB" w14:textId="25F94A50"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Accommodations / modifications / supports for Students with Disabilities and English Language Learners</w:t>
      </w:r>
      <w:r w:rsidR="00FD575E">
        <w:rPr>
          <w:rFonts w:ascii="Arial" w:hAnsi="Arial" w:cs="Arial"/>
        </w:rPr>
        <w:t xml:space="preserve"> (ELLs)</w:t>
      </w:r>
    </w:p>
    <w:p w14:paraId="49EE4563" w14:textId="77777777" w:rsidR="00365483" w:rsidRPr="00B01572" w:rsidRDefault="00365483" w:rsidP="00365483">
      <w:pPr>
        <w:pStyle w:val="ListParagraph"/>
        <w:numPr>
          <w:ilvl w:val="2"/>
          <w:numId w:val="27"/>
        </w:numPr>
        <w:spacing w:after="120" w:line="276" w:lineRule="auto"/>
        <w:contextualSpacing w:val="0"/>
        <w:jc w:val="both"/>
        <w:rPr>
          <w:rFonts w:ascii="Arial" w:hAnsi="Arial" w:cs="Arial"/>
        </w:rPr>
      </w:pPr>
      <w:r w:rsidRPr="00B01572">
        <w:rPr>
          <w:rFonts w:ascii="Arial" w:hAnsi="Arial" w:cs="Arial"/>
        </w:rPr>
        <w:t xml:space="preserve">Please reference the </w:t>
      </w:r>
      <w:hyperlink r:id="rId31" w:history="1">
        <w:r w:rsidRPr="00B01572">
          <w:rPr>
            <w:rStyle w:val="Hyperlink"/>
            <w:rFonts w:ascii="Arial" w:hAnsi="Arial" w:cs="Arial"/>
          </w:rPr>
          <w:t>Blueprint for English Language Learner/ Multilingual Learner Success</w:t>
        </w:r>
      </w:hyperlink>
      <w:r w:rsidRPr="00B01572">
        <w:rPr>
          <w:rFonts w:ascii="Arial" w:hAnsi="Arial" w:cs="Arial"/>
        </w:rPr>
        <w:t xml:space="preserve">, the </w:t>
      </w:r>
      <w:hyperlink r:id="rId32" w:history="1">
        <w:r w:rsidRPr="00B01572">
          <w:rPr>
            <w:rStyle w:val="Hyperlink"/>
            <w:rFonts w:ascii="Arial" w:hAnsi="Arial" w:cs="Arial"/>
          </w:rPr>
          <w:t>Blueprint for Improved Results for Students with Disabilities</w:t>
        </w:r>
      </w:hyperlink>
      <w:r w:rsidRPr="00B01572">
        <w:rPr>
          <w:rFonts w:ascii="Arial" w:hAnsi="Arial" w:cs="Arial"/>
        </w:rPr>
        <w:t xml:space="preserve"> and the </w:t>
      </w:r>
      <w:hyperlink r:id="rId33" w:history="1">
        <w:r w:rsidRPr="00B01572">
          <w:rPr>
            <w:rStyle w:val="Hyperlink"/>
            <w:rFonts w:ascii="Arial" w:hAnsi="Arial" w:cs="Arial"/>
          </w:rPr>
          <w:t>Guide to Quality Individualized Education Program (IEP) Development and Implementation</w:t>
        </w:r>
      </w:hyperlink>
      <w:r w:rsidRPr="00B01572">
        <w:rPr>
          <w:rFonts w:ascii="Arial" w:hAnsi="Arial" w:cs="Arial"/>
        </w:rPr>
        <w:t>.</w:t>
      </w:r>
    </w:p>
    <w:p w14:paraId="54E8BD6E" w14:textId="77777777" w:rsidR="00365483" w:rsidRPr="00B01572" w:rsidRDefault="00365483" w:rsidP="00365483">
      <w:pPr>
        <w:pStyle w:val="Heading5"/>
        <w:jc w:val="both"/>
        <w:rPr>
          <w:szCs w:val="24"/>
        </w:rPr>
      </w:pPr>
    </w:p>
    <w:p w14:paraId="7FB81653" w14:textId="77777777" w:rsidR="00365483" w:rsidRPr="00F47153" w:rsidRDefault="00365483" w:rsidP="00365483">
      <w:pPr>
        <w:pStyle w:val="Heading5"/>
        <w:jc w:val="both"/>
        <w:rPr>
          <w:rFonts w:ascii="Arial" w:hAnsi="Arial" w:cs="Arial"/>
          <w:b/>
          <w:bCs/>
          <w:color w:val="auto"/>
          <w:szCs w:val="24"/>
        </w:rPr>
      </w:pPr>
      <w:r w:rsidRPr="00F47153">
        <w:rPr>
          <w:rFonts w:ascii="Arial" w:hAnsi="Arial" w:cs="Arial"/>
          <w:b/>
          <w:bCs/>
          <w:color w:val="auto"/>
          <w:szCs w:val="24"/>
        </w:rPr>
        <w:t>A.1.5 Additional Content Development</w:t>
      </w:r>
    </w:p>
    <w:p w14:paraId="543D6789" w14:textId="77777777" w:rsidR="00365483" w:rsidRPr="00B01572" w:rsidRDefault="00365483" w:rsidP="00365483">
      <w:pPr>
        <w:pStyle w:val="ListParagraph"/>
        <w:numPr>
          <w:ilvl w:val="0"/>
          <w:numId w:val="28"/>
        </w:numPr>
        <w:spacing w:line="276" w:lineRule="auto"/>
        <w:contextualSpacing w:val="0"/>
        <w:jc w:val="both"/>
        <w:rPr>
          <w:rFonts w:ascii="Arial" w:hAnsi="Arial" w:cs="Arial"/>
        </w:rPr>
      </w:pPr>
      <w:r w:rsidRPr="00B01572">
        <w:rPr>
          <w:rFonts w:ascii="Arial" w:eastAsiaTheme="majorEastAsia" w:hAnsi="Arial" w:cs="Arial"/>
        </w:rPr>
        <w:t>The vendor will provide a schedule of projected new development, delineating all content that is currently planned within the five-year period.</w:t>
      </w:r>
    </w:p>
    <w:p w14:paraId="52B9D680" w14:textId="77777777" w:rsidR="00365483" w:rsidRPr="00B01572" w:rsidRDefault="00365483" w:rsidP="00365483">
      <w:pPr>
        <w:jc w:val="both"/>
        <w:rPr>
          <w:rFonts w:ascii="Arial" w:hAnsi="Arial" w:cs="Arial"/>
        </w:rPr>
      </w:pPr>
    </w:p>
    <w:p w14:paraId="3E66BD46" w14:textId="77777777" w:rsidR="00365483" w:rsidRDefault="00365483" w:rsidP="00365483">
      <w:pPr>
        <w:pStyle w:val="Heading4"/>
        <w:jc w:val="both"/>
        <w:rPr>
          <w:rFonts w:ascii="Arial" w:hAnsi="Arial" w:cs="Arial"/>
          <w:b/>
          <w:bCs/>
          <w:i w:val="0"/>
          <w:iCs w:val="0"/>
          <w:color w:val="auto"/>
          <w:szCs w:val="24"/>
        </w:rPr>
      </w:pPr>
      <w:r w:rsidRPr="00F47153">
        <w:rPr>
          <w:rFonts w:ascii="Arial" w:hAnsi="Arial" w:cs="Arial"/>
          <w:b/>
          <w:bCs/>
          <w:i w:val="0"/>
          <w:iCs w:val="0"/>
          <w:color w:val="auto"/>
          <w:szCs w:val="24"/>
        </w:rPr>
        <w:t>A.2. Technical Specifications</w:t>
      </w:r>
    </w:p>
    <w:p w14:paraId="019FC102" w14:textId="77777777" w:rsidR="00F47153" w:rsidRPr="00F47153" w:rsidRDefault="00F47153" w:rsidP="00F47153"/>
    <w:p w14:paraId="0677F8EE" w14:textId="77777777" w:rsidR="00365483" w:rsidRPr="00F47153" w:rsidRDefault="00365483" w:rsidP="00365483">
      <w:pPr>
        <w:pStyle w:val="Heading5"/>
        <w:jc w:val="both"/>
        <w:rPr>
          <w:rFonts w:ascii="Arial" w:hAnsi="Arial" w:cs="Arial"/>
          <w:b/>
          <w:bCs/>
          <w:color w:val="auto"/>
          <w:szCs w:val="24"/>
        </w:rPr>
      </w:pPr>
      <w:r w:rsidRPr="00F47153">
        <w:rPr>
          <w:rFonts w:ascii="Arial" w:hAnsi="Arial" w:cs="Arial"/>
          <w:b/>
          <w:bCs/>
          <w:color w:val="auto"/>
          <w:szCs w:val="24"/>
        </w:rPr>
        <w:t>A.2.1. Compliance</w:t>
      </w:r>
    </w:p>
    <w:p w14:paraId="4395756A" w14:textId="77777777" w:rsidR="00365483" w:rsidRPr="00B01572" w:rsidRDefault="00365483" w:rsidP="00365483">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The vendor’s offered product/services must</w:t>
      </w:r>
    </w:p>
    <w:p w14:paraId="57C62AC3"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Comply with the Children's Online Privacy and Protection Act (COPPA)</w:t>
      </w:r>
    </w:p>
    <w:p w14:paraId="68637113" w14:textId="5A86594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lastRenderedPageBreak/>
        <w:t xml:space="preserve">Comply with </w:t>
      </w:r>
      <w:hyperlink r:id="rId34" w:history="1">
        <w:r w:rsidRPr="00B01572">
          <w:rPr>
            <w:rStyle w:val="Hyperlink"/>
            <w:rFonts w:ascii="Arial" w:hAnsi="Arial" w:cs="Arial"/>
          </w:rPr>
          <w:t>Education Law 2-d</w:t>
        </w:r>
      </w:hyperlink>
      <w:r w:rsidRPr="00B01572">
        <w:rPr>
          <w:rFonts w:ascii="Arial" w:hAnsi="Arial" w:cs="Arial"/>
        </w:rPr>
        <w:t xml:space="preserve">, as well as any and all related, approved Regulations.  </w:t>
      </w:r>
    </w:p>
    <w:p w14:paraId="49F5D7DE" w14:textId="072EE92C" w:rsidR="00365483" w:rsidRPr="00585303" w:rsidRDefault="00365483" w:rsidP="00365483">
      <w:pPr>
        <w:pStyle w:val="ListParagraph"/>
        <w:numPr>
          <w:ilvl w:val="1"/>
          <w:numId w:val="27"/>
        </w:numPr>
        <w:spacing w:after="120" w:line="276" w:lineRule="auto"/>
        <w:contextualSpacing w:val="0"/>
        <w:jc w:val="both"/>
        <w:rPr>
          <w:rStyle w:val="Hyperlink"/>
          <w:rFonts w:ascii="Arial" w:eastAsiaTheme="majorEastAsia" w:hAnsi="Arial" w:cs="Arial"/>
        </w:rPr>
      </w:pPr>
      <w:r w:rsidRPr="00B01572">
        <w:rPr>
          <w:rFonts w:ascii="Arial" w:hAnsi="Arial" w:cs="Arial"/>
        </w:rPr>
        <w:t xml:space="preserve">Comply with </w:t>
      </w:r>
      <w:r w:rsidR="00585303">
        <w:rPr>
          <w:rFonts w:ascii="Arial" w:hAnsi="Arial" w:cs="Arial"/>
        </w:rPr>
        <w:fldChar w:fldCharType="begin"/>
      </w:r>
      <w:r w:rsidR="00585303">
        <w:rPr>
          <w:rFonts w:ascii="Arial" w:hAnsi="Arial" w:cs="Arial"/>
        </w:rPr>
        <w:instrText>HYPERLINK "https://its.ny.gov/system/files/documents/2024/03/nys-p03-002-information-security-policy.pdf"</w:instrText>
      </w:r>
      <w:r w:rsidR="00585303">
        <w:rPr>
          <w:rFonts w:ascii="Arial" w:hAnsi="Arial" w:cs="Arial"/>
        </w:rPr>
      </w:r>
      <w:r w:rsidR="00585303">
        <w:rPr>
          <w:rFonts w:ascii="Arial" w:hAnsi="Arial" w:cs="Arial"/>
        </w:rPr>
        <w:fldChar w:fldCharType="separate"/>
      </w:r>
      <w:r w:rsidRPr="00585303">
        <w:rPr>
          <w:rStyle w:val="Hyperlink"/>
          <w:rFonts w:ascii="Arial" w:hAnsi="Arial" w:cs="Arial"/>
        </w:rPr>
        <w:t>New York State Cyber Security Policy P03-002</w:t>
      </w:r>
    </w:p>
    <w:p w14:paraId="7767440D" w14:textId="465CB47A" w:rsidR="00365483" w:rsidRPr="00B01572" w:rsidRDefault="00585303" w:rsidP="00365483">
      <w:pPr>
        <w:pStyle w:val="ListParagraph"/>
        <w:numPr>
          <w:ilvl w:val="1"/>
          <w:numId w:val="27"/>
        </w:numPr>
        <w:spacing w:after="120" w:line="276" w:lineRule="auto"/>
        <w:contextualSpacing w:val="0"/>
        <w:jc w:val="both"/>
        <w:rPr>
          <w:rFonts w:ascii="Arial" w:eastAsiaTheme="majorEastAsia" w:hAnsi="Arial" w:cs="Arial"/>
        </w:rPr>
      </w:pPr>
      <w:r>
        <w:rPr>
          <w:rFonts w:ascii="Arial" w:hAnsi="Arial" w:cs="Arial"/>
        </w:rPr>
        <w:fldChar w:fldCharType="end"/>
      </w:r>
      <w:r w:rsidR="00365483" w:rsidRPr="00B01572">
        <w:rPr>
          <w:rFonts w:ascii="Arial" w:hAnsi="Arial" w:cs="Arial"/>
        </w:rPr>
        <w:t>Comply</w:t>
      </w:r>
      <w:r w:rsidR="00365483" w:rsidRPr="00B01572">
        <w:rPr>
          <w:rFonts w:ascii="Arial" w:eastAsiaTheme="majorEastAsia" w:hAnsi="Arial" w:cs="Arial"/>
        </w:rPr>
        <w:t xml:space="preserve"> with </w:t>
      </w:r>
      <w:hyperlink r:id="rId35" w:history="1">
        <w:r w:rsidR="00365483" w:rsidRPr="00B01572">
          <w:rPr>
            <w:rStyle w:val="Hyperlink"/>
            <w:rFonts w:ascii="Arial" w:eastAsiaTheme="majorEastAsia" w:hAnsi="Arial" w:cs="Arial"/>
          </w:rPr>
          <w:t>NYSED Web Accessibility Policy</w:t>
        </w:r>
      </w:hyperlink>
    </w:p>
    <w:p w14:paraId="4FAA8FD9" w14:textId="0DBD3B8F" w:rsidR="00365483" w:rsidRPr="00B01572" w:rsidRDefault="00365483" w:rsidP="00365483">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 xml:space="preserve">Please see </w:t>
      </w:r>
      <w:r w:rsidR="00A16164">
        <w:rPr>
          <w:rFonts w:ascii="Arial" w:eastAsiaTheme="majorEastAsia" w:hAnsi="Arial" w:cs="Arial"/>
        </w:rPr>
        <w:t xml:space="preserve">the </w:t>
      </w:r>
      <w:r w:rsidRPr="00B01572">
        <w:rPr>
          <w:rFonts w:ascii="Arial" w:eastAsiaTheme="majorEastAsia" w:hAnsi="Arial" w:cs="Arial"/>
        </w:rPr>
        <w:t>RFP</w:t>
      </w:r>
      <w:r w:rsidR="00A16164">
        <w:rPr>
          <w:rFonts w:ascii="Arial" w:eastAsiaTheme="majorEastAsia" w:hAnsi="Arial" w:cs="Arial"/>
        </w:rPr>
        <w:t>’s Appendix R (Data Privacy Appendix)</w:t>
      </w:r>
      <w:r w:rsidRPr="00B01572">
        <w:rPr>
          <w:rFonts w:ascii="Arial" w:eastAsiaTheme="majorEastAsia" w:hAnsi="Arial" w:cs="Arial"/>
        </w:rPr>
        <w:t xml:space="preserve"> </w:t>
      </w:r>
    </w:p>
    <w:p w14:paraId="5D5D4BAD" w14:textId="77777777" w:rsidR="00365483" w:rsidRPr="00B01572" w:rsidRDefault="00365483" w:rsidP="00365483">
      <w:pPr>
        <w:pStyle w:val="ListParagraph"/>
        <w:spacing w:after="120" w:line="276" w:lineRule="auto"/>
        <w:ind w:left="1440"/>
        <w:contextualSpacing w:val="0"/>
        <w:jc w:val="both"/>
        <w:rPr>
          <w:rFonts w:ascii="Arial" w:eastAsiaTheme="majorEastAsia" w:hAnsi="Arial" w:cs="Arial"/>
        </w:rPr>
      </w:pPr>
    </w:p>
    <w:p w14:paraId="1D4B8C3B" w14:textId="404D39E3" w:rsidR="00F47153" w:rsidRPr="00B96F53" w:rsidRDefault="00365483" w:rsidP="00B96F53">
      <w:pPr>
        <w:pStyle w:val="Heading5"/>
        <w:jc w:val="both"/>
        <w:rPr>
          <w:rFonts w:ascii="Arial" w:hAnsi="Arial" w:cs="Arial"/>
          <w:b/>
          <w:bCs/>
          <w:color w:val="auto"/>
          <w:szCs w:val="24"/>
        </w:rPr>
      </w:pPr>
      <w:r w:rsidRPr="00F47153">
        <w:rPr>
          <w:rFonts w:ascii="Arial" w:hAnsi="Arial" w:cs="Arial"/>
          <w:b/>
          <w:bCs/>
          <w:color w:val="auto"/>
          <w:szCs w:val="24"/>
        </w:rPr>
        <w:t>A.2.2 System Requirements</w:t>
      </w:r>
    </w:p>
    <w:p w14:paraId="5EB891AB" w14:textId="56B68A65" w:rsidR="00365483" w:rsidRPr="00B01572" w:rsidRDefault="00365483" w:rsidP="00365483">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 xml:space="preserve">In </w:t>
      </w:r>
      <w:r w:rsidR="00697ACE">
        <w:rPr>
          <w:rFonts w:ascii="Arial" w:eastAsiaTheme="majorEastAsia" w:hAnsi="Arial" w:cs="Arial"/>
        </w:rPr>
        <w:t>NYS</w:t>
      </w:r>
      <w:r w:rsidRPr="00B01572">
        <w:rPr>
          <w:rFonts w:ascii="Arial" w:eastAsiaTheme="majorEastAsia" w:hAnsi="Arial" w:cs="Arial"/>
        </w:rPr>
        <w:t>, local school districts choose which technologies to purchase to best meet their needs. The vendor’s product should be optimized for multiple platforms. The vendor’s website/platform should function as expected on the following:</w:t>
      </w:r>
    </w:p>
    <w:p w14:paraId="69B923BC" w14:textId="77777777" w:rsidR="00365483" w:rsidRPr="00B01572" w:rsidRDefault="00365483" w:rsidP="00365483">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 xml:space="preserve">Windows desktops/laptops (Windows OS 8.1+) </w:t>
      </w:r>
    </w:p>
    <w:p w14:paraId="7E9CE299" w14:textId="77777777" w:rsidR="00365483" w:rsidRPr="00B01572" w:rsidRDefault="00365483" w:rsidP="00365483">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Apple desktop/laptop (Mac OS 10.10+)</w:t>
      </w:r>
    </w:p>
    <w:p w14:paraId="63ADF8B9" w14:textId="77777777" w:rsidR="00365483" w:rsidRPr="00B01572" w:rsidRDefault="00365483" w:rsidP="00365483">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Chromebook (Chrome OS v59+)</w:t>
      </w:r>
    </w:p>
    <w:p w14:paraId="242BB5D6" w14:textId="77777777" w:rsidR="00365483" w:rsidRPr="00B01572" w:rsidRDefault="00365483" w:rsidP="00365483">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iPad (iOS 11.2.5+)</w:t>
      </w:r>
    </w:p>
    <w:p w14:paraId="3BEBAA69" w14:textId="77777777" w:rsidR="00365483" w:rsidRPr="00B01572" w:rsidRDefault="00365483" w:rsidP="00365483">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The vendor’s website/platform should be accessible on mobile phones.</w:t>
      </w:r>
    </w:p>
    <w:p w14:paraId="5AF5458D" w14:textId="44E242C5" w:rsidR="00365483" w:rsidRPr="00B01572" w:rsidRDefault="00365483" w:rsidP="00365483">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 xml:space="preserve">The vendor’s website/platform, and all content and games offered, must be available everywhere, at any time, </w:t>
      </w:r>
      <w:r w:rsidR="002177A1">
        <w:rPr>
          <w:rFonts w:ascii="Arial" w:eastAsiaTheme="majorEastAsia" w:hAnsi="Arial" w:cs="Arial"/>
        </w:rPr>
        <w:t>to</w:t>
      </w:r>
      <w:r w:rsidR="002177A1" w:rsidRPr="00B01572">
        <w:rPr>
          <w:rFonts w:ascii="Arial" w:eastAsiaTheme="majorEastAsia" w:hAnsi="Arial" w:cs="Arial"/>
        </w:rPr>
        <w:t xml:space="preserve"> </w:t>
      </w:r>
      <w:r w:rsidRPr="00B01572">
        <w:rPr>
          <w:rFonts w:ascii="Arial" w:eastAsiaTheme="majorEastAsia" w:hAnsi="Arial" w:cs="Arial"/>
        </w:rPr>
        <w:t>students, families, and educators, if the device has connection to the internet, with no cost to the families or schools.</w:t>
      </w:r>
    </w:p>
    <w:p w14:paraId="0E7A1009" w14:textId="77777777" w:rsidR="00365483" w:rsidRPr="00B01572" w:rsidRDefault="00365483" w:rsidP="00365483">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The product must run at optimal performance on the most current browser version of, at minimum, one of the following browsers: Chrome, Microsoft Edge, Firefox, and Safari.</w:t>
      </w:r>
    </w:p>
    <w:p w14:paraId="7BC5ECA0" w14:textId="77777777" w:rsidR="00365483" w:rsidRPr="00B01572" w:rsidRDefault="00365483" w:rsidP="00365483">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 xml:space="preserve">The vendor will provide full technical specifications and requirements for their product in the proposal, including the </w:t>
      </w:r>
    </w:p>
    <w:p w14:paraId="7313C1A4" w14:textId="77777777" w:rsidR="00365483" w:rsidRPr="00B01572" w:rsidRDefault="00365483" w:rsidP="00365483">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Information on all companies hosting the site and the data, including where data is stored.</w:t>
      </w:r>
    </w:p>
    <w:p w14:paraId="57F892CF" w14:textId="77777777" w:rsidR="00365483" w:rsidRPr="00B01572" w:rsidRDefault="00365483" w:rsidP="00365483">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browser(s) with which it is compatible or which browsers should be used for optimal performance.</w:t>
      </w:r>
    </w:p>
    <w:p w14:paraId="7624EE21" w14:textId="77777777" w:rsidR="00365483" w:rsidRPr="00B01572" w:rsidRDefault="00365483" w:rsidP="00365483">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 xml:space="preserve">The vendor should ensure: </w:t>
      </w:r>
    </w:p>
    <w:p w14:paraId="01D06D84" w14:textId="77777777" w:rsidR="00365483" w:rsidRPr="00B01572" w:rsidRDefault="00365483" w:rsidP="00365483">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The product is current with all security updates.</w:t>
      </w:r>
    </w:p>
    <w:p w14:paraId="34060871" w14:textId="77777777" w:rsidR="00365483" w:rsidRPr="00B01572" w:rsidRDefault="00365483" w:rsidP="00365483">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Content is delivered over secure https.</w:t>
      </w:r>
    </w:p>
    <w:p w14:paraId="667EA653" w14:textId="77777777" w:rsidR="00365483" w:rsidRPr="00B01572" w:rsidRDefault="00365483" w:rsidP="00365483">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Uptime is 99.99%.</w:t>
      </w:r>
    </w:p>
    <w:p w14:paraId="23BFB5BD" w14:textId="1564B89D" w:rsidR="00365483" w:rsidRPr="00B01572" w:rsidRDefault="00365483" w:rsidP="00365483">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 xml:space="preserve">It has the current capacity to serve a significant increase in simultaneous users and/or increase capacity to serve a significant increase in simultaneous users. Please note that NYSED will be contracting for </w:t>
      </w:r>
      <w:r w:rsidRPr="00B11F02">
        <w:rPr>
          <w:rFonts w:ascii="Arial" w:eastAsiaTheme="majorEastAsia" w:hAnsi="Arial" w:cs="Arial"/>
        </w:rPr>
        <w:t xml:space="preserve">approximately </w:t>
      </w:r>
      <w:r w:rsidR="006D0D43">
        <w:rPr>
          <w:rFonts w:ascii="Arial" w:eastAsiaTheme="majorEastAsia" w:hAnsi="Arial" w:cs="Arial"/>
        </w:rPr>
        <w:t>3.0</w:t>
      </w:r>
      <w:r w:rsidR="001D2BB4" w:rsidRPr="00B11F02">
        <w:rPr>
          <w:rFonts w:ascii="Arial" w:eastAsiaTheme="majorEastAsia" w:hAnsi="Arial" w:cs="Arial"/>
        </w:rPr>
        <w:t xml:space="preserve"> million</w:t>
      </w:r>
      <w:r w:rsidRPr="00B11F02">
        <w:rPr>
          <w:rFonts w:ascii="Arial" w:eastAsiaTheme="majorEastAsia" w:hAnsi="Arial" w:cs="Arial"/>
        </w:rPr>
        <w:t xml:space="preserve"> new licenses.</w:t>
      </w:r>
    </w:p>
    <w:p w14:paraId="24EF7829" w14:textId="77777777" w:rsidR="00F47153" w:rsidRDefault="00F47153" w:rsidP="00365483">
      <w:pPr>
        <w:pStyle w:val="Heading5"/>
        <w:jc w:val="both"/>
        <w:rPr>
          <w:rFonts w:ascii="Arial" w:hAnsi="Arial" w:cs="Arial"/>
          <w:b/>
          <w:bCs/>
          <w:color w:val="auto"/>
          <w:szCs w:val="24"/>
        </w:rPr>
      </w:pPr>
    </w:p>
    <w:p w14:paraId="0A516C87" w14:textId="6CAFF43C" w:rsidR="00F47153" w:rsidRPr="00B96F53" w:rsidRDefault="00365483" w:rsidP="00B96F53">
      <w:pPr>
        <w:pStyle w:val="Heading5"/>
        <w:jc w:val="both"/>
        <w:rPr>
          <w:rFonts w:ascii="Arial" w:hAnsi="Arial" w:cs="Arial"/>
          <w:b/>
          <w:bCs/>
          <w:color w:val="auto"/>
          <w:szCs w:val="24"/>
        </w:rPr>
      </w:pPr>
      <w:r w:rsidRPr="00F47153">
        <w:rPr>
          <w:rFonts w:ascii="Arial" w:hAnsi="Arial" w:cs="Arial"/>
          <w:b/>
          <w:bCs/>
          <w:color w:val="auto"/>
          <w:szCs w:val="24"/>
        </w:rPr>
        <w:t>A.2.3 Unique User Authentication</w:t>
      </w:r>
    </w:p>
    <w:p w14:paraId="035C0410"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vendor’s offered product should support three categories of users:</w:t>
      </w:r>
    </w:p>
    <w:p w14:paraId="7C14948E"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Student</w:t>
      </w:r>
    </w:p>
    <w:p w14:paraId="3C93F503"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lastRenderedPageBreak/>
        <w:t>Parent/Family</w:t>
      </w:r>
    </w:p>
    <w:p w14:paraId="132B3D73"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Educator</w:t>
      </w:r>
    </w:p>
    <w:p w14:paraId="7CE11195" w14:textId="540B29BD"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eastAsiaTheme="majorEastAsia" w:hAnsi="Arial" w:cs="Arial"/>
          <w:iCs/>
        </w:rPr>
        <w:t xml:space="preserve">The vendor will provide a unique log-in and encrypted password (site credentials) for </w:t>
      </w:r>
      <w:r w:rsidR="00A40113" w:rsidRPr="00B11F02">
        <w:rPr>
          <w:rFonts w:ascii="Arial" w:eastAsiaTheme="majorEastAsia" w:hAnsi="Arial" w:cs="Arial"/>
        </w:rPr>
        <w:t xml:space="preserve">approximately </w:t>
      </w:r>
      <w:r w:rsidRPr="00B11F02">
        <w:rPr>
          <w:rFonts w:ascii="Arial" w:eastAsiaTheme="majorEastAsia" w:hAnsi="Arial" w:cs="Arial"/>
        </w:rPr>
        <w:t>1.</w:t>
      </w:r>
      <w:r w:rsidR="006D0D43">
        <w:rPr>
          <w:rFonts w:ascii="Arial" w:eastAsiaTheme="majorEastAsia" w:hAnsi="Arial" w:cs="Arial"/>
        </w:rPr>
        <w:t>425</w:t>
      </w:r>
      <w:r w:rsidRPr="00B11F02">
        <w:rPr>
          <w:rFonts w:ascii="Arial" w:eastAsiaTheme="majorEastAsia" w:hAnsi="Arial" w:cs="Arial"/>
        </w:rPr>
        <w:t xml:space="preserve"> million students</w:t>
      </w:r>
      <w:r w:rsidRPr="00B01572">
        <w:rPr>
          <w:rFonts w:ascii="Arial" w:eastAsiaTheme="majorEastAsia" w:hAnsi="Arial" w:cs="Arial"/>
          <w:iCs/>
        </w:rPr>
        <w:t>.</w:t>
      </w:r>
    </w:p>
    <w:p w14:paraId="616C72CB"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eastAsiaTheme="majorEastAsia" w:hAnsi="Arial" w:cs="Arial"/>
          <w:iCs/>
        </w:rPr>
        <w:t>Such unique site credentials shall retain each individual student’s information and history (all prior activity on the site). Activity is tied to credential, not device. (e.g., Students can see the games/activities already completed; any scores/points/badges persist from session to session, etc.)</w:t>
      </w:r>
    </w:p>
    <w:p w14:paraId="187CC4B8" w14:textId="6492333D"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 xml:space="preserve">NYSED will provide, at vendor’s request, a data file that will allow the vendor to identify district names/unique identifier number, school names/unique identifier number, and teacher names. NYSED will not provide student names or unique identifiers for students. NYSED will provide the vendor with contact information for every school/district, as well as </w:t>
      </w:r>
      <w:r w:rsidR="000711F9">
        <w:rPr>
          <w:rFonts w:ascii="Arial" w:hAnsi="Arial" w:cs="Arial"/>
        </w:rPr>
        <w:t xml:space="preserve">boards of cooperative </w:t>
      </w:r>
      <w:r w:rsidR="000711F9" w:rsidRPr="00717448">
        <w:rPr>
          <w:rFonts w:ascii="Arial" w:hAnsi="Arial" w:cs="Arial"/>
        </w:rPr>
        <w:t xml:space="preserve">educational services </w:t>
      </w:r>
      <w:r w:rsidR="000711F9">
        <w:rPr>
          <w:rFonts w:ascii="Arial" w:hAnsi="Arial" w:cs="Arial"/>
        </w:rPr>
        <w:t>(</w:t>
      </w:r>
      <w:r w:rsidRPr="00B01572">
        <w:rPr>
          <w:rFonts w:ascii="Arial" w:hAnsi="Arial" w:cs="Arial"/>
        </w:rPr>
        <w:t>BOCES</w:t>
      </w:r>
      <w:r w:rsidR="000711F9">
        <w:rPr>
          <w:rFonts w:ascii="Arial" w:hAnsi="Arial" w:cs="Arial"/>
        </w:rPr>
        <w:t>)</w:t>
      </w:r>
      <w:r w:rsidRPr="00B01572">
        <w:rPr>
          <w:rFonts w:ascii="Arial" w:hAnsi="Arial" w:cs="Arial"/>
        </w:rPr>
        <w:t xml:space="preserve"> Regional Information Centers (RICs). The vendor will contact districts, schools, and/or RICs and request a file (in a common data format) with student names, grade levels, and associated teacher name for each K-8 class in each school. The vendor will provide a method for secure, encrypted (resting and in transmission) data transfer. Schools will not be required to manually input each student license.</w:t>
      </w:r>
    </w:p>
    <w:p w14:paraId="05937AB3" w14:textId="470504BF"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The site should offer content in languages other than English</w:t>
      </w:r>
      <w:r w:rsidR="00F81BD0">
        <w:rPr>
          <w:rFonts w:ascii="Arial" w:hAnsi="Arial" w:cs="Arial"/>
        </w:rPr>
        <w:t>,</w:t>
      </w:r>
      <w:r w:rsidRPr="00B01572">
        <w:rPr>
          <w:rFonts w:ascii="Arial" w:hAnsi="Arial" w:cs="Arial"/>
        </w:rPr>
        <w:t xml:space="preserve"> and the vendor will not gather any data from users</w:t>
      </w:r>
      <w:r w:rsidR="00F81BD0">
        <w:rPr>
          <w:rFonts w:ascii="Arial" w:hAnsi="Arial" w:cs="Arial"/>
        </w:rPr>
        <w:t>’</w:t>
      </w:r>
      <w:r w:rsidRPr="00B01572">
        <w:rPr>
          <w:rFonts w:ascii="Arial" w:hAnsi="Arial" w:cs="Arial"/>
        </w:rPr>
        <w:t xml:space="preserve"> ELL status based on the language preference chosen on the platform.</w:t>
      </w:r>
    </w:p>
    <w:p w14:paraId="05D6CCD1"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If the site allows teachers to set accommodation features for students, they can do so without identifying students’ special education status.</w:t>
      </w:r>
    </w:p>
    <w:p w14:paraId="1C7C32B6" w14:textId="4B26FA0B"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 xml:space="preserve">The vendor will give access to all </w:t>
      </w:r>
      <w:r w:rsidR="00FD575E">
        <w:rPr>
          <w:rFonts w:ascii="Arial" w:hAnsi="Arial" w:cs="Arial"/>
        </w:rPr>
        <w:t>NYS</w:t>
      </w:r>
      <w:r w:rsidRPr="00B01572">
        <w:rPr>
          <w:rFonts w:ascii="Arial" w:hAnsi="Arial" w:cs="Arial"/>
        </w:rPr>
        <w:t xml:space="preserve"> students in grades K-8</w:t>
      </w:r>
      <w:r>
        <w:rPr>
          <w:rFonts w:ascii="Arial" w:hAnsi="Arial" w:cs="Arial"/>
        </w:rPr>
        <w:t xml:space="preserve"> including but not limited to </w:t>
      </w:r>
      <w:r w:rsidRPr="00B01572">
        <w:rPr>
          <w:rFonts w:ascii="Arial" w:hAnsi="Arial" w:cs="Arial"/>
        </w:rPr>
        <w:t xml:space="preserve">students in public school districts, </w:t>
      </w:r>
      <w:r w:rsidRPr="00717448">
        <w:rPr>
          <w:rFonts w:ascii="Arial" w:hAnsi="Arial" w:cs="Arial"/>
        </w:rPr>
        <w:t xml:space="preserve">BOCES, religious and independent schools, charter schools, </w:t>
      </w:r>
      <w:r w:rsidR="00C57520">
        <w:rPr>
          <w:rFonts w:ascii="Arial" w:hAnsi="Arial" w:cs="Arial"/>
        </w:rPr>
        <w:t>nonpublic schools with a</w:t>
      </w:r>
      <w:r w:rsidR="00C57520" w:rsidRPr="00717448">
        <w:rPr>
          <w:rFonts w:ascii="Arial" w:hAnsi="Arial" w:cs="Arial"/>
        </w:rPr>
        <w:t xml:space="preserve">pproved </w:t>
      </w:r>
      <w:r w:rsidR="00C57520">
        <w:rPr>
          <w:rFonts w:ascii="Arial" w:hAnsi="Arial" w:cs="Arial"/>
        </w:rPr>
        <w:t>s</w:t>
      </w:r>
      <w:r w:rsidR="00C57520" w:rsidRPr="00717448">
        <w:rPr>
          <w:rFonts w:ascii="Arial" w:hAnsi="Arial" w:cs="Arial"/>
        </w:rPr>
        <w:t xml:space="preserve">pecial </w:t>
      </w:r>
      <w:r w:rsidR="00C57520">
        <w:rPr>
          <w:rFonts w:ascii="Arial" w:hAnsi="Arial" w:cs="Arial"/>
        </w:rPr>
        <w:t>e</w:t>
      </w:r>
      <w:r w:rsidR="00C57520" w:rsidRPr="00717448">
        <w:rPr>
          <w:rFonts w:ascii="Arial" w:hAnsi="Arial" w:cs="Arial"/>
        </w:rPr>
        <w:t xml:space="preserve">ducation </w:t>
      </w:r>
      <w:r w:rsidR="00C57520">
        <w:rPr>
          <w:rFonts w:ascii="Arial" w:hAnsi="Arial" w:cs="Arial"/>
        </w:rPr>
        <w:t>p</w:t>
      </w:r>
      <w:r w:rsidR="00C57520" w:rsidRPr="00717448">
        <w:rPr>
          <w:rFonts w:ascii="Arial" w:hAnsi="Arial" w:cs="Arial"/>
        </w:rPr>
        <w:t>rograms</w:t>
      </w:r>
      <w:r w:rsidRPr="00717448">
        <w:rPr>
          <w:rFonts w:ascii="Arial" w:hAnsi="Arial" w:cs="Arial"/>
        </w:rPr>
        <w:t>, State-Supported Schools, State</w:t>
      </w:r>
      <w:r>
        <w:rPr>
          <w:rFonts w:ascii="Arial" w:hAnsi="Arial" w:cs="Arial"/>
        </w:rPr>
        <w:t>-</w:t>
      </w:r>
      <w:r w:rsidRPr="00717448">
        <w:rPr>
          <w:rFonts w:ascii="Arial" w:hAnsi="Arial" w:cs="Arial"/>
        </w:rPr>
        <w:t xml:space="preserve">Operated Schools, and educational programs administered by a </w:t>
      </w:r>
      <w:r w:rsidR="00FD575E">
        <w:rPr>
          <w:rFonts w:ascii="Arial" w:hAnsi="Arial" w:cs="Arial"/>
        </w:rPr>
        <w:t>NYS</w:t>
      </w:r>
      <w:r w:rsidRPr="00717448">
        <w:rPr>
          <w:rFonts w:ascii="Arial" w:hAnsi="Arial" w:cs="Arial"/>
        </w:rPr>
        <w:t xml:space="preserve"> agency.</w:t>
      </w:r>
    </w:p>
    <w:p w14:paraId="63B24037" w14:textId="0D7E5A76"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 xml:space="preserve">As technology in </w:t>
      </w:r>
      <w:r w:rsidR="00FD575E">
        <w:rPr>
          <w:rFonts w:ascii="Arial" w:hAnsi="Arial" w:cs="Arial"/>
        </w:rPr>
        <w:t>NYS</w:t>
      </w:r>
      <w:r w:rsidRPr="00B01572">
        <w:rPr>
          <w:rFonts w:ascii="Arial" w:hAnsi="Arial" w:cs="Arial"/>
        </w:rPr>
        <w:t xml:space="preserve"> is decided and purchased locally, some </w:t>
      </w:r>
      <w:r w:rsidR="00FD575E">
        <w:rPr>
          <w:rFonts w:ascii="Arial" w:hAnsi="Arial" w:cs="Arial"/>
        </w:rPr>
        <w:t>NYS</w:t>
      </w:r>
      <w:r w:rsidRPr="00B01572">
        <w:rPr>
          <w:rFonts w:ascii="Arial" w:hAnsi="Arial" w:cs="Arial"/>
        </w:rPr>
        <w:t xml:space="preserve"> </w:t>
      </w:r>
      <w:r w:rsidR="00FD575E">
        <w:rPr>
          <w:rFonts w:ascii="Arial" w:hAnsi="Arial" w:cs="Arial"/>
        </w:rPr>
        <w:t>d</w:t>
      </w:r>
      <w:r w:rsidRPr="00B01572">
        <w:rPr>
          <w:rFonts w:ascii="Arial" w:hAnsi="Arial" w:cs="Arial"/>
        </w:rPr>
        <w:t xml:space="preserve">istricts and </w:t>
      </w:r>
      <w:r w:rsidR="00FD575E">
        <w:rPr>
          <w:rFonts w:ascii="Arial" w:hAnsi="Arial" w:cs="Arial"/>
        </w:rPr>
        <w:t>s</w:t>
      </w:r>
      <w:r w:rsidRPr="00B01572">
        <w:rPr>
          <w:rFonts w:ascii="Arial" w:hAnsi="Arial" w:cs="Arial"/>
        </w:rPr>
        <w:t xml:space="preserve">chools provide Single-Sign On (SSO) systems for their students. Some use common protocols (such as </w:t>
      </w:r>
      <w:r w:rsidRPr="00B01572">
        <w:rPr>
          <w:rFonts w:ascii="Arial" w:hAnsi="Arial" w:cs="Arial"/>
          <w:color w:val="222222"/>
          <w:shd w:val="clear" w:color="auto" w:fill="FFFFFF"/>
        </w:rPr>
        <w:t xml:space="preserve">Security Assertion Markup Language - </w:t>
      </w:r>
      <w:r w:rsidRPr="00B01572">
        <w:rPr>
          <w:rFonts w:ascii="Arial" w:hAnsi="Arial" w:cs="Arial"/>
        </w:rPr>
        <w:t xml:space="preserve">SAML), but not all. The vendor will make a best effort to work with NYS </w:t>
      </w:r>
      <w:r w:rsidR="00FD575E">
        <w:rPr>
          <w:rFonts w:ascii="Arial" w:hAnsi="Arial" w:cs="Arial"/>
        </w:rPr>
        <w:t>d</w:t>
      </w:r>
      <w:r w:rsidRPr="00B01572">
        <w:rPr>
          <w:rFonts w:ascii="Arial" w:hAnsi="Arial" w:cs="Arial"/>
        </w:rPr>
        <w:t xml:space="preserve">istricts and </w:t>
      </w:r>
      <w:r w:rsidR="00FD575E">
        <w:rPr>
          <w:rFonts w:ascii="Arial" w:hAnsi="Arial" w:cs="Arial"/>
        </w:rPr>
        <w:t>RICs</w:t>
      </w:r>
      <w:r w:rsidRPr="00B01572">
        <w:rPr>
          <w:rFonts w:ascii="Arial" w:hAnsi="Arial" w:cs="Arial"/>
        </w:rPr>
        <w:t xml:space="preserve"> to integrate their product with local SSO systems.</w:t>
      </w:r>
    </w:p>
    <w:p w14:paraId="48565E7D"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The vendor will have a process for creating new accounts, resetting student credentials, or updating teacher/student relationships upon request during the school year for students who transfer to another school or district or move to New York from another state or country during the contract period.</w:t>
      </w:r>
    </w:p>
    <w:p w14:paraId="3473B974"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The vendor will have a process for either resetting all student credentials or updating all teacher/student relationships at the start of every school year during the contract period.</w:t>
      </w:r>
    </w:p>
    <w:p w14:paraId="569E5B06"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lastRenderedPageBreak/>
        <w:t>During the contract period, the vendor will delete the accounts and data on all students who are promoted to 9</w:t>
      </w:r>
      <w:r w:rsidRPr="00B01572">
        <w:rPr>
          <w:rFonts w:ascii="Arial" w:hAnsi="Arial" w:cs="Arial"/>
          <w:vertAlign w:val="superscript"/>
        </w:rPr>
        <w:t>th</w:t>
      </w:r>
      <w:r w:rsidRPr="00B01572">
        <w:rPr>
          <w:rFonts w:ascii="Arial" w:hAnsi="Arial" w:cs="Arial"/>
        </w:rPr>
        <w:t xml:space="preserve"> grade at the end of each school year. </w:t>
      </w:r>
    </w:p>
    <w:p w14:paraId="1416E4C0" w14:textId="4EB31F00"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 xml:space="preserve">During the contract period, the vendor will have a process in place to add accounts for all students entering </w:t>
      </w:r>
      <w:r w:rsidR="00E56473">
        <w:rPr>
          <w:rFonts w:ascii="Arial" w:hAnsi="Arial" w:cs="Arial"/>
        </w:rPr>
        <w:t>k</w:t>
      </w:r>
      <w:r w:rsidRPr="00B01572">
        <w:rPr>
          <w:rFonts w:ascii="Arial" w:hAnsi="Arial" w:cs="Arial"/>
        </w:rPr>
        <w:t>indergarten at the start of the school year.</w:t>
      </w:r>
    </w:p>
    <w:p w14:paraId="4D525EFC" w14:textId="4B0A8550"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 xml:space="preserve">The vendor will provide one unique log-in and </w:t>
      </w:r>
      <w:r w:rsidRPr="00B01572">
        <w:rPr>
          <w:rFonts w:ascii="Arial" w:eastAsiaTheme="majorEastAsia" w:hAnsi="Arial" w:cs="Arial"/>
          <w:iCs/>
        </w:rPr>
        <w:t xml:space="preserve">encrypted </w:t>
      </w:r>
      <w:r w:rsidRPr="00B01572">
        <w:rPr>
          <w:rFonts w:ascii="Arial" w:hAnsi="Arial" w:cs="Arial"/>
        </w:rPr>
        <w:t xml:space="preserve">password (site credentials) for each student’s family (one per student, </w:t>
      </w:r>
      <w:r w:rsidR="00426984">
        <w:rPr>
          <w:rFonts w:ascii="Arial" w:hAnsi="Arial" w:cs="Arial"/>
        </w:rPr>
        <w:t>appro</w:t>
      </w:r>
      <w:r w:rsidR="00A2434D">
        <w:rPr>
          <w:rFonts w:ascii="Arial" w:hAnsi="Arial" w:cs="Arial"/>
        </w:rPr>
        <w:t>ximately</w:t>
      </w:r>
      <w:r w:rsidRPr="00B01572">
        <w:rPr>
          <w:rFonts w:ascii="Arial" w:hAnsi="Arial" w:cs="Arial"/>
        </w:rPr>
        <w:t xml:space="preserve"> 1.</w:t>
      </w:r>
      <w:r w:rsidR="006D0D43">
        <w:rPr>
          <w:rFonts w:ascii="Arial" w:hAnsi="Arial" w:cs="Arial"/>
        </w:rPr>
        <w:t>425</w:t>
      </w:r>
      <w:r w:rsidRPr="00B01572">
        <w:rPr>
          <w:rFonts w:ascii="Arial" w:hAnsi="Arial" w:cs="Arial"/>
        </w:rPr>
        <w:t xml:space="preserve"> million families).  </w:t>
      </w:r>
    </w:p>
    <w:p w14:paraId="6C12BD17"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 xml:space="preserve">The parent-level credential will, at minimum, give access to the games and content that the student-level credential has access to, without impacting student experience.  </w:t>
      </w:r>
    </w:p>
    <w:p w14:paraId="25ED0981"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Additional functionality, such as ability to view student progress, should be a component of the family log-in.</w:t>
      </w:r>
    </w:p>
    <w:p w14:paraId="11924DF1" w14:textId="5CF9169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 xml:space="preserve">It is NYSED’s expectation that the vendor will have a process in place to give one family log-in per student for all </w:t>
      </w:r>
      <w:r w:rsidR="00FD575E">
        <w:rPr>
          <w:rFonts w:ascii="Arial" w:hAnsi="Arial" w:cs="Arial"/>
        </w:rPr>
        <w:t>NYS</w:t>
      </w:r>
      <w:r w:rsidRPr="00B01572">
        <w:rPr>
          <w:rFonts w:ascii="Arial" w:hAnsi="Arial" w:cs="Arial"/>
        </w:rPr>
        <w:t xml:space="preserve"> students in grades K-8 for all years of the contract. This includes students in public school districts, religious and independent schools, charter schools, </w:t>
      </w:r>
      <w:r>
        <w:rPr>
          <w:rFonts w:ascii="Arial" w:hAnsi="Arial" w:cs="Arial"/>
        </w:rPr>
        <w:t xml:space="preserve">BOCES, </w:t>
      </w:r>
      <w:r w:rsidRPr="00717448">
        <w:rPr>
          <w:rFonts w:ascii="Arial" w:hAnsi="Arial" w:cs="Arial"/>
        </w:rPr>
        <w:t>nonpublic schools with approved special education programs, State-Supported Schools, State</w:t>
      </w:r>
      <w:r>
        <w:rPr>
          <w:rFonts w:ascii="Arial" w:hAnsi="Arial" w:cs="Arial"/>
        </w:rPr>
        <w:t>-</w:t>
      </w:r>
      <w:r w:rsidRPr="00717448">
        <w:rPr>
          <w:rFonts w:ascii="Arial" w:hAnsi="Arial" w:cs="Arial"/>
        </w:rPr>
        <w:t xml:space="preserve">Operated Schools, </w:t>
      </w:r>
      <w:r w:rsidRPr="00B01572">
        <w:rPr>
          <w:rFonts w:ascii="Arial" w:hAnsi="Arial" w:cs="Arial"/>
        </w:rPr>
        <w:t xml:space="preserve">and educational programs administered by a </w:t>
      </w:r>
      <w:r w:rsidR="00FD575E">
        <w:rPr>
          <w:rFonts w:ascii="Arial" w:hAnsi="Arial" w:cs="Arial"/>
        </w:rPr>
        <w:t>NYS</w:t>
      </w:r>
      <w:r w:rsidRPr="00B01572">
        <w:rPr>
          <w:rFonts w:ascii="Arial" w:hAnsi="Arial" w:cs="Arial"/>
        </w:rPr>
        <w:t xml:space="preserve"> agency.</w:t>
      </w:r>
    </w:p>
    <w:p w14:paraId="34C4D33E"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During the contract period, the vendor will delete the accounts and data on all families of students who are promoted to 9</w:t>
      </w:r>
      <w:r w:rsidRPr="00B01572">
        <w:rPr>
          <w:rFonts w:ascii="Arial" w:hAnsi="Arial" w:cs="Arial"/>
          <w:vertAlign w:val="superscript"/>
        </w:rPr>
        <w:t>th</w:t>
      </w:r>
      <w:r w:rsidRPr="00B01572">
        <w:rPr>
          <w:rFonts w:ascii="Arial" w:hAnsi="Arial" w:cs="Arial"/>
        </w:rPr>
        <w:t xml:space="preserve"> grade at the end of each school year.  </w:t>
      </w:r>
    </w:p>
    <w:p w14:paraId="7DE8D04E" w14:textId="3A4F7C84"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 xml:space="preserve">During the contract period, the vendor will have a process in place to add accounts for families of all students entering </w:t>
      </w:r>
      <w:r w:rsidR="00E56473">
        <w:rPr>
          <w:rFonts w:ascii="Arial" w:hAnsi="Arial" w:cs="Arial"/>
        </w:rPr>
        <w:t>k</w:t>
      </w:r>
      <w:r w:rsidRPr="00B01572">
        <w:rPr>
          <w:rFonts w:ascii="Arial" w:hAnsi="Arial" w:cs="Arial"/>
        </w:rPr>
        <w:t>indergarten at the start of the school year.</w:t>
      </w:r>
    </w:p>
    <w:p w14:paraId="678C37EB" w14:textId="6DA93649"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 xml:space="preserve">The vendor will provide a unique log-in and </w:t>
      </w:r>
      <w:r w:rsidRPr="00B01572">
        <w:rPr>
          <w:rFonts w:ascii="Arial" w:eastAsiaTheme="majorEastAsia" w:hAnsi="Arial" w:cs="Arial"/>
          <w:iCs/>
        </w:rPr>
        <w:t xml:space="preserve">encrypted </w:t>
      </w:r>
      <w:r w:rsidRPr="00B01572">
        <w:rPr>
          <w:rFonts w:ascii="Arial" w:hAnsi="Arial" w:cs="Arial"/>
        </w:rPr>
        <w:t xml:space="preserve">password (site credentials) to </w:t>
      </w:r>
      <w:r w:rsidR="00D42249">
        <w:rPr>
          <w:rFonts w:ascii="Arial" w:hAnsi="Arial" w:cs="Arial"/>
        </w:rPr>
        <w:t>NYS</w:t>
      </w:r>
      <w:r w:rsidRPr="00B01572">
        <w:rPr>
          <w:rFonts w:ascii="Arial" w:hAnsi="Arial" w:cs="Arial"/>
        </w:rPr>
        <w:t xml:space="preserve"> educators who teach math or support math instruction for students in grades K to 8, including classroom teachers, co-teachers, math content specialists, etc. </w:t>
      </w:r>
      <w:r w:rsidRPr="00B01572" w:rsidDel="00AB283F">
        <w:rPr>
          <w:rFonts w:ascii="Arial" w:hAnsi="Arial" w:cs="Arial"/>
        </w:rPr>
        <w:t>This number is approximately 1</w:t>
      </w:r>
      <w:r w:rsidR="006D0D43">
        <w:rPr>
          <w:rFonts w:ascii="Arial" w:hAnsi="Arial" w:cs="Arial"/>
        </w:rPr>
        <w:t>5</w:t>
      </w:r>
      <w:r w:rsidRPr="00B01572" w:rsidDel="00AB283F">
        <w:rPr>
          <w:rFonts w:ascii="Arial" w:hAnsi="Arial" w:cs="Arial"/>
        </w:rPr>
        <w:t>0,000 educators</w:t>
      </w:r>
      <w:r w:rsidRPr="00B01572">
        <w:rPr>
          <w:rFonts w:ascii="Arial" w:hAnsi="Arial" w:cs="Arial"/>
        </w:rPr>
        <w:t xml:space="preserve">.  </w:t>
      </w:r>
    </w:p>
    <w:p w14:paraId="094A2EAE"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 xml:space="preserve">The educator-level credential will, at minimum, give access to the games and content that the student-level credential has access to, without impacting student experience.  </w:t>
      </w:r>
    </w:p>
    <w:p w14:paraId="7DED89CC" w14:textId="257A08CD"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Additional functionality</w:t>
      </w:r>
      <w:r w:rsidR="008F2289">
        <w:rPr>
          <w:rFonts w:ascii="Arial" w:hAnsi="Arial" w:cs="Arial"/>
        </w:rPr>
        <w:t xml:space="preserve"> --</w:t>
      </w:r>
      <w:r w:rsidRPr="00B01572">
        <w:rPr>
          <w:rFonts w:ascii="Arial" w:hAnsi="Arial" w:cs="Arial"/>
        </w:rPr>
        <w:t xml:space="preserve"> such as ability to monitor student progress, assign content, etc. </w:t>
      </w:r>
      <w:r w:rsidR="008F2289">
        <w:rPr>
          <w:rFonts w:ascii="Arial" w:hAnsi="Arial" w:cs="Arial"/>
        </w:rPr>
        <w:t xml:space="preserve">-- </w:t>
      </w:r>
      <w:r w:rsidRPr="00B01572">
        <w:rPr>
          <w:rFonts w:ascii="Arial" w:hAnsi="Arial" w:cs="Arial"/>
        </w:rPr>
        <w:t>should be a component of the educator log-in.</w:t>
      </w:r>
    </w:p>
    <w:p w14:paraId="1CCC46FB"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The vendor will have a process for creating new accounts, resetting credentials, or updating teacher/student relationships upon request during the school year for teachers who transfer employment to another school or district or begin new employment in New York.</w:t>
      </w:r>
    </w:p>
    <w:p w14:paraId="63CBC600" w14:textId="4EBC7385" w:rsidR="00365483" w:rsidRPr="00B01572" w:rsidRDefault="00365483" w:rsidP="00365483">
      <w:pPr>
        <w:pStyle w:val="ListParagraph"/>
        <w:numPr>
          <w:ilvl w:val="2"/>
          <w:numId w:val="27"/>
        </w:numPr>
        <w:spacing w:after="120" w:line="276" w:lineRule="auto"/>
        <w:contextualSpacing w:val="0"/>
        <w:jc w:val="both"/>
        <w:rPr>
          <w:rFonts w:ascii="Arial" w:hAnsi="Arial" w:cs="Arial"/>
        </w:rPr>
      </w:pPr>
      <w:r w:rsidRPr="00B01572">
        <w:rPr>
          <w:rFonts w:ascii="Arial" w:hAnsi="Arial" w:cs="Arial"/>
        </w:rPr>
        <w:t xml:space="preserve">The vendor will suspend accounts immediately upon notice by a </w:t>
      </w:r>
      <w:r w:rsidR="00D42249">
        <w:rPr>
          <w:rFonts w:ascii="Arial" w:hAnsi="Arial" w:cs="Arial"/>
        </w:rPr>
        <w:t>NYS</w:t>
      </w:r>
      <w:r w:rsidRPr="00B01572">
        <w:rPr>
          <w:rFonts w:ascii="Arial" w:hAnsi="Arial" w:cs="Arial"/>
        </w:rPr>
        <w:t xml:space="preserve"> Administrator that a teacher’s employment has been terminated. The account will be deleted as soon as technically possible.</w:t>
      </w:r>
    </w:p>
    <w:p w14:paraId="1B77DE65"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The vendor will have a process for either resetting all student credentials or updating all teacher/student relationships at the start of every school year during the contract period.</w:t>
      </w:r>
    </w:p>
    <w:p w14:paraId="609B8DD9"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lastRenderedPageBreak/>
        <w:t>At the end of the contract period, the vendor will delete all data and all accounts from student, family, and teacher accounts.</w:t>
      </w:r>
    </w:p>
    <w:p w14:paraId="4A9DB0C6"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provide support for lost usernames and passwords. NYSED will not provide support for lost usernames and passwords.</w:t>
      </w:r>
    </w:p>
    <w:p w14:paraId="1E9367D6" w14:textId="77777777" w:rsidR="00365483" w:rsidRPr="00B01572" w:rsidRDefault="00365483" w:rsidP="00365483">
      <w:pPr>
        <w:pStyle w:val="ListParagraph"/>
        <w:spacing w:after="120" w:line="276" w:lineRule="auto"/>
        <w:contextualSpacing w:val="0"/>
        <w:rPr>
          <w:rFonts w:ascii="Arial" w:hAnsi="Arial" w:cs="Arial"/>
        </w:rPr>
      </w:pPr>
    </w:p>
    <w:p w14:paraId="1803304C" w14:textId="77777777" w:rsidR="00365483" w:rsidRPr="00F47153" w:rsidRDefault="00365483" w:rsidP="00B96F53">
      <w:pPr>
        <w:pStyle w:val="Heading5"/>
        <w:jc w:val="both"/>
        <w:rPr>
          <w:rFonts w:ascii="Arial" w:hAnsi="Arial" w:cs="Arial"/>
          <w:b/>
          <w:bCs/>
          <w:color w:val="auto"/>
          <w:szCs w:val="24"/>
        </w:rPr>
      </w:pPr>
      <w:r w:rsidRPr="00F47153">
        <w:rPr>
          <w:rFonts w:ascii="Arial" w:hAnsi="Arial" w:cs="Arial"/>
          <w:b/>
          <w:bCs/>
          <w:color w:val="auto"/>
          <w:szCs w:val="24"/>
        </w:rPr>
        <w:t>A.2.4 User Experience</w:t>
      </w:r>
    </w:p>
    <w:p w14:paraId="4D6085E3"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users will access the games/content/resources through a website/online platform.</w:t>
      </w:r>
    </w:p>
    <w:p w14:paraId="0AFD2ABD"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site must not display any advertisements after user is authenticated. If any advertisements are allowed on the site for non-authenticated users, the vendor must provide details in the proposal on how advertisements are chosen/served to those users.</w:t>
      </w:r>
    </w:p>
    <w:p w14:paraId="2D5D3CE6" w14:textId="5113ED68"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 xml:space="preserve">External links should be limited in number and should only be utilized where necessary to provide additional resources or information related to the educational mission of the site. If there are external links, the site or platform should clearly label the link as external and provide a “click-through” gate (e.g., </w:t>
      </w:r>
      <w:r w:rsidR="00FD24CC" w:rsidRPr="00B01572">
        <w:rPr>
          <w:rFonts w:ascii="Arial" w:hAnsi="Arial" w:cs="Arial"/>
        </w:rPr>
        <w:t>pop</w:t>
      </w:r>
      <w:r w:rsidR="00FD24CC">
        <w:rPr>
          <w:rFonts w:ascii="Arial" w:hAnsi="Arial" w:cs="Arial"/>
        </w:rPr>
        <w:t>-</w:t>
      </w:r>
      <w:r w:rsidRPr="00B01572">
        <w:rPr>
          <w:rFonts w:ascii="Arial" w:hAnsi="Arial" w:cs="Arial"/>
        </w:rPr>
        <w:t>up asking user to confirm they wish to leave the site).</w:t>
      </w:r>
    </w:p>
    <w:p w14:paraId="6CF60BC8"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provide details on time-out functionality of the authenticated session.</w:t>
      </w:r>
    </w:p>
    <w:p w14:paraId="362EFBC1" w14:textId="77777777" w:rsidR="00365483" w:rsidRPr="00B01572" w:rsidRDefault="00365483" w:rsidP="00365483">
      <w:pPr>
        <w:pStyle w:val="ListParagraph"/>
        <w:spacing w:after="120" w:line="276" w:lineRule="auto"/>
        <w:contextualSpacing w:val="0"/>
        <w:jc w:val="both"/>
        <w:rPr>
          <w:rFonts w:ascii="Arial" w:hAnsi="Arial" w:cs="Arial"/>
        </w:rPr>
      </w:pPr>
    </w:p>
    <w:p w14:paraId="437CFDF2" w14:textId="77777777" w:rsidR="00365483" w:rsidRPr="00B01572" w:rsidRDefault="00365483" w:rsidP="00365483">
      <w:pPr>
        <w:spacing w:after="120" w:line="276" w:lineRule="auto"/>
        <w:ind w:left="360"/>
        <w:jc w:val="both"/>
        <w:rPr>
          <w:rFonts w:ascii="Arial" w:eastAsia="Calibri" w:hAnsi="Arial" w:cs="Arial"/>
          <w:szCs w:val="24"/>
        </w:rPr>
      </w:pPr>
      <w:bookmarkStart w:id="3" w:name="_Hlk25047067"/>
      <w:r w:rsidRPr="00B01572">
        <w:rPr>
          <w:rFonts w:ascii="Arial" w:eastAsia="Calibri" w:hAnsi="Arial" w:cs="Arial"/>
          <w:szCs w:val="24"/>
        </w:rPr>
        <w:t xml:space="preserve">User Experience for </w:t>
      </w:r>
      <w:bookmarkEnd w:id="3"/>
      <w:r w:rsidRPr="00B01572">
        <w:rPr>
          <w:rFonts w:ascii="Arial" w:eastAsia="Calibri" w:hAnsi="Arial" w:cs="Arial"/>
          <w:szCs w:val="24"/>
        </w:rPr>
        <w:t>Students:</w:t>
      </w:r>
    </w:p>
    <w:p w14:paraId="2D26F6CB"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eastAsiaTheme="majorEastAsia" w:hAnsi="Arial" w:cs="Arial"/>
          <w:iCs/>
        </w:rPr>
        <w:t xml:space="preserve">There should be an element of choice available for students; the students should be able to choose games to play/activities to engage with.  </w:t>
      </w:r>
    </w:p>
    <w:p w14:paraId="4AD6A755"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eastAsiaTheme="majorEastAsia" w:hAnsi="Arial" w:cs="Arial"/>
          <w:iCs/>
        </w:rPr>
        <w:t>The games/activities available for students should automatically default to the student’s current grade level.</w:t>
      </w:r>
    </w:p>
    <w:p w14:paraId="27DE3CB3"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eastAsiaTheme="majorEastAsia" w:hAnsi="Arial" w:cs="Arial"/>
          <w:iCs/>
        </w:rPr>
        <w:t>The site may offer “challenging” and/or “foundation” content for students if the content is not marked by grade level.</w:t>
      </w:r>
    </w:p>
    <w:p w14:paraId="13CB6A2F" w14:textId="6F09580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eastAsiaTheme="majorEastAsia" w:hAnsi="Arial" w:cs="Arial"/>
          <w:iCs/>
        </w:rPr>
        <w:t>If the system is adaptive and feeds games/content to the student that is above or below grade level, the grade level should not be displayed for the student. For example, if the system has determined that a 2</w:t>
      </w:r>
      <w:r w:rsidRPr="00B01572">
        <w:rPr>
          <w:rFonts w:ascii="Arial" w:eastAsiaTheme="majorEastAsia" w:hAnsi="Arial" w:cs="Arial"/>
          <w:iCs/>
          <w:vertAlign w:val="superscript"/>
        </w:rPr>
        <w:t>nd</w:t>
      </w:r>
      <w:r w:rsidRPr="00B01572">
        <w:rPr>
          <w:rFonts w:ascii="Arial" w:eastAsiaTheme="majorEastAsia" w:hAnsi="Arial" w:cs="Arial"/>
          <w:iCs/>
        </w:rPr>
        <w:t xml:space="preserve"> grade student needs to revisit 1</w:t>
      </w:r>
      <w:r w:rsidRPr="00B01572">
        <w:rPr>
          <w:rFonts w:ascii="Arial" w:eastAsiaTheme="majorEastAsia" w:hAnsi="Arial" w:cs="Arial"/>
          <w:iCs/>
          <w:vertAlign w:val="superscript"/>
        </w:rPr>
        <w:t>st</w:t>
      </w:r>
      <w:r w:rsidRPr="00B01572">
        <w:rPr>
          <w:rFonts w:ascii="Arial" w:eastAsiaTheme="majorEastAsia" w:hAnsi="Arial" w:cs="Arial"/>
          <w:iCs/>
        </w:rPr>
        <w:t xml:space="preserve"> grade topics, the games/apps/activities should not display “Grade 1” on the </w:t>
      </w:r>
      <w:r w:rsidR="00373BE6">
        <w:rPr>
          <w:rFonts w:ascii="Arial" w:eastAsiaTheme="majorEastAsia" w:hAnsi="Arial" w:cs="Arial"/>
          <w:iCs/>
        </w:rPr>
        <w:t>user interface</w:t>
      </w:r>
      <w:r w:rsidRPr="00B01572">
        <w:rPr>
          <w:rFonts w:ascii="Arial" w:eastAsiaTheme="majorEastAsia" w:hAnsi="Arial" w:cs="Arial"/>
          <w:iCs/>
        </w:rPr>
        <w:t>.</w:t>
      </w:r>
    </w:p>
    <w:p w14:paraId="7DB547AA" w14:textId="5482F516"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eastAsiaTheme="majorEastAsia" w:hAnsi="Arial" w:cs="Arial"/>
          <w:iCs/>
        </w:rPr>
        <w:t>The student should not be able to choose content by grade level. For example, a second-grade student should not be able to choose “4</w:t>
      </w:r>
      <w:r w:rsidRPr="00B01572">
        <w:rPr>
          <w:rFonts w:ascii="Arial" w:eastAsiaTheme="majorEastAsia" w:hAnsi="Arial" w:cs="Arial"/>
          <w:iCs/>
          <w:vertAlign w:val="superscript"/>
        </w:rPr>
        <w:t>th</w:t>
      </w:r>
      <w:r w:rsidRPr="00B01572">
        <w:rPr>
          <w:rFonts w:ascii="Arial" w:eastAsiaTheme="majorEastAsia" w:hAnsi="Arial" w:cs="Arial"/>
          <w:iCs/>
        </w:rPr>
        <w:t xml:space="preserve"> grade” content or “</w:t>
      </w:r>
      <w:r w:rsidR="00FD24CC">
        <w:rPr>
          <w:rFonts w:ascii="Arial" w:eastAsiaTheme="majorEastAsia" w:hAnsi="Arial" w:cs="Arial"/>
          <w:iCs/>
        </w:rPr>
        <w:t>k</w:t>
      </w:r>
      <w:r w:rsidR="00FD24CC" w:rsidRPr="00B01572">
        <w:rPr>
          <w:rFonts w:ascii="Arial" w:eastAsiaTheme="majorEastAsia" w:hAnsi="Arial" w:cs="Arial"/>
          <w:iCs/>
        </w:rPr>
        <w:t>indergarten</w:t>
      </w:r>
      <w:r w:rsidRPr="00B01572">
        <w:rPr>
          <w:rFonts w:ascii="Arial" w:eastAsiaTheme="majorEastAsia" w:hAnsi="Arial" w:cs="Arial"/>
          <w:iCs/>
        </w:rPr>
        <w:t>” content.</w:t>
      </w:r>
    </w:p>
    <w:p w14:paraId="2E8B469C" w14:textId="69045791"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eastAsiaTheme="majorEastAsia" w:hAnsi="Arial" w:cs="Arial"/>
          <w:iCs/>
        </w:rPr>
        <w:t>At most, the student should only need to enter name, grade, school name and/or teacher name during the initial user setup. The student should not need to enter any personal information after the initial user setup is complete. The student’s information should persist between sessions.</w:t>
      </w:r>
    </w:p>
    <w:p w14:paraId="3020A045"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eastAsiaTheme="majorEastAsia" w:hAnsi="Arial" w:cs="Arial"/>
          <w:iCs/>
        </w:rPr>
        <w:t>Upon authentication, the student should see games/activities available to him or her. If the site/system offers any gamified incentives (points, badges, etc.), that information should be displayed.</w:t>
      </w:r>
    </w:p>
    <w:p w14:paraId="6EB1497C"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site must not display to student users any content available for additional cost or allow student users to make purchases.</w:t>
      </w:r>
    </w:p>
    <w:p w14:paraId="225D12C2" w14:textId="66A04BFC"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lastRenderedPageBreak/>
        <w:t xml:space="preserve">The site must not display to student users any offer of additional support or services. For example, students should not be offered the ability to “sign up” for anything </w:t>
      </w:r>
      <w:r w:rsidRPr="00B01572">
        <w:rPr>
          <w:rFonts w:ascii="Arial" w:eastAsiaTheme="majorEastAsia" w:hAnsi="Arial" w:cs="Arial"/>
          <w:iCs/>
        </w:rPr>
        <w:t>after the initial user setup is complete</w:t>
      </w:r>
      <w:r w:rsidRPr="00B01572">
        <w:rPr>
          <w:rFonts w:ascii="Arial" w:hAnsi="Arial" w:cs="Arial"/>
        </w:rPr>
        <w:t>.</w:t>
      </w:r>
    </w:p>
    <w:p w14:paraId="67A567ED" w14:textId="77777777" w:rsidR="00365483" w:rsidRPr="00B01572" w:rsidRDefault="00365483" w:rsidP="00365483">
      <w:pPr>
        <w:pStyle w:val="ListParagraph"/>
        <w:spacing w:after="120" w:line="276" w:lineRule="auto"/>
        <w:contextualSpacing w:val="0"/>
        <w:jc w:val="both"/>
        <w:rPr>
          <w:rFonts w:ascii="Arial" w:hAnsi="Arial" w:cs="Arial"/>
        </w:rPr>
      </w:pPr>
    </w:p>
    <w:p w14:paraId="4F90EBED" w14:textId="77777777" w:rsidR="00365483" w:rsidRPr="00B01572" w:rsidRDefault="00365483" w:rsidP="00365483">
      <w:pPr>
        <w:spacing w:after="120" w:line="276" w:lineRule="auto"/>
        <w:ind w:left="360"/>
        <w:jc w:val="both"/>
        <w:rPr>
          <w:rFonts w:ascii="Arial" w:eastAsia="Calibri" w:hAnsi="Arial" w:cs="Arial"/>
          <w:szCs w:val="24"/>
        </w:rPr>
      </w:pPr>
      <w:r w:rsidRPr="00B01572">
        <w:rPr>
          <w:rFonts w:ascii="Arial" w:eastAsia="Calibri" w:hAnsi="Arial" w:cs="Arial"/>
          <w:szCs w:val="24"/>
        </w:rPr>
        <w:t>User Experience for Parents/Families:</w:t>
      </w:r>
    </w:p>
    <w:p w14:paraId="05B7D478"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eastAsiaTheme="majorEastAsia" w:hAnsi="Arial" w:cs="Arial"/>
          <w:iCs/>
        </w:rPr>
        <w:t>Parents should be able to filter and/or search for games/activities by multiple categories, including but not limited to grade level and concept.</w:t>
      </w:r>
    </w:p>
    <w:p w14:paraId="785EAC3F"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eastAsiaTheme="majorEastAsia" w:hAnsi="Arial" w:cs="Arial"/>
          <w:iCs/>
        </w:rPr>
        <w:t>Search functionality should return relevant results.</w:t>
      </w:r>
    </w:p>
    <w:p w14:paraId="6302F6FA" w14:textId="77777777" w:rsidR="00365483" w:rsidRPr="00B01572" w:rsidRDefault="00365483" w:rsidP="00365483">
      <w:pPr>
        <w:pStyle w:val="ListParagraph"/>
        <w:spacing w:after="120" w:line="276" w:lineRule="auto"/>
        <w:contextualSpacing w:val="0"/>
        <w:jc w:val="both"/>
        <w:rPr>
          <w:rFonts w:ascii="Arial" w:hAnsi="Arial" w:cs="Arial"/>
        </w:rPr>
      </w:pPr>
    </w:p>
    <w:p w14:paraId="03C9CC09" w14:textId="77777777" w:rsidR="00365483" w:rsidRPr="00B01572" w:rsidRDefault="00365483" w:rsidP="00365483">
      <w:pPr>
        <w:spacing w:after="120" w:line="276" w:lineRule="auto"/>
        <w:ind w:left="360"/>
        <w:jc w:val="both"/>
        <w:rPr>
          <w:rFonts w:ascii="Arial" w:hAnsi="Arial" w:cs="Arial"/>
          <w:szCs w:val="24"/>
        </w:rPr>
      </w:pPr>
      <w:r w:rsidRPr="00B01572">
        <w:rPr>
          <w:rFonts w:ascii="Arial" w:eastAsia="Calibri" w:hAnsi="Arial" w:cs="Arial"/>
          <w:szCs w:val="24"/>
        </w:rPr>
        <w:t xml:space="preserve">User Experience for </w:t>
      </w:r>
      <w:r w:rsidRPr="00B01572">
        <w:rPr>
          <w:rFonts w:ascii="Arial" w:hAnsi="Arial" w:cs="Arial"/>
          <w:szCs w:val="24"/>
        </w:rPr>
        <w:t>Educators:</w:t>
      </w:r>
    </w:p>
    <w:p w14:paraId="6FA5285E"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eastAsiaTheme="majorEastAsia" w:hAnsi="Arial" w:cs="Arial"/>
          <w:iCs/>
        </w:rPr>
        <w:t>Educators should be able to filter and/or search for games/activities by multiple categories, including but not limited to grade level and concept.</w:t>
      </w:r>
    </w:p>
    <w:p w14:paraId="2E0A99B5"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eastAsiaTheme="majorEastAsia" w:hAnsi="Arial" w:cs="Arial"/>
          <w:iCs/>
        </w:rPr>
        <w:t>Search functionality should return relevant results.</w:t>
      </w:r>
    </w:p>
    <w:p w14:paraId="67B77C75"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NYSED desires to contract with a vendor whose product offers additional features for educators, such as the ability to view the games/activities students have completed, success rate, downloadable reports, ability to serve students specific content, etc.</w:t>
      </w:r>
    </w:p>
    <w:p w14:paraId="052E8E31" w14:textId="77777777" w:rsidR="00365483" w:rsidRPr="00B01572" w:rsidRDefault="00365483" w:rsidP="00365483">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Educators should be limited to viewing only those students for whom they are directly responsible for educating.</w:t>
      </w:r>
    </w:p>
    <w:p w14:paraId="6611A0AD" w14:textId="77777777" w:rsidR="00365483" w:rsidRPr="00B01572" w:rsidRDefault="00365483" w:rsidP="00365483">
      <w:pPr>
        <w:spacing w:after="120" w:line="276" w:lineRule="auto"/>
        <w:jc w:val="both"/>
        <w:rPr>
          <w:rFonts w:ascii="Arial" w:eastAsiaTheme="majorEastAsia" w:hAnsi="Arial" w:cs="Arial"/>
        </w:rPr>
      </w:pPr>
    </w:p>
    <w:p w14:paraId="4D4DF380" w14:textId="77777777" w:rsidR="00365483" w:rsidRPr="00F47153" w:rsidRDefault="00365483" w:rsidP="00365483">
      <w:pPr>
        <w:pStyle w:val="Heading5"/>
        <w:jc w:val="both"/>
        <w:rPr>
          <w:rFonts w:ascii="Arial" w:hAnsi="Arial" w:cs="Arial"/>
          <w:b/>
          <w:bCs/>
          <w:color w:val="auto"/>
          <w:szCs w:val="24"/>
        </w:rPr>
      </w:pPr>
      <w:r w:rsidRPr="00F47153">
        <w:rPr>
          <w:rFonts w:ascii="Arial" w:hAnsi="Arial" w:cs="Arial"/>
          <w:b/>
          <w:bCs/>
          <w:color w:val="auto"/>
          <w:szCs w:val="24"/>
        </w:rPr>
        <w:t xml:space="preserve">A.2.5 Current and Future Development </w:t>
      </w:r>
    </w:p>
    <w:p w14:paraId="4283497F" w14:textId="193C03A9" w:rsidR="00365483" w:rsidRPr="00B01572" w:rsidRDefault="00365483" w:rsidP="00365483">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 xml:space="preserve">The vendor’s content and games must be aligned with the </w:t>
      </w:r>
      <w:r w:rsidR="00D42249">
        <w:rPr>
          <w:rFonts w:ascii="Arial" w:eastAsiaTheme="majorEastAsia" w:hAnsi="Arial" w:cs="Arial"/>
        </w:rPr>
        <w:t>NYS</w:t>
      </w:r>
      <w:r w:rsidRPr="00B01572">
        <w:rPr>
          <w:rFonts w:ascii="Arial" w:eastAsiaTheme="majorEastAsia" w:hAnsi="Arial" w:cs="Arial"/>
        </w:rPr>
        <w:t xml:space="preserve"> Next Generation Mathematics Learning Standards and compatible with above technical specifications.  </w:t>
      </w:r>
    </w:p>
    <w:p w14:paraId="41A7585D" w14:textId="77777777" w:rsidR="00365483" w:rsidRPr="00B01572" w:rsidRDefault="00365483" w:rsidP="00365483">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The vendor will provide a schedule of projected new development through 2030, delineating development that is currently planned.</w:t>
      </w:r>
    </w:p>
    <w:p w14:paraId="4BF5CFB6" w14:textId="77777777" w:rsidR="00365483" w:rsidRPr="00B01572" w:rsidRDefault="00365483" w:rsidP="00365483">
      <w:pPr>
        <w:pStyle w:val="Heading5"/>
        <w:jc w:val="both"/>
      </w:pPr>
    </w:p>
    <w:p w14:paraId="302E507C" w14:textId="77777777" w:rsidR="00365483" w:rsidRPr="00F47153" w:rsidRDefault="00365483" w:rsidP="00365483">
      <w:pPr>
        <w:pStyle w:val="Heading5"/>
        <w:jc w:val="both"/>
        <w:rPr>
          <w:rFonts w:ascii="Arial" w:hAnsi="Arial" w:cs="Arial"/>
          <w:b/>
          <w:bCs/>
          <w:color w:val="auto"/>
          <w:szCs w:val="24"/>
        </w:rPr>
      </w:pPr>
      <w:r w:rsidRPr="00F47153">
        <w:rPr>
          <w:rFonts w:ascii="Arial" w:hAnsi="Arial" w:cs="Arial"/>
          <w:b/>
          <w:bCs/>
          <w:color w:val="auto"/>
          <w:szCs w:val="24"/>
        </w:rPr>
        <w:t>A.2.6 Additional Functionality</w:t>
      </w:r>
    </w:p>
    <w:p w14:paraId="7BD276F1" w14:textId="77777777" w:rsidR="00365483" w:rsidRPr="00B01572" w:rsidRDefault="00365483" w:rsidP="00365483">
      <w:pPr>
        <w:pStyle w:val="ListParagraph"/>
        <w:numPr>
          <w:ilvl w:val="0"/>
          <w:numId w:val="27"/>
        </w:numPr>
        <w:spacing w:after="120" w:line="276" w:lineRule="auto"/>
        <w:contextualSpacing w:val="0"/>
        <w:jc w:val="both"/>
        <w:rPr>
          <w:rStyle w:val="Hyperlink"/>
          <w:rFonts w:ascii="Arial" w:hAnsi="Arial" w:cs="Arial"/>
          <w:color w:val="auto"/>
          <w:u w:val="none"/>
        </w:rPr>
      </w:pPr>
      <w:r w:rsidRPr="00B01572">
        <w:rPr>
          <w:rStyle w:val="Hyperlink"/>
          <w:rFonts w:ascii="Arial" w:hAnsi="Arial" w:cs="Arial"/>
          <w:color w:val="auto"/>
          <w:u w:val="none"/>
        </w:rPr>
        <w:t>It is preferable that the vendor’s product offer the following:</w:t>
      </w:r>
    </w:p>
    <w:p w14:paraId="5429E9D8" w14:textId="0AB05F32"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 xml:space="preserve">Support District </w:t>
      </w:r>
      <w:r w:rsidR="00D42249">
        <w:rPr>
          <w:rFonts w:ascii="Arial" w:hAnsi="Arial" w:cs="Arial"/>
        </w:rPr>
        <w:t>SSO</w:t>
      </w:r>
    </w:p>
    <w:p w14:paraId="66FCEBB1" w14:textId="77777777" w:rsidR="00365483" w:rsidRPr="00B01572"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Adaptive technology: the system provides content based on students’ performance, rather than on a linear path.</w:t>
      </w:r>
    </w:p>
    <w:p w14:paraId="0FEAD88B" w14:textId="77777777" w:rsidR="00365483" w:rsidRDefault="00365483" w:rsidP="00365483">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Integration with one or more Learning Management System(s) and/or cloud-based platforms such as, but not limited to, Google Classroom/Education Suite or Office 365.</w:t>
      </w:r>
    </w:p>
    <w:p w14:paraId="4709BA38" w14:textId="77777777" w:rsidR="0013701C" w:rsidRDefault="0013701C" w:rsidP="0013701C">
      <w:pPr>
        <w:pStyle w:val="ListParagraph"/>
        <w:spacing w:after="120" w:line="276" w:lineRule="auto"/>
        <w:ind w:left="1440"/>
        <w:contextualSpacing w:val="0"/>
        <w:jc w:val="both"/>
        <w:rPr>
          <w:rFonts w:ascii="Arial" w:hAnsi="Arial" w:cs="Arial"/>
        </w:rPr>
      </w:pPr>
    </w:p>
    <w:p w14:paraId="4F42D767" w14:textId="77777777" w:rsidR="00421916" w:rsidRDefault="00421916" w:rsidP="0013701C">
      <w:pPr>
        <w:pStyle w:val="ListParagraph"/>
        <w:spacing w:after="120" w:line="276" w:lineRule="auto"/>
        <w:ind w:left="1440"/>
        <w:contextualSpacing w:val="0"/>
        <w:jc w:val="both"/>
        <w:rPr>
          <w:rFonts w:ascii="Arial" w:hAnsi="Arial" w:cs="Arial"/>
        </w:rPr>
      </w:pPr>
    </w:p>
    <w:p w14:paraId="37936D56" w14:textId="77777777" w:rsidR="00421916" w:rsidRDefault="00421916" w:rsidP="0013701C">
      <w:pPr>
        <w:pStyle w:val="ListParagraph"/>
        <w:spacing w:after="120" w:line="276" w:lineRule="auto"/>
        <w:ind w:left="1440"/>
        <w:contextualSpacing w:val="0"/>
        <w:jc w:val="both"/>
        <w:rPr>
          <w:rFonts w:ascii="Arial" w:hAnsi="Arial" w:cs="Arial"/>
        </w:rPr>
      </w:pPr>
    </w:p>
    <w:p w14:paraId="12802CAE" w14:textId="77777777" w:rsidR="000B71FE" w:rsidRDefault="000B71FE" w:rsidP="000B71FE">
      <w:pPr>
        <w:pStyle w:val="Heading3"/>
        <w:jc w:val="both"/>
        <w:rPr>
          <w:rFonts w:eastAsiaTheme="majorEastAsia"/>
          <w:szCs w:val="24"/>
        </w:rPr>
      </w:pPr>
      <w:bookmarkStart w:id="4" w:name="_Toc165208809"/>
      <w:r w:rsidRPr="00B01572">
        <w:rPr>
          <w:rFonts w:eastAsiaTheme="majorEastAsia"/>
          <w:szCs w:val="24"/>
        </w:rPr>
        <w:lastRenderedPageBreak/>
        <w:t>Deliverable B: Support and Professional Development</w:t>
      </w:r>
      <w:bookmarkEnd w:id="4"/>
    </w:p>
    <w:p w14:paraId="4C64CDEC" w14:textId="77777777" w:rsidR="000B71FE" w:rsidRPr="000B71FE" w:rsidRDefault="000B71FE" w:rsidP="000B71FE">
      <w:pPr>
        <w:rPr>
          <w:rFonts w:eastAsiaTheme="majorEastAsia"/>
        </w:rPr>
      </w:pPr>
    </w:p>
    <w:p w14:paraId="5A3ED1F9" w14:textId="77777777" w:rsidR="000B71FE" w:rsidRPr="00B01572" w:rsidRDefault="000B71FE" w:rsidP="00523084">
      <w:pPr>
        <w:pStyle w:val="Body"/>
      </w:pPr>
      <w:r w:rsidRPr="00B01572">
        <w:t>The vendor will be responsible for ensuring that schools and districts have the tools to support students as stated in the sections below:</w:t>
      </w:r>
    </w:p>
    <w:p w14:paraId="370A113A" w14:textId="77777777" w:rsidR="000B71FE" w:rsidRPr="000B71FE" w:rsidRDefault="000B71FE" w:rsidP="000B71FE">
      <w:pPr>
        <w:pStyle w:val="Heading4"/>
        <w:jc w:val="both"/>
        <w:rPr>
          <w:rFonts w:ascii="Arial" w:hAnsi="Arial" w:cs="Arial"/>
          <w:b/>
          <w:bCs/>
          <w:i w:val="0"/>
          <w:iCs w:val="0"/>
          <w:color w:val="auto"/>
          <w:szCs w:val="24"/>
        </w:rPr>
      </w:pPr>
      <w:r w:rsidRPr="000B71FE">
        <w:rPr>
          <w:rFonts w:ascii="Arial" w:hAnsi="Arial" w:cs="Arial"/>
          <w:b/>
          <w:bCs/>
          <w:i w:val="0"/>
          <w:iCs w:val="0"/>
          <w:color w:val="auto"/>
          <w:szCs w:val="24"/>
        </w:rPr>
        <w:t>B.1 Product Demonstration for NYSED staff</w:t>
      </w:r>
    </w:p>
    <w:p w14:paraId="2FD5022D" w14:textId="17490E3E" w:rsidR="00A1119D" w:rsidRPr="00A1119D" w:rsidRDefault="000B71FE" w:rsidP="00A1119D">
      <w:pPr>
        <w:pStyle w:val="ListParagraph"/>
        <w:numPr>
          <w:ilvl w:val="0"/>
          <w:numId w:val="29"/>
        </w:numPr>
        <w:spacing w:before="100" w:beforeAutospacing="1" w:after="120" w:line="276" w:lineRule="auto"/>
        <w:contextualSpacing w:val="0"/>
        <w:jc w:val="both"/>
        <w:rPr>
          <w:rFonts w:ascii="Arial" w:hAnsi="Arial" w:cs="Arial"/>
        </w:rPr>
      </w:pPr>
      <w:r w:rsidRPr="00B01572">
        <w:rPr>
          <w:rFonts w:ascii="Arial" w:hAnsi="Arial" w:cs="Arial"/>
        </w:rPr>
        <w:t>The vendor will provide training and access to any designated NYSED staff member within 15 days of contract approval. Each NYSED staff member will be able to view and use the system for each of the three roles – student, parent, and educator.</w:t>
      </w:r>
    </w:p>
    <w:p w14:paraId="79607266" w14:textId="77777777" w:rsidR="000B71FE" w:rsidRPr="000B71FE" w:rsidRDefault="000B71FE" w:rsidP="000B71FE">
      <w:pPr>
        <w:pStyle w:val="Heading4"/>
        <w:jc w:val="both"/>
        <w:rPr>
          <w:rFonts w:ascii="Arial" w:hAnsi="Arial" w:cs="Arial"/>
          <w:b/>
          <w:bCs/>
          <w:i w:val="0"/>
          <w:iCs w:val="0"/>
          <w:color w:val="auto"/>
          <w:szCs w:val="24"/>
        </w:rPr>
      </w:pPr>
      <w:r w:rsidRPr="000B71FE">
        <w:rPr>
          <w:rFonts w:ascii="Arial" w:hAnsi="Arial" w:cs="Arial"/>
          <w:b/>
          <w:bCs/>
          <w:i w:val="0"/>
          <w:iCs w:val="0"/>
          <w:color w:val="auto"/>
          <w:szCs w:val="24"/>
        </w:rPr>
        <w:t>B.2 “Getting Started” Instructions/Information</w:t>
      </w:r>
    </w:p>
    <w:p w14:paraId="0411AFAA" w14:textId="77777777" w:rsidR="000B71FE" w:rsidRPr="00B01572" w:rsidRDefault="000B71FE" w:rsidP="00523084">
      <w:pPr>
        <w:pStyle w:val="Body"/>
      </w:pPr>
      <w:r w:rsidRPr="00B01572">
        <w:t>The vendor will provide a digital “Welcome Packet” for NYS schools that provides tools such as video tutorials, instructions for logging in, and downloadable handouts by September 1 of each contract year.</w:t>
      </w:r>
    </w:p>
    <w:p w14:paraId="4185AD0C" w14:textId="77777777" w:rsidR="000B71FE" w:rsidRPr="00B01572" w:rsidRDefault="000B71FE" w:rsidP="00523084">
      <w:pPr>
        <w:pStyle w:val="Body"/>
      </w:pPr>
      <w:r w:rsidRPr="00B01572">
        <w:t xml:space="preserve">All materials must have a student, family, and educator version.  </w:t>
      </w:r>
    </w:p>
    <w:p w14:paraId="741F0ACF" w14:textId="6699091C" w:rsidR="000B71FE" w:rsidRDefault="000B71FE" w:rsidP="005E000F">
      <w:pPr>
        <w:pStyle w:val="Body"/>
        <w:numPr>
          <w:ilvl w:val="1"/>
          <w:numId w:val="28"/>
        </w:numPr>
      </w:pPr>
      <w:r w:rsidRPr="005E000F">
        <w:t>Information o</w:t>
      </w:r>
      <w:r w:rsidRPr="00B01572">
        <w:t xml:space="preserve">n the product and instructions for logging in should be provided to parents in at least the top ten languages spoken by English Language Learners in New York State. These languages </w:t>
      </w:r>
      <w:r w:rsidR="00523538" w:rsidRPr="00B01572">
        <w:t>are</w:t>
      </w:r>
      <w:r w:rsidRPr="00B01572">
        <w:t xml:space="preserve"> Spanish, Chinese, Arabic, Bengali, Russian, Haitian-Creole, Urdu, French, Karen, and Uzbek.</w:t>
      </w:r>
    </w:p>
    <w:p w14:paraId="519FB189" w14:textId="77777777" w:rsidR="00021E11" w:rsidRPr="00B01572" w:rsidRDefault="00021E11" w:rsidP="000B71FE">
      <w:pPr>
        <w:spacing w:line="276" w:lineRule="auto"/>
        <w:ind w:left="360"/>
        <w:jc w:val="both"/>
        <w:rPr>
          <w:rFonts w:ascii="Arial" w:hAnsi="Arial" w:cs="Arial"/>
          <w:szCs w:val="24"/>
        </w:rPr>
      </w:pPr>
    </w:p>
    <w:p w14:paraId="65EEAC0C" w14:textId="77777777" w:rsidR="000B71FE" w:rsidRPr="000B71FE" w:rsidRDefault="000B71FE" w:rsidP="000B71FE">
      <w:pPr>
        <w:pStyle w:val="Heading4"/>
        <w:jc w:val="both"/>
        <w:rPr>
          <w:rFonts w:ascii="Arial" w:hAnsi="Arial" w:cs="Arial"/>
          <w:b/>
          <w:bCs/>
          <w:i w:val="0"/>
          <w:iCs w:val="0"/>
          <w:color w:val="auto"/>
          <w:szCs w:val="24"/>
        </w:rPr>
      </w:pPr>
      <w:r w:rsidRPr="000B71FE">
        <w:rPr>
          <w:rFonts w:ascii="Arial" w:hAnsi="Arial" w:cs="Arial"/>
          <w:b/>
          <w:bCs/>
          <w:i w:val="0"/>
          <w:iCs w:val="0"/>
          <w:color w:val="auto"/>
          <w:szCs w:val="24"/>
        </w:rPr>
        <w:t>B.3 Technical Support</w:t>
      </w:r>
    </w:p>
    <w:p w14:paraId="104B2426" w14:textId="27015DB9" w:rsidR="000B71FE" w:rsidRPr="00B01572" w:rsidRDefault="000B71FE" w:rsidP="00523084">
      <w:pPr>
        <w:pStyle w:val="Body"/>
      </w:pPr>
      <w:r w:rsidRPr="00B01572">
        <w:t xml:space="preserve">The vendor must provide technical support for educators and families during normal business hours </w:t>
      </w:r>
      <w:r w:rsidR="000B797F">
        <w:t xml:space="preserve">Monday through Friday </w:t>
      </w:r>
      <w:r w:rsidRPr="00B01572">
        <w:t>(8 a</w:t>
      </w:r>
      <w:r w:rsidR="004C0E01">
        <w:t>.</w:t>
      </w:r>
      <w:r w:rsidRPr="00B01572">
        <w:t>m</w:t>
      </w:r>
      <w:r w:rsidR="004C0E01">
        <w:t>.</w:t>
      </w:r>
      <w:r w:rsidRPr="00B01572">
        <w:t xml:space="preserve"> to 6 p</w:t>
      </w:r>
      <w:r w:rsidR="004C0E01">
        <w:t>.</w:t>
      </w:r>
      <w:r w:rsidRPr="00B01572">
        <w:t>m</w:t>
      </w:r>
      <w:r w:rsidR="004C0E01">
        <w:t>.</w:t>
      </w:r>
      <w:r w:rsidRPr="00B01572">
        <w:t xml:space="preserve"> Eastern Time). Technical support should be available during extended hours </w:t>
      </w:r>
      <w:r w:rsidR="00294E55">
        <w:t xml:space="preserve">Monday through Friday </w:t>
      </w:r>
      <w:r w:rsidRPr="00B01572">
        <w:t>(7 a</w:t>
      </w:r>
      <w:r w:rsidR="004C0E01">
        <w:t>.</w:t>
      </w:r>
      <w:r w:rsidRPr="00B01572">
        <w:t>m</w:t>
      </w:r>
      <w:r w:rsidR="004C0E01">
        <w:t>.</w:t>
      </w:r>
      <w:r w:rsidRPr="00B01572">
        <w:t xml:space="preserve"> to 8 p</w:t>
      </w:r>
      <w:r w:rsidR="004C0E01">
        <w:t>.</w:t>
      </w:r>
      <w:r w:rsidRPr="00B01572">
        <w:t>m</w:t>
      </w:r>
      <w:r w:rsidR="004C0E01">
        <w:t>.</w:t>
      </w:r>
      <w:r w:rsidRPr="00B01572">
        <w:t xml:space="preserve"> ET). Contact options must be offered in at least the following ways:</w:t>
      </w:r>
    </w:p>
    <w:p w14:paraId="2DB68CD7" w14:textId="77777777" w:rsidR="000B71FE" w:rsidRPr="00B01572" w:rsidRDefault="000B71FE" w:rsidP="00523084">
      <w:pPr>
        <w:pStyle w:val="Body"/>
        <w:numPr>
          <w:ilvl w:val="1"/>
          <w:numId w:val="27"/>
        </w:numPr>
      </w:pPr>
      <w:r w:rsidRPr="00B01572">
        <w:t>Toll-free phone number</w:t>
      </w:r>
    </w:p>
    <w:p w14:paraId="4F45CF13" w14:textId="7E60842E" w:rsidR="000B71FE" w:rsidRPr="00B01572" w:rsidRDefault="000B71FE" w:rsidP="00523084">
      <w:pPr>
        <w:pStyle w:val="Body"/>
        <w:numPr>
          <w:ilvl w:val="1"/>
          <w:numId w:val="27"/>
        </w:numPr>
      </w:pPr>
      <w:r w:rsidRPr="00B01572">
        <w:t xml:space="preserve">Email </w:t>
      </w:r>
      <w:r w:rsidRPr="00B01572" w:rsidDel="00A1119D">
        <w:t>address</w:t>
      </w:r>
    </w:p>
    <w:p w14:paraId="4425E3DE" w14:textId="77777777" w:rsidR="000B71FE" w:rsidRPr="000B71FE" w:rsidRDefault="000B71FE" w:rsidP="000B71FE">
      <w:pPr>
        <w:pStyle w:val="Heading4"/>
        <w:jc w:val="both"/>
        <w:rPr>
          <w:rFonts w:ascii="Arial" w:hAnsi="Arial" w:cs="Arial"/>
          <w:b/>
          <w:bCs/>
          <w:i w:val="0"/>
          <w:iCs w:val="0"/>
          <w:color w:val="auto"/>
          <w:szCs w:val="24"/>
        </w:rPr>
      </w:pPr>
      <w:r w:rsidRPr="000B71FE">
        <w:rPr>
          <w:rFonts w:ascii="Arial" w:hAnsi="Arial" w:cs="Arial"/>
          <w:b/>
          <w:bCs/>
          <w:i w:val="0"/>
          <w:iCs w:val="0"/>
          <w:color w:val="auto"/>
          <w:szCs w:val="24"/>
        </w:rPr>
        <w:t>B.4 Professional Development</w:t>
      </w:r>
    </w:p>
    <w:p w14:paraId="7CA39EED" w14:textId="77777777" w:rsidR="000B71FE" w:rsidRPr="00B01572" w:rsidRDefault="000B71FE" w:rsidP="00523084">
      <w:pPr>
        <w:pStyle w:val="Body"/>
      </w:pPr>
      <w:r w:rsidRPr="00B01572">
        <w:t>The vendor will provide or make available (such as in an asynchronous method) professional development for educators on using the website/program.</w:t>
      </w:r>
    </w:p>
    <w:p w14:paraId="2C14DDCA" w14:textId="77777777" w:rsidR="000B71FE" w:rsidRPr="00B01572" w:rsidRDefault="000B71FE" w:rsidP="00523084">
      <w:pPr>
        <w:pStyle w:val="Body"/>
      </w:pPr>
      <w:r w:rsidRPr="00B01572">
        <w:t>Professional development should include video content (such as online tutorials) and downloadable materials.</w:t>
      </w:r>
    </w:p>
    <w:p w14:paraId="378D533E" w14:textId="77777777" w:rsidR="000B71FE" w:rsidRPr="00B01572" w:rsidRDefault="000B71FE" w:rsidP="00523084">
      <w:pPr>
        <w:pStyle w:val="Body"/>
      </w:pPr>
      <w:r w:rsidRPr="00B01572">
        <w:t>The vendor will provide a training on the vendor’s product, either in-person or through online conferencing, specifically for NYSED staff who will be supporting the program.</w:t>
      </w:r>
    </w:p>
    <w:p w14:paraId="43BF4897" w14:textId="1AE748C5" w:rsidR="000B71FE" w:rsidRPr="00B01572" w:rsidRDefault="000B71FE" w:rsidP="00523084">
      <w:pPr>
        <w:pStyle w:val="Body"/>
      </w:pPr>
      <w:r w:rsidRPr="00B01572">
        <w:t xml:space="preserve">The vendor will plan and facilitate five (5) one-day, in-person, train-the-trainer workshops for professional development staff from the BOCES and Big 5 districts </w:t>
      </w:r>
      <w:r w:rsidR="0086422D">
        <w:t xml:space="preserve">(Buffalo, New York City, Rochester, Syracuse, and Yonkers) </w:t>
      </w:r>
      <w:r w:rsidRPr="00B01572">
        <w:t xml:space="preserve">in the first year of the contract to ensure these trainers can train educators on how to effectively use the product to meet the goals of the EMAP. Each workshop will hold up to 100 staff per session on a </w:t>
      </w:r>
      <w:r w:rsidR="003B5345" w:rsidRPr="00B01572">
        <w:t>first</w:t>
      </w:r>
      <w:r w:rsidR="003B5345">
        <w:t>-</w:t>
      </w:r>
      <w:r w:rsidRPr="00B01572">
        <w:t xml:space="preserve">come, </w:t>
      </w:r>
      <w:r w:rsidR="003B5345" w:rsidRPr="00B01572">
        <w:t>first</w:t>
      </w:r>
      <w:r w:rsidR="003B5345">
        <w:t>-</w:t>
      </w:r>
      <w:r w:rsidRPr="00B01572">
        <w:t>served basis.</w:t>
      </w:r>
    </w:p>
    <w:p w14:paraId="1C50A53F" w14:textId="77777777" w:rsidR="000B71FE" w:rsidRPr="00B01572" w:rsidRDefault="000B71FE" w:rsidP="00523084">
      <w:pPr>
        <w:pStyle w:val="Body"/>
      </w:pPr>
      <w:r w:rsidRPr="00B01572">
        <w:t>The workshops will be conducted in the following regions:</w:t>
      </w:r>
    </w:p>
    <w:p w14:paraId="5CE013F0" w14:textId="77777777" w:rsidR="000B71FE" w:rsidRPr="00B01572" w:rsidRDefault="000B71FE" w:rsidP="00523084">
      <w:pPr>
        <w:pStyle w:val="Body"/>
        <w:numPr>
          <w:ilvl w:val="1"/>
          <w:numId w:val="28"/>
        </w:numPr>
      </w:pPr>
      <w:r w:rsidRPr="00B01572">
        <w:lastRenderedPageBreak/>
        <w:t>Western New York/Buffalo</w:t>
      </w:r>
    </w:p>
    <w:p w14:paraId="1B69C4EB" w14:textId="77777777" w:rsidR="000B71FE" w:rsidRPr="00B01572" w:rsidRDefault="000B71FE" w:rsidP="00523084">
      <w:pPr>
        <w:pStyle w:val="Body"/>
        <w:numPr>
          <w:ilvl w:val="1"/>
          <w:numId w:val="28"/>
        </w:numPr>
      </w:pPr>
      <w:r w:rsidRPr="00B01572">
        <w:t>Central New York/Syracuse</w:t>
      </w:r>
    </w:p>
    <w:p w14:paraId="43B41FF9" w14:textId="22CBBC93" w:rsidR="000B71FE" w:rsidRPr="00B01572" w:rsidRDefault="000B71FE" w:rsidP="00523084">
      <w:pPr>
        <w:pStyle w:val="Body"/>
        <w:numPr>
          <w:ilvl w:val="1"/>
          <w:numId w:val="28"/>
        </w:numPr>
      </w:pPr>
      <w:r w:rsidRPr="00B01572">
        <w:t>Capital Region /Albany</w:t>
      </w:r>
    </w:p>
    <w:p w14:paraId="703B5A90" w14:textId="77777777" w:rsidR="000B71FE" w:rsidRPr="00B01572" w:rsidRDefault="000B71FE" w:rsidP="00523084">
      <w:pPr>
        <w:pStyle w:val="Body"/>
        <w:numPr>
          <w:ilvl w:val="1"/>
          <w:numId w:val="28"/>
        </w:numPr>
      </w:pPr>
      <w:r w:rsidRPr="00B01572">
        <w:t>New York City</w:t>
      </w:r>
    </w:p>
    <w:p w14:paraId="300E2E9D" w14:textId="77777777" w:rsidR="000B71FE" w:rsidRPr="00B01572" w:rsidRDefault="000B71FE" w:rsidP="00523084">
      <w:pPr>
        <w:pStyle w:val="Body"/>
        <w:numPr>
          <w:ilvl w:val="1"/>
          <w:numId w:val="28"/>
        </w:numPr>
      </w:pPr>
      <w:r w:rsidRPr="00B01572">
        <w:t>Long Island</w:t>
      </w:r>
    </w:p>
    <w:p w14:paraId="2B1F10E2" w14:textId="77777777" w:rsidR="000B71FE" w:rsidRPr="00B01572" w:rsidRDefault="000B71FE" w:rsidP="00523084">
      <w:pPr>
        <w:pStyle w:val="Body"/>
      </w:pPr>
      <w:r w:rsidRPr="00B01572">
        <w:t>The workshops should be held in August of the first contract year.</w:t>
      </w:r>
    </w:p>
    <w:p w14:paraId="61D76B64" w14:textId="785FE5CF" w:rsidR="000B71FE" w:rsidRPr="00B01572" w:rsidRDefault="000B71FE" w:rsidP="00523084">
      <w:pPr>
        <w:pStyle w:val="Body"/>
      </w:pPr>
      <w:r w:rsidRPr="00B01572">
        <w:t>NYSED will assist the Pro</w:t>
      </w:r>
      <w:r w:rsidR="00424158">
        <w:t>ject</w:t>
      </w:r>
      <w:r w:rsidR="003B5345">
        <w:t xml:space="preserve"> </w:t>
      </w:r>
      <w:r w:rsidRPr="00B01572">
        <w:t xml:space="preserve">Director in coordinating the event logistics.  </w:t>
      </w:r>
    </w:p>
    <w:p w14:paraId="203FCB7F" w14:textId="77777777" w:rsidR="000B71FE" w:rsidRPr="00B01572" w:rsidRDefault="000B71FE" w:rsidP="00523084">
      <w:pPr>
        <w:pStyle w:val="Body"/>
      </w:pPr>
      <w:r w:rsidRPr="00B01572">
        <w:t>The vendor is responsible for the costs of the workshops, including the cost of vendor staff/consultant travel expenses, refreshments for participants, materials for participants, etc.</w:t>
      </w:r>
    </w:p>
    <w:p w14:paraId="4A6E9DC1" w14:textId="4C14FF42" w:rsidR="000B71FE" w:rsidRPr="00B01572" w:rsidRDefault="000B71FE" w:rsidP="00523084">
      <w:pPr>
        <w:pStyle w:val="Body"/>
      </w:pPr>
      <w:r w:rsidRPr="00B01572">
        <w:t xml:space="preserve">Any travel must be in accordance with the approved NYS rates. </w:t>
      </w:r>
      <w:r w:rsidR="00477B45">
        <w:t>NYS</w:t>
      </w:r>
      <w:r w:rsidRPr="00B01572">
        <w:t xml:space="preserve"> rates are available </w:t>
      </w:r>
      <w:r w:rsidR="004C0E01">
        <w:t xml:space="preserve">on the </w:t>
      </w:r>
      <w:hyperlink r:id="rId36" w:history="1">
        <w:r w:rsidR="004C0E01" w:rsidRPr="004C0E01">
          <w:rPr>
            <w:rStyle w:val="Hyperlink"/>
          </w:rPr>
          <w:t>U.S. General Services Administration</w:t>
        </w:r>
      </w:hyperlink>
      <w:r w:rsidR="004C0E01">
        <w:t xml:space="preserve"> website.</w:t>
      </w:r>
      <w:r w:rsidRPr="00B01572">
        <w:t xml:space="preserve"> </w:t>
      </w:r>
    </w:p>
    <w:p w14:paraId="6A3BB9DD" w14:textId="77777777" w:rsidR="000B71FE" w:rsidRPr="00B01572" w:rsidRDefault="000B71FE" w:rsidP="00523084">
      <w:pPr>
        <w:pStyle w:val="Body"/>
      </w:pPr>
      <w:r w:rsidRPr="00B01572">
        <w:t>Historically, BOCES/RICs and school districts have provided workshop space at no charge.</w:t>
      </w:r>
    </w:p>
    <w:p w14:paraId="427A6D24" w14:textId="77777777" w:rsidR="00523084" w:rsidRDefault="00523084" w:rsidP="003765B4">
      <w:pPr>
        <w:rPr>
          <w:rFonts w:eastAsiaTheme="majorEastAsia"/>
        </w:rPr>
      </w:pPr>
      <w:bookmarkStart w:id="5" w:name="_Toc165208810"/>
    </w:p>
    <w:p w14:paraId="7AB8BF5F" w14:textId="67ED1D43" w:rsidR="00A32B26" w:rsidRPr="00FF4D82" w:rsidRDefault="00A32B26" w:rsidP="0013701C">
      <w:pPr>
        <w:pStyle w:val="Heading3"/>
        <w:rPr>
          <w:rFonts w:eastAsiaTheme="majorEastAsia"/>
          <w:b w:val="0"/>
          <w:bCs/>
          <w:szCs w:val="24"/>
          <w:u w:val="none"/>
        </w:rPr>
      </w:pPr>
      <w:r w:rsidRPr="00B01572">
        <w:rPr>
          <w:rFonts w:eastAsiaTheme="majorEastAsia"/>
          <w:szCs w:val="24"/>
        </w:rPr>
        <w:t>Deliverable C: Facilitation of Statewide Tournament</w:t>
      </w:r>
      <w:bookmarkEnd w:id="5"/>
      <w:r w:rsidR="006E476C">
        <w:rPr>
          <w:rFonts w:eastAsiaTheme="majorEastAsia"/>
          <w:szCs w:val="24"/>
        </w:rPr>
        <w:br/>
      </w:r>
    </w:p>
    <w:p w14:paraId="440D2FD4" w14:textId="71E30604"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vendor will facilitate a mathematics tournament for elementary and middle level school students (Grades 1-8) at the end of each school year of the contract period. The tournament will be comp</w:t>
      </w:r>
      <w:r w:rsidR="00163258">
        <w:rPr>
          <w:rFonts w:ascii="Arial" w:eastAsiaTheme="majorEastAsia" w:hAnsi="Arial" w:cs="Arial"/>
          <w:iCs/>
        </w:rPr>
        <w:t>o</w:t>
      </w:r>
      <w:r w:rsidRPr="00B01572">
        <w:rPr>
          <w:rFonts w:ascii="Arial" w:eastAsiaTheme="majorEastAsia" w:hAnsi="Arial" w:cs="Arial"/>
          <w:iCs/>
        </w:rPr>
        <w:t>sed of 10 Virtual Regional Contests (detailed below) and one Statewide Event per year.</w:t>
      </w:r>
    </w:p>
    <w:p w14:paraId="48F09F0C" w14:textId="66997B2C" w:rsidR="00A32B26" w:rsidRPr="00B01572" w:rsidRDefault="00A32B26" w:rsidP="00A32B26">
      <w:pPr>
        <w:pStyle w:val="ListParagraph"/>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The </w:t>
      </w:r>
      <w:hyperlink r:id="rId37" w:history="1">
        <w:r w:rsidRPr="00681406">
          <w:rPr>
            <w:rStyle w:val="Hyperlink"/>
            <w:rFonts w:ascii="Arial" w:eastAsiaTheme="majorEastAsia" w:hAnsi="Arial" w:cs="Arial"/>
            <w:iCs/>
          </w:rPr>
          <w:t>10 Regions</w:t>
        </w:r>
      </w:hyperlink>
      <w:r w:rsidRPr="00B01572">
        <w:rPr>
          <w:rFonts w:ascii="Arial" w:eastAsiaTheme="majorEastAsia" w:hAnsi="Arial" w:cs="Arial"/>
          <w:iCs/>
        </w:rPr>
        <w:t xml:space="preserve"> have been developed by NYSED to distribute teams evenly based on public school district enrollment. The vendor will coordinate with the BOCES and Big 5 School District included in each Region to encourage school participation. Participation is not required. Please see the list of districts, BOCES, and their respective </w:t>
      </w:r>
      <w:r w:rsidRPr="00EA66CE">
        <w:rPr>
          <w:rFonts w:ascii="Arial" w:eastAsiaTheme="majorEastAsia" w:hAnsi="Arial" w:cs="Arial"/>
          <w:iCs/>
        </w:rPr>
        <w:t>Regions</w:t>
      </w:r>
      <w:r w:rsidR="006E31C5">
        <w:rPr>
          <w:rFonts w:ascii="Arial" w:eastAsiaTheme="majorEastAsia" w:hAnsi="Arial" w:cs="Arial"/>
          <w:iCs/>
        </w:rPr>
        <w:t xml:space="preserve"> </w:t>
      </w:r>
      <w:r w:rsidR="006E31C5" w:rsidRPr="0021285B">
        <w:rPr>
          <w:rFonts w:ascii="Arial" w:eastAsiaTheme="majorEastAsia" w:hAnsi="Arial" w:cs="Arial"/>
          <w:iCs/>
        </w:rPr>
        <w:t>linked above</w:t>
      </w:r>
      <w:r w:rsidRPr="00477B45">
        <w:rPr>
          <w:rFonts w:ascii="Arial" w:eastAsiaTheme="majorEastAsia" w:hAnsi="Arial" w:cs="Arial"/>
          <w:iCs/>
        </w:rPr>
        <w:t>.</w:t>
      </w:r>
      <w:r w:rsidR="0035099D">
        <w:rPr>
          <w:rFonts w:ascii="Arial" w:eastAsiaTheme="majorEastAsia" w:hAnsi="Arial" w:cs="Arial"/>
          <w:iCs/>
        </w:rPr>
        <w:t xml:space="preserve"> </w:t>
      </w:r>
      <w:r w:rsidRPr="00B01572">
        <w:rPr>
          <w:rFonts w:ascii="Arial" w:eastAsiaTheme="majorEastAsia" w:hAnsi="Arial" w:cs="Arial"/>
          <w:iCs/>
        </w:rPr>
        <w:t>Non-component Districts and Charter, Religious, and Independent Schools may participate in the Region in which their district</w:t>
      </w:r>
      <w:r w:rsidR="00163258">
        <w:rPr>
          <w:rFonts w:ascii="Arial" w:eastAsiaTheme="majorEastAsia" w:hAnsi="Arial" w:cs="Arial"/>
          <w:iCs/>
        </w:rPr>
        <w:t xml:space="preserve"> or school</w:t>
      </w:r>
      <w:r w:rsidRPr="00B01572">
        <w:rPr>
          <w:rFonts w:ascii="Arial" w:eastAsiaTheme="majorEastAsia" w:hAnsi="Arial" w:cs="Arial"/>
          <w:iCs/>
        </w:rPr>
        <w:t xml:space="preserve"> (or in NYC, </w:t>
      </w:r>
      <w:r w:rsidR="00922EB0">
        <w:rPr>
          <w:rFonts w:ascii="Arial" w:eastAsiaTheme="majorEastAsia" w:hAnsi="Arial" w:cs="Arial"/>
          <w:iCs/>
        </w:rPr>
        <w:t>community school district</w:t>
      </w:r>
      <w:r w:rsidRPr="00B01572">
        <w:rPr>
          <w:rFonts w:ascii="Arial" w:eastAsiaTheme="majorEastAsia" w:hAnsi="Arial" w:cs="Arial"/>
          <w:iCs/>
        </w:rPr>
        <w:t>) is located.</w:t>
      </w:r>
    </w:p>
    <w:p w14:paraId="521270B1" w14:textId="22F1640C" w:rsidR="00A32B26" w:rsidRPr="0021285B" w:rsidRDefault="00A32B26" w:rsidP="0021285B">
      <w:pPr>
        <w:pStyle w:val="ListParagraph"/>
        <w:numPr>
          <w:ilvl w:val="1"/>
          <w:numId w:val="27"/>
        </w:numPr>
        <w:spacing w:line="276" w:lineRule="auto"/>
        <w:rPr>
          <w:rFonts w:ascii="Arial" w:hAnsi="Arial" w:cs="Arial"/>
        </w:rPr>
      </w:pPr>
      <w:r w:rsidRPr="0021285B">
        <w:rPr>
          <w:rFonts w:ascii="Arial" w:hAnsi="Arial" w:cs="Arial"/>
          <w:b/>
        </w:rPr>
        <w:t>Region 1</w:t>
      </w:r>
      <w:r w:rsidRPr="0021285B">
        <w:rPr>
          <w:rFonts w:ascii="Arial" w:hAnsi="Arial" w:cs="Arial"/>
        </w:rPr>
        <w:t xml:space="preserve">: </w:t>
      </w:r>
      <w:r w:rsidR="00C96A56">
        <w:rPr>
          <w:rFonts w:ascii="Arial" w:hAnsi="Arial" w:cs="Arial"/>
        </w:rPr>
        <w:t>C</w:t>
      </w:r>
      <w:r w:rsidR="00C96A56" w:rsidRPr="00C96A56">
        <w:rPr>
          <w:rFonts w:ascii="Arial" w:hAnsi="Arial" w:cs="Arial"/>
        </w:rPr>
        <w:t>attaraugus-</w:t>
      </w:r>
      <w:r w:rsidR="00C96A56">
        <w:rPr>
          <w:rFonts w:ascii="Arial" w:hAnsi="Arial" w:cs="Arial"/>
        </w:rPr>
        <w:t>A</w:t>
      </w:r>
      <w:r w:rsidR="00C96A56" w:rsidRPr="00C96A56">
        <w:rPr>
          <w:rFonts w:ascii="Arial" w:hAnsi="Arial" w:cs="Arial"/>
        </w:rPr>
        <w:t>llegany-</w:t>
      </w:r>
      <w:r w:rsidR="00C96A56">
        <w:rPr>
          <w:rFonts w:ascii="Arial" w:hAnsi="Arial" w:cs="Arial"/>
        </w:rPr>
        <w:t>E</w:t>
      </w:r>
      <w:r w:rsidR="00C96A56" w:rsidRPr="00C96A56">
        <w:rPr>
          <w:rFonts w:ascii="Arial" w:hAnsi="Arial" w:cs="Arial"/>
        </w:rPr>
        <w:t>rie-</w:t>
      </w:r>
      <w:r w:rsidR="00C96A56">
        <w:rPr>
          <w:rFonts w:ascii="Arial" w:hAnsi="Arial" w:cs="Arial"/>
        </w:rPr>
        <w:t>W</w:t>
      </w:r>
      <w:r w:rsidR="00C96A56" w:rsidRPr="00C96A56">
        <w:rPr>
          <w:rFonts w:ascii="Arial" w:hAnsi="Arial" w:cs="Arial"/>
        </w:rPr>
        <w:t xml:space="preserve">yoming, </w:t>
      </w:r>
      <w:r w:rsidR="00C96A56">
        <w:rPr>
          <w:rFonts w:ascii="Arial" w:hAnsi="Arial" w:cs="Arial"/>
        </w:rPr>
        <w:t>E</w:t>
      </w:r>
      <w:r w:rsidR="00C96A56" w:rsidRPr="00C96A56">
        <w:rPr>
          <w:rFonts w:ascii="Arial" w:hAnsi="Arial" w:cs="Arial"/>
        </w:rPr>
        <w:t xml:space="preserve">rie 1, </w:t>
      </w:r>
      <w:r w:rsidR="00C96A56">
        <w:rPr>
          <w:rFonts w:ascii="Arial" w:hAnsi="Arial" w:cs="Arial"/>
        </w:rPr>
        <w:t>E</w:t>
      </w:r>
      <w:r w:rsidR="00C96A56" w:rsidRPr="00C96A56">
        <w:rPr>
          <w:rFonts w:ascii="Arial" w:hAnsi="Arial" w:cs="Arial"/>
        </w:rPr>
        <w:t>rie 2-</w:t>
      </w:r>
      <w:r w:rsidR="00C96A56">
        <w:rPr>
          <w:rFonts w:ascii="Arial" w:hAnsi="Arial" w:cs="Arial"/>
        </w:rPr>
        <w:t>C</w:t>
      </w:r>
      <w:r w:rsidR="00C96A56" w:rsidRPr="00C96A56">
        <w:rPr>
          <w:rFonts w:ascii="Arial" w:hAnsi="Arial" w:cs="Arial"/>
        </w:rPr>
        <w:t>attaraugus-</w:t>
      </w:r>
      <w:r w:rsidR="00C96A56">
        <w:rPr>
          <w:rFonts w:ascii="Arial" w:hAnsi="Arial" w:cs="Arial"/>
        </w:rPr>
        <w:t>C</w:t>
      </w:r>
      <w:r w:rsidR="00C96A56" w:rsidRPr="00C96A56">
        <w:rPr>
          <w:rFonts w:ascii="Arial" w:hAnsi="Arial" w:cs="Arial"/>
        </w:rPr>
        <w:t xml:space="preserve">hautauqua, </w:t>
      </w:r>
      <w:r w:rsidR="00C96A56">
        <w:rPr>
          <w:rFonts w:ascii="Arial" w:hAnsi="Arial" w:cs="Arial"/>
        </w:rPr>
        <w:t>L</w:t>
      </w:r>
      <w:r w:rsidR="00C96A56" w:rsidRPr="00C96A56">
        <w:rPr>
          <w:rFonts w:ascii="Arial" w:hAnsi="Arial" w:cs="Arial"/>
        </w:rPr>
        <w:t>ivingston-</w:t>
      </w:r>
      <w:r w:rsidR="00C96A56">
        <w:rPr>
          <w:rFonts w:ascii="Arial" w:hAnsi="Arial" w:cs="Arial"/>
        </w:rPr>
        <w:t>G</w:t>
      </w:r>
      <w:r w:rsidR="00C96A56" w:rsidRPr="00C96A56">
        <w:rPr>
          <w:rFonts w:ascii="Arial" w:hAnsi="Arial" w:cs="Arial"/>
        </w:rPr>
        <w:t>enesee-</w:t>
      </w:r>
      <w:r w:rsidR="00C96A56">
        <w:rPr>
          <w:rFonts w:ascii="Arial" w:hAnsi="Arial" w:cs="Arial"/>
        </w:rPr>
        <w:t>S</w:t>
      </w:r>
      <w:r w:rsidR="00C96A56" w:rsidRPr="00C96A56">
        <w:rPr>
          <w:rFonts w:ascii="Arial" w:hAnsi="Arial" w:cs="Arial"/>
        </w:rPr>
        <w:t>teuben-</w:t>
      </w:r>
      <w:r w:rsidR="00C96A56">
        <w:rPr>
          <w:rFonts w:ascii="Arial" w:hAnsi="Arial" w:cs="Arial"/>
        </w:rPr>
        <w:t>W</w:t>
      </w:r>
      <w:r w:rsidR="00C96A56" w:rsidRPr="00C96A56">
        <w:rPr>
          <w:rFonts w:ascii="Arial" w:hAnsi="Arial" w:cs="Arial"/>
        </w:rPr>
        <w:t>yoming (</w:t>
      </w:r>
      <w:r w:rsidR="00C96A56">
        <w:rPr>
          <w:rFonts w:ascii="Arial" w:hAnsi="Arial" w:cs="Arial"/>
        </w:rPr>
        <w:t>G</w:t>
      </w:r>
      <w:r w:rsidR="00C96A56" w:rsidRPr="00C96A56">
        <w:rPr>
          <w:rFonts w:ascii="Arial" w:hAnsi="Arial" w:cs="Arial"/>
        </w:rPr>
        <w:t xml:space="preserve">enesee </w:t>
      </w:r>
      <w:r w:rsidR="00C96A56">
        <w:rPr>
          <w:rFonts w:ascii="Arial" w:hAnsi="Arial" w:cs="Arial"/>
        </w:rPr>
        <w:t>V</w:t>
      </w:r>
      <w:r w:rsidR="00C96A56" w:rsidRPr="00C96A56">
        <w:rPr>
          <w:rFonts w:ascii="Arial" w:hAnsi="Arial" w:cs="Arial"/>
        </w:rPr>
        <w:t xml:space="preserve">alley), </w:t>
      </w:r>
      <w:r w:rsidR="00C96A56">
        <w:rPr>
          <w:rFonts w:ascii="Arial" w:hAnsi="Arial" w:cs="Arial"/>
        </w:rPr>
        <w:t>M</w:t>
      </w:r>
      <w:r w:rsidR="00C96A56" w:rsidRPr="00C96A56">
        <w:rPr>
          <w:rFonts w:ascii="Arial" w:hAnsi="Arial" w:cs="Arial"/>
        </w:rPr>
        <w:t>onroe 2-</w:t>
      </w:r>
      <w:r w:rsidR="00C96A56">
        <w:rPr>
          <w:rFonts w:ascii="Arial" w:hAnsi="Arial" w:cs="Arial"/>
        </w:rPr>
        <w:t>O</w:t>
      </w:r>
      <w:r w:rsidR="00C96A56" w:rsidRPr="00C96A56">
        <w:rPr>
          <w:rFonts w:ascii="Arial" w:hAnsi="Arial" w:cs="Arial"/>
        </w:rPr>
        <w:t xml:space="preserve">rleans, </w:t>
      </w:r>
      <w:r w:rsidR="00C96A56">
        <w:rPr>
          <w:rFonts w:ascii="Arial" w:hAnsi="Arial" w:cs="Arial"/>
        </w:rPr>
        <w:t>O</w:t>
      </w:r>
      <w:r w:rsidR="00C96A56" w:rsidRPr="00C96A56">
        <w:rPr>
          <w:rFonts w:ascii="Arial" w:hAnsi="Arial" w:cs="Arial"/>
        </w:rPr>
        <w:t>rleans-</w:t>
      </w:r>
      <w:r w:rsidR="00C96A56">
        <w:rPr>
          <w:rFonts w:ascii="Arial" w:hAnsi="Arial" w:cs="Arial"/>
        </w:rPr>
        <w:t>N</w:t>
      </w:r>
      <w:r w:rsidR="00C96A56" w:rsidRPr="00C96A56">
        <w:rPr>
          <w:rFonts w:ascii="Arial" w:hAnsi="Arial" w:cs="Arial"/>
        </w:rPr>
        <w:t xml:space="preserve">iagara, </w:t>
      </w:r>
      <w:r w:rsidR="00C96A56">
        <w:rPr>
          <w:rFonts w:ascii="Arial" w:hAnsi="Arial" w:cs="Arial"/>
        </w:rPr>
        <w:t>S</w:t>
      </w:r>
      <w:r w:rsidR="00C96A56" w:rsidRPr="00C96A56">
        <w:rPr>
          <w:rFonts w:ascii="Arial" w:hAnsi="Arial" w:cs="Arial"/>
        </w:rPr>
        <w:t>chuyler-</w:t>
      </w:r>
      <w:r w:rsidR="00C96A56">
        <w:rPr>
          <w:rFonts w:ascii="Arial" w:hAnsi="Arial" w:cs="Arial"/>
        </w:rPr>
        <w:t>S</w:t>
      </w:r>
      <w:r w:rsidR="00C96A56" w:rsidRPr="00C96A56">
        <w:rPr>
          <w:rFonts w:ascii="Arial" w:hAnsi="Arial" w:cs="Arial"/>
        </w:rPr>
        <w:t>teuben-</w:t>
      </w:r>
      <w:r w:rsidR="00C96A56">
        <w:rPr>
          <w:rFonts w:ascii="Arial" w:hAnsi="Arial" w:cs="Arial"/>
        </w:rPr>
        <w:t>C</w:t>
      </w:r>
      <w:r w:rsidR="00C96A56" w:rsidRPr="00C96A56">
        <w:rPr>
          <w:rFonts w:ascii="Arial" w:hAnsi="Arial" w:cs="Arial"/>
        </w:rPr>
        <w:t>hemung-</w:t>
      </w:r>
      <w:r w:rsidR="00C96A56">
        <w:rPr>
          <w:rFonts w:ascii="Arial" w:hAnsi="Arial" w:cs="Arial"/>
        </w:rPr>
        <w:t>T</w:t>
      </w:r>
      <w:r w:rsidR="00C96A56" w:rsidRPr="00C96A56">
        <w:rPr>
          <w:rFonts w:ascii="Arial" w:hAnsi="Arial" w:cs="Arial"/>
        </w:rPr>
        <w:t>ioga-</w:t>
      </w:r>
      <w:r w:rsidR="00C96A56">
        <w:rPr>
          <w:rFonts w:ascii="Arial" w:hAnsi="Arial" w:cs="Arial"/>
        </w:rPr>
        <w:t>A</w:t>
      </w:r>
      <w:r w:rsidR="00C96A56" w:rsidRPr="00C96A56">
        <w:rPr>
          <w:rFonts w:ascii="Arial" w:hAnsi="Arial" w:cs="Arial"/>
        </w:rPr>
        <w:t>llegany</w:t>
      </w:r>
    </w:p>
    <w:p w14:paraId="287A0E45" w14:textId="737F1130" w:rsidR="00A32B26" w:rsidRPr="004C2CAB" w:rsidRDefault="00A32B26" w:rsidP="004C2CAB">
      <w:pPr>
        <w:pStyle w:val="ListParagraph"/>
        <w:numPr>
          <w:ilvl w:val="1"/>
          <w:numId w:val="27"/>
        </w:numPr>
        <w:spacing w:line="276" w:lineRule="auto"/>
        <w:rPr>
          <w:rFonts w:ascii="Arial" w:hAnsi="Arial" w:cs="Arial"/>
        </w:rPr>
      </w:pPr>
      <w:r w:rsidRPr="0021285B">
        <w:rPr>
          <w:rFonts w:ascii="Arial" w:hAnsi="Arial" w:cs="Arial"/>
          <w:b/>
        </w:rPr>
        <w:t>Region 2</w:t>
      </w:r>
      <w:r w:rsidRPr="0021285B">
        <w:rPr>
          <w:rFonts w:ascii="Arial" w:hAnsi="Arial" w:cs="Arial"/>
        </w:rPr>
        <w:t xml:space="preserve">: </w:t>
      </w:r>
      <w:r w:rsidR="00C96A56">
        <w:rPr>
          <w:rFonts w:ascii="Arial" w:hAnsi="Arial" w:cs="Arial"/>
        </w:rPr>
        <w:t>B</w:t>
      </w:r>
      <w:r w:rsidR="00C96A56" w:rsidRPr="00C96A56">
        <w:rPr>
          <w:rFonts w:ascii="Arial" w:hAnsi="Arial" w:cs="Arial"/>
        </w:rPr>
        <w:t>roome-</w:t>
      </w:r>
      <w:r w:rsidR="00C96A56">
        <w:rPr>
          <w:rFonts w:ascii="Arial" w:hAnsi="Arial" w:cs="Arial"/>
        </w:rPr>
        <w:t>D</w:t>
      </w:r>
      <w:r w:rsidR="00C96A56" w:rsidRPr="00C96A56">
        <w:rPr>
          <w:rFonts w:ascii="Arial" w:hAnsi="Arial" w:cs="Arial"/>
        </w:rPr>
        <w:t>elaware-</w:t>
      </w:r>
      <w:r w:rsidR="00C96A56">
        <w:rPr>
          <w:rFonts w:ascii="Arial" w:hAnsi="Arial" w:cs="Arial"/>
        </w:rPr>
        <w:t>T</w:t>
      </w:r>
      <w:r w:rsidR="00C96A56" w:rsidRPr="00C96A56">
        <w:rPr>
          <w:rFonts w:ascii="Arial" w:hAnsi="Arial" w:cs="Arial"/>
        </w:rPr>
        <w:t xml:space="preserve">ioga, </w:t>
      </w:r>
      <w:proofErr w:type="gramStart"/>
      <w:r w:rsidR="00C96A56">
        <w:rPr>
          <w:rFonts w:ascii="Arial" w:hAnsi="Arial" w:cs="Arial"/>
        </w:rPr>
        <w:t>C</w:t>
      </w:r>
      <w:r w:rsidR="00C96A56" w:rsidRPr="00C96A56">
        <w:rPr>
          <w:rFonts w:ascii="Arial" w:hAnsi="Arial" w:cs="Arial"/>
        </w:rPr>
        <w:t>ayuga-</w:t>
      </w:r>
      <w:r w:rsidR="00C96A56">
        <w:rPr>
          <w:rFonts w:ascii="Arial" w:hAnsi="Arial" w:cs="Arial"/>
        </w:rPr>
        <w:t>O</w:t>
      </w:r>
      <w:r w:rsidR="00C96A56" w:rsidRPr="00C96A56">
        <w:rPr>
          <w:rFonts w:ascii="Arial" w:hAnsi="Arial" w:cs="Arial"/>
        </w:rPr>
        <w:t>nondaga</w:t>
      </w:r>
      <w:proofErr w:type="gramEnd"/>
      <w:r w:rsidR="00C96A56" w:rsidRPr="00C96A56">
        <w:rPr>
          <w:rFonts w:ascii="Arial" w:hAnsi="Arial" w:cs="Arial"/>
        </w:rPr>
        <w:t xml:space="preserve">, </w:t>
      </w:r>
      <w:r w:rsidR="00C96A56">
        <w:rPr>
          <w:rFonts w:ascii="Arial" w:hAnsi="Arial" w:cs="Arial"/>
        </w:rPr>
        <w:t>D</w:t>
      </w:r>
      <w:r w:rsidR="00C96A56" w:rsidRPr="00C96A56">
        <w:rPr>
          <w:rFonts w:ascii="Arial" w:hAnsi="Arial" w:cs="Arial"/>
        </w:rPr>
        <w:t>elaware-</w:t>
      </w:r>
      <w:r w:rsidR="00C96A56">
        <w:rPr>
          <w:rFonts w:ascii="Arial" w:hAnsi="Arial" w:cs="Arial"/>
        </w:rPr>
        <w:t>C</w:t>
      </w:r>
      <w:r w:rsidR="00C96A56" w:rsidRPr="00C96A56">
        <w:rPr>
          <w:rFonts w:ascii="Arial" w:hAnsi="Arial" w:cs="Arial"/>
        </w:rPr>
        <w:t>henango-</w:t>
      </w:r>
      <w:r w:rsidR="00C96A56">
        <w:rPr>
          <w:rFonts w:ascii="Arial" w:hAnsi="Arial" w:cs="Arial"/>
        </w:rPr>
        <w:t>M</w:t>
      </w:r>
      <w:r w:rsidR="00C96A56" w:rsidRPr="00C96A56">
        <w:rPr>
          <w:rFonts w:ascii="Arial" w:hAnsi="Arial" w:cs="Arial"/>
        </w:rPr>
        <w:t>adison-</w:t>
      </w:r>
      <w:r w:rsidR="00C96A56">
        <w:rPr>
          <w:rFonts w:ascii="Arial" w:hAnsi="Arial" w:cs="Arial"/>
        </w:rPr>
        <w:t>O</w:t>
      </w:r>
      <w:r w:rsidR="00C96A56" w:rsidRPr="00C96A56">
        <w:rPr>
          <w:rFonts w:ascii="Arial" w:hAnsi="Arial" w:cs="Arial"/>
        </w:rPr>
        <w:t xml:space="preserve">tsego, </w:t>
      </w:r>
      <w:r w:rsidR="00C96A56">
        <w:rPr>
          <w:rFonts w:ascii="Arial" w:hAnsi="Arial" w:cs="Arial"/>
        </w:rPr>
        <w:t>F</w:t>
      </w:r>
      <w:r w:rsidR="00C96A56" w:rsidRPr="00C96A56">
        <w:rPr>
          <w:rFonts w:ascii="Arial" w:hAnsi="Arial" w:cs="Arial"/>
        </w:rPr>
        <w:t>ranklin-</w:t>
      </w:r>
      <w:r w:rsidR="00C96A56">
        <w:rPr>
          <w:rFonts w:ascii="Arial" w:hAnsi="Arial" w:cs="Arial"/>
        </w:rPr>
        <w:t>E</w:t>
      </w:r>
      <w:r w:rsidR="00C96A56" w:rsidRPr="00C96A56">
        <w:rPr>
          <w:rFonts w:ascii="Arial" w:hAnsi="Arial" w:cs="Arial"/>
        </w:rPr>
        <w:t>ssex-</w:t>
      </w:r>
      <w:r w:rsidR="00C96A56">
        <w:rPr>
          <w:rFonts w:ascii="Arial" w:hAnsi="Arial" w:cs="Arial"/>
        </w:rPr>
        <w:t>H</w:t>
      </w:r>
      <w:r w:rsidR="00C96A56" w:rsidRPr="00C96A56">
        <w:rPr>
          <w:rFonts w:ascii="Arial" w:hAnsi="Arial" w:cs="Arial"/>
        </w:rPr>
        <w:t xml:space="preserve">amilton, </w:t>
      </w:r>
      <w:r w:rsidR="00C96A56">
        <w:rPr>
          <w:rFonts w:ascii="Arial" w:hAnsi="Arial" w:cs="Arial"/>
        </w:rPr>
        <w:t>J</w:t>
      </w:r>
      <w:r w:rsidR="00C96A56" w:rsidRPr="00C96A56">
        <w:rPr>
          <w:rFonts w:ascii="Arial" w:hAnsi="Arial" w:cs="Arial"/>
        </w:rPr>
        <w:t>efferson-</w:t>
      </w:r>
      <w:r w:rsidR="00C96A56">
        <w:rPr>
          <w:rFonts w:ascii="Arial" w:hAnsi="Arial" w:cs="Arial"/>
        </w:rPr>
        <w:t>L</w:t>
      </w:r>
      <w:r w:rsidR="00C96A56" w:rsidRPr="00C96A56">
        <w:rPr>
          <w:rFonts w:ascii="Arial" w:hAnsi="Arial" w:cs="Arial"/>
        </w:rPr>
        <w:t>ewis-</w:t>
      </w:r>
      <w:r w:rsidR="00C96A56">
        <w:rPr>
          <w:rFonts w:ascii="Arial" w:hAnsi="Arial" w:cs="Arial"/>
        </w:rPr>
        <w:t>O</w:t>
      </w:r>
      <w:r w:rsidR="00C96A56" w:rsidRPr="00C96A56">
        <w:rPr>
          <w:rFonts w:ascii="Arial" w:hAnsi="Arial" w:cs="Arial"/>
        </w:rPr>
        <w:t>neida-</w:t>
      </w:r>
      <w:r w:rsidR="00C96A56">
        <w:rPr>
          <w:rFonts w:ascii="Arial" w:hAnsi="Arial" w:cs="Arial"/>
        </w:rPr>
        <w:t>H</w:t>
      </w:r>
      <w:r w:rsidR="00C96A56" w:rsidRPr="00C96A56">
        <w:rPr>
          <w:rFonts w:ascii="Arial" w:hAnsi="Arial" w:cs="Arial"/>
        </w:rPr>
        <w:t>amilton-</w:t>
      </w:r>
      <w:r w:rsidR="00C96A56">
        <w:rPr>
          <w:rFonts w:ascii="Arial" w:hAnsi="Arial" w:cs="Arial"/>
        </w:rPr>
        <w:t>H</w:t>
      </w:r>
      <w:r w:rsidR="00C96A56" w:rsidRPr="00C96A56">
        <w:rPr>
          <w:rFonts w:ascii="Arial" w:hAnsi="Arial" w:cs="Arial"/>
        </w:rPr>
        <w:t xml:space="preserve">erkimer, </w:t>
      </w:r>
      <w:r w:rsidR="00C96A56">
        <w:rPr>
          <w:rFonts w:ascii="Arial" w:hAnsi="Arial" w:cs="Arial"/>
        </w:rPr>
        <w:t>M</w:t>
      </w:r>
      <w:r w:rsidR="00C96A56" w:rsidRPr="00C96A56">
        <w:rPr>
          <w:rFonts w:ascii="Arial" w:hAnsi="Arial" w:cs="Arial"/>
        </w:rPr>
        <w:t>adison-</w:t>
      </w:r>
      <w:r w:rsidR="00C96A56">
        <w:rPr>
          <w:rFonts w:ascii="Arial" w:hAnsi="Arial" w:cs="Arial"/>
        </w:rPr>
        <w:t>O</w:t>
      </w:r>
      <w:r w:rsidR="00C96A56" w:rsidRPr="00C96A56">
        <w:rPr>
          <w:rFonts w:ascii="Arial" w:hAnsi="Arial" w:cs="Arial"/>
        </w:rPr>
        <w:t xml:space="preserve">neida, </w:t>
      </w:r>
      <w:r w:rsidR="00C96A56">
        <w:rPr>
          <w:rFonts w:ascii="Arial" w:hAnsi="Arial" w:cs="Arial"/>
        </w:rPr>
        <w:t>M</w:t>
      </w:r>
      <w:r w:rsidR="00C96A56" w:rsidRPr="00C96A56">
        <w:rPr>
          <w:rFonts w:ascii="Arial" w:hAnsi="Arial" w:cs="Arial"/>
        </w:rPr>
        <w:t xml:space="preserve">onroe 1, </w:t>
      </w:r>
      <w:r w:rsidR="00C96A56">
        <w:rPr>
          <w:rFonts w:ascii="Arial" w:hAnsi="Arial" w:cs="Arial"/>
        </w:rPr>
        <w:t>O</w:t>
      </w:r>
      <w:r w:rsidR="00C96A56" w:rsidRPr="00C96A56">
        <w:rPr>
          <w:rFonts w:ascii="Arial" w:hAnsi="Arial" w:cs="Arial"/>
        </w:rPr>
        <w:t>ntario-</w:t>
      </w:r>
      <w:r w:rsidR="00C96A56">
        <w:rPr>
          <w:rFonts w:ascii="Arial" w:hAnsi="Arial" w:cs="Arial"/>
        </w:rPr>
        <w:t>C</w:t>
      </w:r>
      <w:r w:rsidR="00C96A56" w:rsidRPr="00C96A56">
        <w:rPr>
          <w:rFonts w:ascii="Arial" w:hAnsi="Arial" w:cs="Arial"/>
        </w:rPr>
        <w:t>ayuga-</w:t>
      </w:r>
      <w:r w:rsidR="00C96A56">
        <w:rPr>
          <w:rFonts w:ascii="Arial" w:hAnsi="Arial" w:cs="Arial"/>
        </w:rPr>
        <w:t>S</w:t>
      </w:r>
      <w:r w:rsidR="00C96A56" w:rsidRPr="004C2CAB">
        <w:rPr>
          <w:rFonts w:ascii="Arial" w:hAnsi="Arial" w:cs="Arial"/>
        </w:rPr>
        <w:t>eneca-</w:t>
      </w:r>
      <w:r w:rsidR="00C96A56">
        <w:rPr>
          <w:rFonts w:ascii="Arial" w:hAnsi="Arial" w:cs="Arial"/>
        </w:rPr>
        <w:t>W</w:t>
      </w:r>
      <w:r w:rsidR="00C96A56" w:rsidRPr="004C2CAB">
        <w:rPr>
          <w:rFonts w:ascii="Arial" w:hAnsi="Arial" w:cs="Arial"/>
        </w:rPr>
        <w:t>ayne-</w:t>
      </w:r>
      <w:r w:rsidR="00C96A56">
        <w:rPr>
          <w:rFonts w:ascii="Arial" w:hAnsi="Arial" w:cs="Arial"/>
        </w:rPr>
        <w:t>Y</w:t>
      </w:r>
      <w:r w:rsidR="00C96A56" w:rsidRPr="004C2CAB">
        <w:rPr>
          <w:rFonts w:ascii="Arial" w:hAnsi="Arial" w:cs="Arial"/>
        </w:rPr>
        <w:t>ates (</w:t>
      </w:r>
      <w:r w:rsidR="00C96A56">
        <w:rPr>
          <w:rFonts w:ascii="Arial" w:hAnsi="Arial" w:cs="Arial"/>
        </w:rPr>
        <w:t>W</w:t>
      </w:r>
      <w:r w:rsidR="00C96A56" w:rsidRPr="004C2CAB">
        <w:rPr>
          <w:rFonts w:ascii="Arial" w:hAnsi="Arial" w:cs="Arial"/>
        </w:rPr>
        <w:t>ayne-</w:t>
      </w:r>
      <w:r w:rsidR="00C96A56">
        <w:rPr>
          <w:rFonts w:ascii="Arial" w:hAnsi="Arial" w:cs="Arial"/>
        </w:rPr>
        <w:t>F</w:t>
      </w:r>
      <w:r w:rsidR="00C96A56" w:rsidRPr="004C2CAB">
        <w:rPr>
          <w:rFonts w:ascii="Arial" w:hAnsi="Arial" w:cs="Arial"/>
        </w:rPr>
        <w:t xml:space="preserve">inger </w:t>
      </w:r>
      <w:r w:rsidR="00C96A56">
        <w:rPr>
          <w:rFonts w:ascii="Arial" w:hAnsi="Arial" w:cs="Arial"/>
        </w:rPr>
        <w:t>L</w:t>
      </w:r>
      <w:r w:rsidR="00C96A56" w:rsidRPr="004C2CAB">
        <w:rPr>
          <w:rFonts w:ascii="Arial" w:hAnsi="Arial" w:cs="Arial"/>
        </w:rPr>
        <w:t xml:space="preserve">akes), </w:t>
      </w:r>
      <w:r w:rsidR="00C96A56">
        <w:rPr>
          <w:rFonts w:ascii="Arial" w:hAnsi="Arial" w:cs="Arial"/>
        </w:rPr>
        <w:t>O</w:t>
      </w:r>
      <w:r w:rsidR="00C96A56" w:rsidRPr="004C2CAB">
        <w:rPr>
          <w:rFonts w:ascii="Arial" w:hAnsi="Arial" w:cs="Arial"/>
        </w:rPr>
        <w:t>swego,</w:t>
      </w:r>
      <w:r w:rsidR="00C96A56" w:rsidRPr="004C2CAB" w:rsidDel="004C2CAB">
        <w:rPr>
          <w:rFonts w:ascii="Arial" w:hAnsi="Arial" w:cs="Arial"/>
        </w:rPr>
        <w:t xml:space="preserve"> </w:t>
      </w:r>
      <w:r w:rsidR="00C96A56">
        <w:rPr>
          <w:rFonts w:ascii="Arial" w:hAnsi="Arial" w:cs="Arial"/>
        </w:rPr>
        <w:t>S</w:t>
      </w:r>
      <w:r w:rsidR="00C96A56" w:rsidRPr="004C2CAB">
        <w:rPr>
          <w:rFonts w:ascii="Arial" w:hAnsi="Arial" w:cs="Arial"/>
        </w:rPr>
        <w:t xml:space="preserve">aint </w:t>
      </w:r>
      <w:r w:rsidR="00C96A56">
        <w:rPr>
          <w:rFonts w:ascii="Arial" w:hAnsi="Arial" w:cs="Arial"/>
        </w:rPr>
        <w:t>L</w:t>
      </w:r>
      <w:r w:rsidR="00C96A56" w:rsidRPr="004C2CAB">
        <w:rPr>
          <w:rFonts w:ascii="Arial" w:hAnsi="Arial" w:cs="Arial"/>
        </w:rPr>
        <w:t>awrence-</w:t>
      </w:r>
      <w:r w:rsidR="00C96A56">
        <w:rPr>
          <w:rFonts w:ascii="Arial" w:hAnsi="Arial" w:cs="Arial"/>
        </w:rPr>
        <w:t>L</w:t>
      </w:r>
      <w:r w:rsidR="00C96A56" w:rsidRPr="004C2CAB">
        <w:rPr>
          <w:rFonts w:ascii="Arial" w:hAnsi="Arial" w:cs="Arial"/>
        </w:rPr>
        <w:t xml:space="preserve">ewis, </w:t>
      </w:r>
      <w:r w:rsidR="00C96A56">
        <w:rPr>
          <w:rFonts w:ascii="Arial" w:hAnsi="Arial" w:cs="Arial"/>
        </w:rPr>
        <w:t>S</w:t>
      </w:r>
      <w:r w:rsidR="00C96A56" w:rsidRPr="004C2CAB">
        <w:rPr>
          <w:rFonts w:ascii="Arial" w:hAnsi="Arial" w:cs="Arial"/>
        </w:rPr>
        <w:t xml:space="preserve">ullivan, </w:t>
      </w:r>
      <w:r w:rsidR="00C96A56">
        <w:rPr>
          <w:rFonts w:ascii="Arial" w:hAnsi="Arial" w:cs="Arial"/>
        </w:rPr>
        <w:t>T</w:t>
      </w:r>
      <w:r w:rsidR="00C96A56" w:rsidRPr="004C2CAB">
        <w:rPr>
          <w:rFonts w:ascii="Arial" w:hAnsi="Arial" w:cs="Arial"/>
        </w:rPr>
        <w:t>ompkins-</w:t>
      </w:r>
      <w:r w:rsidR="00C96A56">
        <w:rPr>
          <w:rFonts w:ascii="Arial" w:hAnsi="Arial" w:cs="Arial"/>
        </w:rPr>
        <w:t>S</w:t>
      </w:r>
      <w:r w:rsidR="00C96A56" w:rsidRPr="004C2CAB">
        <w:rPr>
          <w:rFonts w:ascii="Arial" w:hAnsi="Arial" w:cs="Arial"/>
        </w:rPr>
        <w:t>eneca-</w:t>
      </w:r>
      <w:r w:rsidR="00C96A56">
        <w:rPr>
          <w:rFonts w:ascii="Arial" w:hAnsi="Arial" w:cs="Arial"/>
        </w:rPr>
        <w:t>T</w:t>
      </w:r>
      <w:r w:rsidR="00C96A56" w:rsidRPr="004C2CAB">
        <w:rPr>
          <w:rFonts w:ascii="Arial" w:hAnsi="Arial" w:cs="Arial"/>
        </w:rPr>
        <w:t>ioga</w:t>
      </w:r>
    </w:p>
    <w:p w14:paraId="6D8229FB" w14:textId="1DD2CDA9" w:rsidR="00A32B26" w:rsidRPr="0021285B" w:rsidRDefault="00A32B26" w:rsidP="004C2CAB">
      <w:pPr>
        <w:pStyle w:val="ListParagraph"/>
        <w:numPr>
          <w:ilvl w:val="1"/>
          <w:numId w:val="27"/>
        </w:numPr>
        <w:spacing w:line="276" w:lineRule="auto"/>
        <w:rPr>
          <w:rFonts w:ascii="Arial" w:hAnsi="Arial" w:cs="Arial"/>
        </w:rPr>
      </w:pPr>
      <w:r w:rsidRPr="004C2CAB">
        <w:rPr>
          <w:rFonts w:ascii="Arial" w:hAnsi="Arial" w:cs="Arial"/>
          <w:b/>
        </w:rPr>
        <w:t>Region 3</w:t>
      </w:r>
      <w:r w:rsidRPr="004C2CAB">
        <w:rPr>
          <w:rFonts w:ascii="Arial" w:hAnsi="Arial" w:cs="Arial"/>
        </w:rPr>
        <w:t xml:space="preserve">: </w:t>
      </w:r>
      <w:r w:rsidR="00C96A56">
        <w:rPr>
          <w:rFonts w:ascii="Arial" w:hAnsi="Arial" w:cs="Arial"/>
        </w:rPr>
        <w:t>A</w:t>
      </w:r>
      <w:r w:rsidR="00C96A56" w:rsidRPr="004C2CAB">
        <w:rPr>
          <w:rFonts w:ascii="Arial" w:hAnsi="Arial" w:cs="Arial"/>
        </w:rPr>
        <w:t>lbany-</w:t>
      </w:r>
      <w:r w:rsidR="00C96A56">
        <w:rPr>
          <w:rFonts w:ascii="Arial" w:hAnsi="Arial" w:cs="Arial"/>
        </w:rPr>
        <w:t>S</w:t>
      </w:r>
      <w:r w:rsidR="00C96A56" w:rsidRPr="004C2CAB">
        <w:rPr>
          <w:rFonts w:ascii="Arial" w:hAnsi="Arial" w:cs="Arial"/>
        </w:rPr>
        <w:t>chenectady-</w:t>
      </w:r>
      <w:r w:rsidR="00C96A56">
        <w:rPr>
          <w:rFonts w:ascii="Arial" w:hAnsi="Arial" w:cs="Arial"/>
        </w:rPr>
        <w:t>S</w:t>
      </w:r>
      <w:r w:rsidR="00C96A56" w:rsidRPr="004C2CAB">
        <w:rPr>
          <w:rFonts w:ascii="Arial" w:hAnsi="Arial" w:cs="Arial"/>
        </w:rPr>
        <w:t xml:space="preserve">choharie </w:t>
      </w:r>
      <w:r w:rsidR="00C96A56" w:rsidRPr="00C96A56">
        <w:rPr>
          <w:rFonts w:ascii="Arial" w:hAnsi="Arial" w:cs="Arial"/>
        </w:rPr>
        <w:t>(</w:t>
      </w:r>
      <w:r w:rsidR="00C96A56">
        <w:rPr>
          <w:rFonts w:ascii="Arial" w:hAnsi="Arial" w:cs="Arial"/>
        </w:rPr>
        <w:t>C</w:t>
      </w:r>
      <w:r w:rsidR="00C96A56" w:rsidRPr="00C96A56">
        <w:rPr>
          <w:rFonts w:ascii="Arial" w:hAnsi="Arial" w:cs="Arial"/>
        </w:rPr>
        <w:t>apital</w:t>
      </w:r>
      <w:r w:rsidR="00C96A56">
        <w:rPr>
          <w:rFonts w:ascii="Arial" w:hAnsi="Arial" w:cs="Arial"/>
        </w:rPr>
        <w:t xml:space="preserve"> R</w:t>
      </w:r>
      <w:r w:rsidR="00C96A56" w:rsidRPr="00C96A56">
        <w:rPr>
          <w:rFonts w:ascii="Arial" w:hAnsi="Arial" w:cs="Arial"/>
        </w:rPr>
        <w:t xml:space="preserve">egion), </w:t>
      </w:r>
      <w:r w:rsidR="00C96A56">
        <w:rPr>
          <w:rFonts w:ascii="Arial" w:hAnsi="Arial" w:cs="Arial"/>
        </w:rPr>
        <w:t>C</w:t>
      </w:r>
      <w:r w:rsidR="00C96A56" w:rsidRPr="00C96A56">
        <w:rPr>
          <w:rFonts w:ascii="Arial" w:hAnsi="Arial" w:cs="Arial"/>
        </w:rPr>
        <w:t>linton-</w:t>
      </w:r>
      <w:r w:rsidR="00C96A56">
        <w:rPr>
          <w:rFonts w:ascii="Arial" w:hAnsi="Arial" w:cs="Arial"/>
        </w:rPr>
        <w:t>E</w:t>
      </w:r>
      <w:r w:rsidR="00C96A56" w:rsidRPr="00C96A56">
        <w:rPr>
          <w:rFonts w:ascii="Arial" w:hAnsi="Arial" w:cs="Arial"/>
        </w:rPr>
        <w:t>ssex-</w:t>
      </w:r>
      <w:r w:rsidR="00C96A56">
        <w:rPr>
          <w:rFonts w:ascii="Arial" w:hAnsi="Arial" w:cs="Arial"/>
        </w:rPr>
        <w:t>W</w:t>
      </w:r>
      <w:r w:rsidR="00C96A56" w:rsidRPr="00C96A56">
        <w:rPr>
          <w:rFonts w:ascii="Arial" w:hAnsi="Arial" w:cs="Arial"/>
        </w:rPr>
        <w:t>arren-</w:t>
      </w:r>
      <w:r w:rsidR="00C96A56">
        <w:rPr>
          <w:rFonts w:ascii="Arial" w:hAnsi="Arial" w:cs="Arial"/>
        </w:rPr>
        <w:t>W</w:t>
      </w:r>
      <w:r w:rsidR="00C96A56" w:rsidRPr="00C96A56">
        <w:rPr>
          <w:rFonts w:ascii="Arial" w:hAnsi="Arial" w:cs="Arial"/>
        </w:rPr>
        <w:t xml:space="preserve">ashington, </w:t>
      </w:r>
      <w:r w:rsidR="00C96A56">
        <w:rPr>
          <w:rFonts w:ascii="Arial" w:hAnsi="Arial" w:cs="Arial"/>
        </w:rPr>
        <w:t>O</w:t>
      </w:r>
      <w:r w:rsidR="00C96A56" w:rsidRPr="00C96A56">
        <w:rPr>
          <w:rFonts w:ascii="Arial" w:hAnsi="Arial" w:cs="Arial"/>
        </w:rPr>
        <w:t>tsego-</w:t>
      </w:r>
      <w:r w:rsidR="00C96A56">
        <w:rPr>
          <w:rFonts w:ascii="Arial" w:hAnsi="Arial" w:cs="Arial"/>
        </w:rPr>
        <w:t>D</w:t>
      </w:r>
      <w:r w:rsidR="00C96A56" w:rsidRPr="00C96A56">
        <w:rPr>
          <w:rFonts w:ascii="Arial" w:hAnsi="Arial" w:cs="Arial"/>
        </w:rPr>
        <w:t>elaware-</w:t>
      </w:r>
      <w:r w:rsidR="00C96A56">
        <w:rPr>
          <w:rFonts w:ascii="Arial" w:hAnsi="Arial" w:cs="Arial"/>
        </w:rPr>
        <w:t>S</w:t>
      </w:r>
      <w:r w:rsidR="00C96A56" w:rsidRPr="00C96A56">
        <w:rPr>
          <w:rFonts w:ascii="Arial" w:hAnsi="Arial" w:cs="Arial"/>
        </w:rPr>
        <w:t>choharie-</w:t>
      </w:r>
      <w:r w:rsidR="00C96A56">
        <w:rPr>
          <w:rFonts w:ascii="Arial" w:hAnsi="Arial" w:cs="Arial"/>
        </w:rPr>
        <w:t>G</w:t>
      </w:r>
      <w:r w:rsidR="00C96A56" w:rsidRPr="00C96A56">
        <w:rPr>
          <w:rFonts w:ascii="Arial" w:hAnsi="Arial" w:cs="Arial"/>
        </w:rPr>
        <w:t xml:space="preserve">reene, </w:t>
      </w:r>
      <w:r w:rsidR="00C96A56">
        <w:rPr>
          <w:rFonts w:ascii="Arial" w:hAnsi="Arial" w:cs="Arial"/>
        </w:rPr>
        <w:t>H</w:t>
      </w:r>
      <w:r w:rsidR="00C96A56" w:rsidRPr="00C96A56">
        <w:rPr>
          <w:rFonts w:ascii="Arial" w:hAnsi="Arial" w:cs="Arial"/>
        </w:rPr>
        <w:t>amilton-</w:t>
      </w:r>
      <w:r w:rsidR="00C96A56">
        <w:rPr>
          <w:rFonts w:ascii="Arial" w:hAnsi="Arial" w:cs="Arial"/>
        </w:rPr>
        <w:t>F</w:t>
      </w:r>
      <w:r w:rsidR="00C96A56" w:rsidRPr="00C96A56">
        <w:rPr>
          <w:rFonts w:ascii="Arial" w:hAnsi="Arial" w:cs="Arial"/>
        </w:rPr>
        <w:t>ulton-</w:t>
      </w:r>
      <w:r w:rsidR="00C96A56">
        <w:rPr>
          <w:rFonts w:ascii="Arial" w:hAnsi="Arial" w:cs="Arial"/>
        </w:rPr>
        <w:t>M</w:t>
      </w:r>
      <w:r w:rsidR="00C96A56" w:rsidRPr="00C96A56">
        <w:rPr>
          <w:rFonts w:ascii="Arial" w:hAnsi="Arial" w:cs="Arial"/>
        </w:rPr>
        <w:t xml:space="preserve">ontgomery, </w:t>
      </w:r>
      <w:r w:rsidR="00C96A56">
        <w:rPr>
          <w:rFonts w:ascii="Arial" w:hAnsi="Arial" w:cs="Arial"/>
        </w:rPr>
        <w:t>H</w:t>
      </w:r>
      <w:r w:rsidR="00C96A56" w:rsidRPr="00C96A56">
        <w:rPr>
          <w:rFonts w:ascii="Arial" w:hAnsi="Arial" w:cs="Arial"/>
        </w:rPr>
        <w:t>erkimer-</w:t>
      </w:r>
      <w:r w:rsidR="00C96A56">
        <w:rPr>
          <w:rFonts w:ascii="Arial" w:hAnsi="Arial" w:cs="Arial"/>
        </w:rPr>
        <w:t>F</w:t>
      </w:r>
      <w:r w:rsidR="00C96A56" w:rsidRPr="00C96A56">
        <w:rPr>
          <w:rFonts w:ascii="Arial" w:hAnsi="Arial" w:cs="Arial"/>
        </w:rPr>
        <w:t>ulton-</w:t>
      </w:r>
      <w:r w:rsidR="00C96A56">
        <w:rPr>
          <w:rFonts w:ascii="Arial" w:hAnsi="Arial" w:cs="Arial"/>
        </w:rPr>
        <w:t>H</w:t>
      </w:r>
      <w:r w:rsidR="00C96A56" w:rsidRPr="00C96A56">
        <w:rPr>
          <w:rFonts w:ascii="Arial" w:hAnsi="Arial" w:cs="Arial"/>
        </w:rPr>
        <w:t>amilton-</w:t>
      </w:r>
      <w:r w:rsidR="00C96A56">
        <w:rPr>
          <w:rFonts w:ascii="Arial" w:hAnsi="Arial" w:cs="Arial"/>
        </w:rPr>
        <w:t>O</w:t>
      </w:r>
      <w:r w:rsidR="00C96A56" w:rsidRPr="00C96A56">
        <w:rPr>
          <w:rFonts w:ascii="Arial" w:hAnsi="Arial" w:cs="Arial"/>
        </w:rPr>
        <w:t xml:space="preserve">tsego, </w:t>
      </w:r>
      <w:r w:rsidR="00C96A56">
        <w:rPr>
          <w:rFonts w:ascii="Arial" w:hAnsi="Arial" w:cs="Arial"/>
        </w:rPr>
        <w:t>O</w:t>
      </w:r>
      <w:r w:rsidR="00C96A56" w:rsidRPr="00C96A56">
        <w:rPr>
          <w:rFonts w:ascii="Arial" w:hAnsi="Arial" w:cs="Arial"/>
        </w:rPr>
        <w:t>neida-</w:t>
      </w:r>
      <w:r w:rsidR="00C96A56">
        <w:rPr>
          <w:rFonts w:ascii="Arial" w:hAnsi="Arial" w:cs="Arial"/>
        </w:rPr>
        <w:t>M</w:t>
      </w:r>
      <w:r w:rsidR="00C96A56" w:rsidRPr="00C96A56">
        <w:rPr>
          <w:rFonts w:ascii="Arial" w:hAnsi="Arial" w:cs="Arial"/>
        </w:rPr>
        <w:t>adison-</w:t>
      </w:r>
      <w:r w:rsidR="00C96A56">
        <w:rPr>
          <w:rFonts w:ascii="Arial" w:hAnsi="Arial" w:cs="Arial"/>
        </w:rPr>
        <w:t>H</w:t>
      </w:r>
      <w:r w:rsidR="00C96A56" w:rsidRPr="00C96A56">
        <w:rPr>
          <w:rFonts w:ascii="Arial" w:hAnsi="Arial" w:cs="Arial"/>
        </w:rPr>
        <w:t xml:space="preserve">erkimer, </w:t>
      </w:r>
      <w:r w:rsidR="00C96A56">
        <w:rPr>
          <w:rFonts w:ascii="Arial" w:hAnsi="Arial" w:cs="Arial"/>
        </w:rPr>
        <w:t>O</w:t>
      </w:r>
      <w:r w:rsidR="00C96A56" w:rsidRPr="00C96A56">
        <w:rPr>
          <w:rFonts w:ascii="Arial" w:hAnsi="Arial" w:cs="Arial"/>
        </w:rPr>
        <w:t>nondaga-</w:t>
      </w:r>
      <w:r w:rsidR="00C96A56">
        <w:rPr>
          <w:rFonts w:ascii="Arial" w:hAnsi="Arial" w:cs="Arial"/>
        </w:rPr>
        <w:t>C</w:t>
      </w:r>
      <w:r w:rsidR="00C96A56" w:rsidRPr="00C96A56">
        <w:rPr>
          <w:rFonts w:ascii="Arial" w:hAnsi="Arial" w:cs="Arial"/>
        </w:rPr>
        <w:t>ortland-</w:t>
      </w:r>
      <w:r w:rsidR="00C96A56">
        <w:rPr>
          <w:rFonts w:ascii="Arial" w:hAnsi="Arial" w:cs="Arial"/>
        </w:rPr>
        <w:t>M</w:t>
      </w:r>
      <w:r w:rsidR="00C96A56" w:rsidRPr="00C96A56">
        <w:rPr>
          <w:rFonts w:ascii="Arial" w:hAnsi="Arial" w:cs="Arial"/>
        </w:rPr>
        <w:t xml:space="preserve">adison, </w:t>
      </w:r>
      <w:r w:rsidR="00C96A56">
        <w:rPr>
          <w:rFonts w:ascii="Arial" w:hAnsi="Arial" w:cs="Arial"/>
        </w:rPr>
        <w:t>W</w:t>
      </w:r>
      <w:r w:rsidR="00C96A56" w:rsidRPr="00C96A56">
        <w:rPr>
          <w:rFonts w:ascii="Arial" w:hAnsi="Arial" w:cs="Arial"/>
        </w:rPr>
        <w:t>ashington-</w:t>
      </w:r>
      <w:r w:rsidR="00C96A56">
        <w:rPr>
          <w:rFonts w:ascii="Arial" w:hAnsi="Arial" w:cs="Arial"/>
        </w:rPr>
        <w:t>S</w:t>
      </w:r>
      <w:r w:rsidR="00C96A56" w:rsidRPr="00C96A56">
        <w:rPr>
          <w:rFonts w:ascii="Arial" w:hAnsi="Arial" w:cs="Arial"/>
        </w:rPr>
        <w:t>aratoga-</w:t>
      </w:r>
      <w:r w:rsidR="00C96A56">
        <w:rPr>
          <w:rFonts w:ascii="Arial" w:hAnsi="Arial" w:cs="Arial"/>
        </w:rPr>
        <w:t>W</w:t>
      </w:r>
      <w:r w:rsidR="00C96A56" w:rsidRPr="00C96A56">
        <w:rPr>
          <w:rFonts w:ascii="Arial" w:hAnsi="Arial" w:cs="Arial"/>
        </w:rPr>
        <w:t>arren-</w:t>
      </w:r>
      <w:r w:rsidR="00C96A56">
        <w:rPr>
          <w:rFonts w:ascii="Arial" w:hAnsi="Arial" w:cs="Arial"/>
        </w:rPr>
        <w:t>H</w:t>
      </w:r>
      <w:r w:rsidR="00C96A56" w:rsidRPr="00C96A56">
        <w:rPr>
          <w:rFonts w:ascii="Arial" w:hAnsi="Arial" w:cs="Arial"/>
        </w:rPr>
        <w:t>amilton-</w:t>
      </w:r>
      <w:r w:rsidR="00C96A56">
        <w:rPr>
          <w:rFonts w:ascii="Arial" w:hAnsi="Arial" w:cs="Arial"/>
        </w:rPr>
        <w:t>E</w:t>
      </w:r>
      <w:r w:rsidR="00C96A56" w:rsidRPr="00C96A56">
        <w:rPr>
          <w:rFonts w:ascii="Arial" w:hAnsi="Arial" w:cs="Arial"/>
        </w:rPr>
        <w:t>ssex</w:t>
      </w:r>
    </w:p>
    <w:p w14:paraId="359175E0" w14:textId="780C6EA0" w:rsidR="00A32B26" w:rsidRPr="0021285B" w:rsidRDefault="00A32B26" w:rsidP="0021285B">
      <w:pPr>
        <w:pStyle w:val="ListParagraph"/>
        <w:numPr>
          <w:ilvl w:val="1"/>
          <w:numId w:val="27"/>
        </w:numPr>
        <w:spacing w:line="276" w:lineRule="auto"/>
        <w:rPr>
          <w:rFonts w:ascii="Arial" w:hAnsi="Arial" w:cs="Arial"/>
        </w:rPr>
      </w:pPr>
      <w:r w:rsidRPr="0021285B">
        <w:rPr>
          <w:rFonts w:ascii="Arial" w:hAnsi="Arial" w:cs="Arial"/>
          <w:b/>
        </w:rPr>
        <w:t>Region 4</w:t>
      </w:r>
      <w:r w:rsidRPr="0021285B">
        <w:rPr>
          <w:rFonts w:ascii="Arial" w:hAnsi="Arial" w:cs="Arial"/>
        </w:rPr>
        <w:t xml:space="preserve">: </w:t>
      </w:r>
      <w:r w:rsidR="00C96A56">
        <w:rPr>
          <w:rFonts w:ascii="Arial" w:hAnsi="Arial" w:cs="Arial"/>
        </w:rPr>
        <w:t>D</w:t>
      </w:r>
      <w:r w:rsidR="00C96A56" w:rsidRPr="00C96A56">
        <w:rPr>
          <w:rFonts w:ascii="Arial" w:hAnsi="Arial" w:cs="Arial"/>
        </w:rPr>
        <w:t xml:space="preserve">utchess, </w:t>
      </w:r>
      <w:r w:rsidR="00C96A56">
        <w:rPr>
          <w:rFonts w:ascii="Arial" w:hAnsi="Arial" w:cs="Arial"/>
        </w:rPr>
        <w:t>O</w:t>
      </w:r>
      <w:r w:rsidR="00C96A56" w:rsidRPr="00C96A56">
        <w:rPr>
          <w:rFonts w:ascii="Arial" w:hAnsi="Arial" w:cs="Arial"/>
        </w:rPr>
        <w:t>range-</w:t>
      </w:r>
      <w:r w:rsidR="00C96A56">
        <w:rPr>
          <w:rFonts w:ascii="Arial" w:hAnsi="Arial" w:cs="Arial"/>
        </w:rPr>
        <w:t>U</w:t>
      </w:r>
      <w:r w:rsidR="00C96A56" w:rsidRPr="00C96A56">
        <w:rPr>
          <w:rFonts w:ascii="Arial" w:hAnsi="Arial" w:cs="Arial"/>
        </w:rPr>
        <w:t xml:space="preserve">lster, </w:t>
      </w:r>
      <w:r w:rsidR="00C96A56">
        <w:rPr>
          <w:rFonts w:ascii="Arial" w:hAnsi="Arial" w:cs="Arial"/>
        </w:rPr>
        <w:t>R</w:t>
      </w:r>
      <w:r w:rsidR="00C96A56" w:rsidRPr="00C96A56">
        <w:rPr>
          <w:rFonts w:ascii="Arial" w:hAnsi="Arial" w:cs="Arial"/>
        </w:rPr>
        <w:t>ensselaer-</w:t>
      </w:r>
      <w:r w:rsidR="00C96A56">
        <w:rPr>
          <w:rFonts w:ascii="Arial" w:hAnsi="Arial" w:cs="Arial"/>
        </w:rPr>
        <w:t>C</w:t>
      </w:r>
      <w:r w:rsidR="00C96A56" w:rsidRPr="00C96A56">
        <w:rPr>
          <w:rFonts w:ascii="Arial" w:hAnsi="Arial" w:cs="Arial"/>
        </w:rPr>
        <w:t>olumbia-</w:t>
      </w:r>
      <w:r w:rsidR="00C96A56">
        <w:rPr>
          <w:rFonts w:ascii="Arial" w:hAnsi="Arial" w:cs="Arial"/>
        </w:rPr>
        <w:t>G</w:t>
      </w:r>
      <w:r w:rsidR="00C96A56" w:rsidRPr="00C96A56">
        <w:rPr>
          <w:rFonts w:ascii="Arial" w:hAnsi="Arial" w:cs="Arial"/>
        </w:rPr>
        <w:t>reene (</w:t>
      </w:r>
      <w:r w:rsidR="00C96A56">
        <w:rPr>
          <w:rFonts w:ascii="Arial" w:hAnsi="Arial" w:cs="Arial"/>
        </w:rPr>
        <w:t>Q</w:t>
      </w:r>
      <w:r w:rsidR="00C96A56" w:rsidRPr="00C96A56">
        <w:rPr>
          <w:rFonts w:ascii="Arial" w:hAnsi="Arial" w:cs="Arial"/>
        </w:rPr>
        <w:t xml:space="preserve">uestar </w:t>
      </w:r>
      <w:r w:rsidR="00C96A56">
        <w:rPr>
          <w:rFonts w:ascii="Arial" w:hAnsi="Arial" w:cs="Arial"/>
        </w:rPr>
        <w:t>III</w:t>
      </w:r>
      <w:r w:rsidR="00C96A56" w:rsidRPr="00C96A56">
        <w:rPr>
          <w:rFonts w:ascii="Arial" w:hAnsi="Arial" w:cs="Arial"/>
        </w:rPr>
        <w:t xml:space="preserve">), </w:t>
      </w:r>
      <w:r w:rsidR="00C96A56">
        <w:rPr>
          <w:rFonts w:ascii="Arial" w:hAnsi="Arial" w:cs="Arial"/>
        </w:rPr>
        <w:t>U</w:t>
      </w:r>
      <w:r w:rsidR="00C96A56" w:rsidRPr="00C96A56">
        <w:rPr>
          <w:rFonts w:ascii="Arial" w:hAnsi="Arial" w:cs="Arial"/>
        </w:rPr>
        <w:t xml:space="preserve">lster, </w:t>
      </w:r>
      <w:r w:rsidR="00C96A56">
        <w:rPr>
          <w:rFonts w:ascii="Arial" w:hAnsi="Arial" w:cs="Arial"/>
        </w:rPr>
        <w:t>W</w:t>
      </w:r>
      <w:r w:rsidR="00C96A56" w:rsidRPr="00C96A56">
        <w:rPr>
          <w:rFonts w:ascii="Arial" w:hAnsi="Arial" w:cs="Arial"/>
        </w:rPr>
        <w:t xml:space="preserve">estchester, </w:t>
      </w:r>
    </w:p>
    <w:p w14:paraId="2863D73C" w14:textId="33F1E415" w:rsidR="00A32B26" w:rsidRPr="0021285B" w:rsidRDefault="00A32B26" w:rsidP="0021285B">
      <w:pPr>
        <w:pStyle w:val="ListParagraph"/>
        <w:numPr>
          <w:ilvl w:val="1"/>
          <w:numId w:val="27"/>
        </w:numPr>
        <w:spacing w:line="276" w:lineRule="auto"/>
        <w:rPr>
          <w:rFonts w:ascii="Arial" w:hAnsi="Arial" w:cs="Arial"/>
        </w:rPr>
      </w:pPr>
      <w:r w:rsidRPr="0021285B">
        <w:rPr>
          <w:rFonts w:ascii="Arial" w:hAnsi="Arial" w:cs="Arial"/>
          <w:b/>
        </w:rPr>
        <w:t>Region 5</w:t>
      </w:r>
      <w:r w:rsidRPr="0021285B">
        <w:rPr>
          <w:rFonts w:ascii="Arial" w:hAnsi="Arial" w:cs="Arial"/>
        </w:rPr>
        <w:t xml:space="preserve">: </w:t>
      </w:r>
      <w:r w:rsidR="00C96A56">
        <w:rPr>
          <w:rFonts w:ascii="Arial" w:hAnsi="Arial" w:cs="Arial"/>
        </w:rPr>
        <w:t>N</w:t>
      </w:r>
      <w:r w:rsidR="00C96A56" w:rsidRPr="00C96A56">
        <w:rPr>
          <w:rFonts w:ascii="Arial" w:hAnsi="Arial" w:cs="Arial"/>
        </w:rPr>
        <w:t xml:space="preserve">assau, </w:t>
      </w:r>
      <w:r w:rsidR="00C96A56">
        <w:rPr>
          <w:rFonts w:ascii="Arial" w:hAnsi="Arial" w:cs="Arial"/>
        </w:rPr>
        <w:t>P</w:t>
      </w:r>
      <w:r w:rsidR="00C96A56" w:rsidRPr="00C96A56">
        <w:rPr>
          <w:rFonts w:ascii="Arial" w:hAnsi="Arial" w:cs="Arial"/>
        </w:rPr>
        <w:t>utnam-</w:t>
      </w:r>
      <w:r w:rsidR="00C96A56">
        <w:rPr>
          <w:rFonts w:ascii="Arial" w:hAnsi="Arial" w:cs="Arial"/>
        </w:rPr>
        <w:t>W</w:t>
      </w:r>
      <w:r w:rsidR="00C96A56" w:rsidRPr="00C96A56">
        <w:rPr>
          <w:rFonts w:ascii="Arial" w:hAnsi="Arial" w:cs="Arial"/>
        </w:rPr>
        <w:t xml:space="preserve">estchester, </w:t>
      </w:r>
      <w:r w:rsidR="00C96A56">
        <w:rPr>
          <w:rFonts w:ascii="Arial" w:hAnsi="Arial" w:cs="Arial"/>
        </w:rPr>
        <w:t>R</w:t>
      </w:r>
      <w:r w:rsidR="00C96A56" w:rsidRPr="00C96A56">
        <w:rPr>
          <w:rFonts w:ascii="Arial" w:hAnsi="Arial" w:cs="Arial"/>
        </w:rPr>
        <w:t>ockland</w:t>
      </w:r>
    </w:p>
    <w:p w14:paraId="1944EFDE" w14:textId="1020C980" w:rsidR="00A32B26" w:rsidRPr="0021285B" w:rsidRDefault="00A32B26" w:rsidP="0021285B">
      <w:pPr>
        <w:pStyle w:val="ListParagraph"/>
        <w:numPr>
          <w:ilvl w:val="1"/>
          <w:numId w:val="27"/>
        </w:numPr>
        <w:spacing w:line="276" w:lineRule="auto"/>
        <w:rPr>
          <w:rFonts w:ascii="Arial" w:hAnsi="Arial" w:cs="Arial"/>
        </w:rPr>
      </w:pPr>
      <w:r w:rsidRPr="0021285B">
        <w:rPr>
          <w:rFonts w:ascii="Arial" w:hAnsi="Arial" w:cs="Arial"/>
          <w:b/>
        </w:rPr>
        <w:lastRenderedPageBreak/>
        <w:t>Region 6</w:t>
      </w:r>
      <w:r w:rsidRPr="0021285B">
        <w:rPr>
          <w:rFonts w:ascii="Arial" w:hAnsi="Arial" w:cs="Arial"/>
        </w:rPr>
        <w:t xml:space="preserve">: </w:t>
      </w:r>
      <w:r w:rsidR="00C96A56">
        <w:rPr>
          <w:rFonts w:ascii="Arial" w:hAnsi="Arial" w:cs="Arial"/>
        </w:rPr>
        <w:t>E</w:t>
      </w:r>
      <w:r w:rsidR="00C96A56" w:rsidRPr="00C96A56">
        <w:rPr>
          <w:rFonts w:ascii="Arial" w:hAnsi="Arial" w:cs="Arial"/>
        </w:rPr>
        <w:t xml:space="preserve">astern </w:t>
      </w:r>
      <w:r w:rsidR="00C96A56">
        <w:rPr>
          <w:rFonts w:ascii="Arial" w:hAnsi="Arial" w:cs="Arial"/>
        </w:rPr>
        <w:t>S</w:t>
      </w:r>
      <w:r w:rsidR="00C96A56" w:rsidRPr="00C96A56">
        <w:rPr>
          <w:rFonts w:ascii="Arial" w:hAnsi="Arial" w:cs="Arial"/>
        </w:rPr>
        <w:t xml:space="preserve">uffolk, </w:t>
      </w:r>
      <w:r w:rsidR="00C96A56">
        <w:rPr>
          <w:rFonts w:ascii="Arial" w:hAnsi="Arial" w:cs="Arial"/>
        </w:rPr>
        <w:t>W</w:t>
      </w:r>
      <w:r w:rsidR="00C96A56" w:rsidRPr="00C96A56">
        <w:rPr>
          <w:rFonts w:ascii="Arial" w:hAnsi="Arial" w:cs="Arial"/>
        </w:rPr>
        <w:t xml:space="preserve">estern </w:t>
      </w:r>
      <w:r w:rsidR="00C96A56">
        <w:rPr>
          <w:rFonts w:ascii="Arial" w:hAnsi="Arial" w:cs="Arial"/>
        </w:rPr>
        <w:t>S</w:t>
      </w:r>
      <w:r w:rsidR="00C96A56" w:rsidRPr="00C96A56">
        <w:rPr>
          <w:rFonts w:ascii="Arial" w:hAnsi="Arial" w:cs="Arial"/>
        </w:rPr>
        <w:t>uffolk</w:t>
      </w:r>
    </w:p>
    <w:p w14:paraId="04B2CDAD" w14:textId="063D8197" w:rsidR="00A32B26" w:rsidRPr="0021285B" w:rsidRDefault="00A32B26" w:rsidP="0021285B">
      <w:pPr>
        <w:pStyle w:val="ListParagraph"/>
        <w:numPr>
          <w:ilvl w:val="1"/>
          <w:numId w:val="27"/>
        </w:numPr>
        <w:spacing w:line="276" w:lineRule="auto"/>
        <w:rPr>
          <w:rFonts w:ascii="Arial" w:hAnsi="Arial" w:cs="Arial"/>
        </w:rPr>
      </w:pPr>
      <w:r w:rsidRPr="0021285B">
        <w:rPr>
          <w:rFonts w:ascii="Arial" w:hAnsi="Arial" w:cs="Arial"/>
          <w:b/>
        </w:rPr>
        <w:t>Region 7</w:t>
      </w:r>
      <w:r w:rsidRPr="0021285B">
        <w:rPr>
          <w:rFonts w:ascii="Arial" w:hAnsi="Arial" w:cs="Arial"/>
        </w:rPr>
        <w:t xml:space="preserve">: </w:t>
      </w:r>
      <w:r w:rsidR="0021285B">
        <w:rPr>
          <w:rFonts w:ascii="Arial" w:hAnsi="Arial" w:cs="Arial"/>
        </w:rPr>
        <w:t>NYC</w:t>
      </w:r>
      <w:r w:rsidR="0021285B" w:rsidRPr="00C96A56">
        <w:rPr>
          <w:rFonts w:ascii="Arial" w:hAnsi="Arial" w:cs="Arial"/>
        </w:rPr>
        <w:t xml:space="preserve"> </w:t>
      </w:r>
      <w:r w:rsidR="0021285B">
        <w:rPr>
          <w:rFonts w:ascii="Arial" w:hAnsi="Arial" w:cs="Arial"/>
        </w:rPr>
        <w:t>S</w:t>
      </w:r>
      <w:r w:rsidR="00C96A56" w:rsidRPr="00C96A56">
        <w:rPr>
          <w:rFonts w:ascii="Arial" w:hAnsi="Arial" w:cs="Arial"/>
        </w:rPr>
        <w:t xml:space="preserve">pecial </w:t>
      </w:r>
      <w:r w:rsidR="0021285B">
        <w:rPr>
          <w:rFonts w:ascii="Arial" w:hAnsi="Arial" w:cs="Arial"/>
        </w:rPr>
        <w:t>S</w:t>
      </w:r>
      <w:r w:rsidR="00C96A56" w:rsidRPr="00C96A56">
        <w:rPr>
          <w:rFonts w:ascii="Arial" w:hAnsi="Arial" w:cs="Arial"/>
        </w:rPr>
        <w:t xml:space="preserve">chools - </w:t>
      </w:r>
      <w:r w:rsidR="0021285B">
        <w:rPr>
          <w:rFonts w:ascii="Arial" w:hAnsi="Arial" w:cs="Arial"/>
        </w:rPr>
        <w:t>D</w:t>
      </w:r>
      <w:r w:rsidR="00C96A56" w:rsidRPr="00C96A56">
        <w:rPr>
          <w:rFonts w:ascii="Arial" w:hAnsi="Arial" w:cs="Arial"/>
        </w:rPr>
        <w:t xml:space="preserve">istrict 75, </w:t>
      </w:r>
      <w:r w:rsidR="0021285B">
        <w:rPr>
          <w:rFonts w:ascii="Arial" w:hAnsi="Arial" w:cs="Arial"/>
        </w:rPr>
        <w:t>N</w:t>
      </w:r>
      <w:r w:rsidR="00C96A56" w:rsidRPr="00C96A56">
        <w:rPr>
          <w:rFonts w:ascii="Arial" w:hAnsi="Arial" w:cs="Arial"/>
        </w:rPr>
        <w:t xml:space="preserve">ew </w:t>
      </w:r>
      <w:r w:rsidR="0021285B">
        <w:rPr>
          <w:rFonts w:ascii="Arial" w:hAnsi="Arial" w:cs="Arial"/>
        </w:rPr>
        <w:t>Y</w:t>
      </w:r>
      <w:r w:rsidR="00C96A56" w:rsidRPr="00C96A56">
        <w:rPr>
          <w:rFonts w:ascii="Arial" w:hAnsi="Arial" w:cs="Arial"/>
        </w:rPr>
        <w:t xml:space="preserve">ork </w:t>
      </w:r>
      <w:r w:rsidR="0021285B">
        <w:rPr>
          <w:rFonts w:ascii="Arial" w:hAnsi="Arial" w:cs="Arial"/>
        </w:rPr>
        <w:t>C</w:t>
      </w:r>
      <w:r w:rsidR="00C96A56" w:rsidRPr="00C96A56">
        <w:rPr>
          <w:rFonts w:ascii="Arial" w:hAnsi="Arial" w:cs="Arial"/>
        </w:rPr>
        <w:t xml:space="preserve">ity </w:t>
      </w:r>
      <w:r w:rsidR="0021285B">
        <w:rPr>
          <w:rFonts w:ascii="Arial" w:hAnsi="Arial" w:cs="Arial"/>
        </w:rPr>
        <w:t>G</w:t>
      </w:r>
      <w:r w:rsidR="00C96A56" w:rsidRPr="00C96A56">
        <w:rPr>
          <w:rFonts w:ascii="Arial" w:hAnsi="Arial" w:cs="Arial"/>
        </w:rPr>
        <w:t xml:space="preserve">eographic </w:t>
      </w:r>
      <w:r w:rsidR="0021285B">
        <w:rPr>
          <w:rFonts w:ascii="Arial" w:hAnsi="Arial" w:cs="Arial"/>
        </w:rPr>
        <w:t>D</w:t>
      </w:r>
      <w:r w:rsidR="00C96A56" w:rsidRPr="00C96A56">
        <w:rPr>
          <w:rFonts w:ascii="Arial" w:hAnsi="Arial" w:cs="Arial"/>
        </w:rPr>
        <w:t xml:space="preserve">istrict # 1, </w:t>
      </w:r>
      <w:r w:rsidR="0021285B">
        <w:rPr>
          <w:rFonts w:ascii="Arial" w:hAnsi="Arial" w:cs="Arial"/>
        </w:rPr>
        <w:t>N</w:t>
      </w:r>
      <w:r w:rsidR="00C96A56" w:rsidRPr="00C96A56">
        <w:rPr>
          <w:rFonts w:ascii="Arial" w:hAnsi="Arial" w:cs="Arial"/>
        </w:rPr>
        <w:t xml:space="preserve">ew </w:t>
      </w:r>
      <w:r w:rsidR="0021285B">
        <w:rPr>
          <w:rFonts w:ascii="Arial" w:hAnsi="Arial" w:cs="Arial"/>
        </w:rPr>
        <w:t>Y</w:t>
      </w:r>
      <w:r w:rsidR="00C96A56" w:rsidRPr="00C96A56">
        <w:rPr>
          <w:rFonts w:ascii="Arial" w:hAnsi="Arial" w:cs="Arial"/>
        </w:rPr>
        <w:t xml:space="preserve">ork </w:t>
      </w:r>
      <w:r w:rsidR="0021285B">
        <w:rPr>
          <w:rFonts w:ascii="Arial" w:hAnsi="Arial" w:cs="Arial"/>
        </w:rPr>
        <w:t>C</w:t>
      </w:r>
      <w:r w:rsidR="00C96A56" w:rsidRPr="00C96A56">
        <w:rPr>
          <w:rFonts w:ascii="Arial" w:hAnsi="Arial" w:cs="Arial"/>
        </w:rPr>
        <w:t xml:space="preserve">ity </w:t>
      </w:r>
      <w:r w:rsidR="0021285B">
        <w:rPr>
          <w:rFonts w:ascii="Arial" w:hAnsi="Arial" w:cs="Arial"/>
        </w:rPr>
        <w:t>G</w:t>
      </w:r>
      <w:r w:rsidR="00C96A56" w:rsidRPr="00C96A56">
        <w:rPr>
          <w:rFonts w:ascii="Arial" w:hAnsi="Arial" w:cs="Arial"/>
        </w:rPr>
        <w:t xml:space="preserve">eographic </w:t>
      </w:r>
      <w:r w:rsidR="0021285B">
        <w:rPr>
          <w:rFonts w:ascii="Arial" w:hAnsi="Arial" w:cs="Arial"/>
        </w:rPr>
        <w:t>D</w:t>
      </w:r>
      <w:r w:rsidR="00C96A56" w:rsidRPr="00C96A56">
        <w:rPr>
          <w:rFonts w:ascii="Arial" w:hAnsi="Arial" w:cs="Arial"/>
        </w:rPr>
        <w:t xml:space="preserve">istrict # 2, </w:t>
      </w:r>
      <w:r w:rsidR="0021285B">
        <w:rPr>
          <w:rFonts w:ascii="Arial" w:hAnsi="Arial" w:cs="Arial"/>
        </w:rPr>
        <w:t>N</w:t>
      </w:r>
      <w:r w:rsidR="00C96A56" w:rsidRPr="00C96A56">
        <w:rPr>
          <w:rFonts w:ascii="Arial" w:hAnsi="Arial" w:cs="Arial"/>
        </w:rPr>
        <w:t xml:space="preserve">ew </w:t>
      </w:r>
      <w:r w:rsidR="0021285B">
        <w:rPr>
          <w:rFonts w:ascii="Arial" w:hAnsi="Arial" w:cs="Arial"/>
        </w:rPr>
        <w:t>Y</w:t>
      </w:r>
      <w:r w:rsidR="00C96A56" w:rsidRPr="00C96A56">
        <w:rPr>
          <w:rFonts w:ascii="Arial" w:hAnsi="Arial" w:cs="Arial"/>
        </w:rPr>
        <w:t xml:space="preserve">ork </w:t>
      </w:r>
      <w:r w:rsidR="0021285B">
        <w:rPr>
          <w:rFonts w:ascii="Arial" w:hAnsi="Arial" w:cs="Arial"/>
        </w:rPr>
        <w:t>C</w:t>
      </w:r>
      <w:r w:rsidR="00C96A56" w:rsidRPr="00C96A56">
        <w:rPr>
          <w:rFonts w:ascii="Arial" w:hAnsi="Arial" w:cs="Arial"/>
        </w:rPr>
        <w:t xml:space="preserve">ity </w:t>
      </w:r>
      <w:r w:rsidR="0021285B">
        <w:rPr>
          <w:rFonts w:ascii="Arial" w:hAnsi="Arial" w:cs="Arial"/>
        </w:rPr>
        <w:t>G</w:t>
      </w:r>
      <w:r w:rsidR="00C96A56" w:rsidRPr="00C96A56">
        <w:rPr>
          <w:rFonts w:ascii="Arial" w:hAnsi="Arial" w:cs="Arial"/>
        </w:rPr>
        <w:t xml:space="preserve">eographic </w:t>
      </w:r>
      <w:r w:rsidR="0021285B">
        <w:rPr>
          <w:rFonts w:ascii="Arial" w:hAnsi="Arial" w:cs="Arial"/>
        </w:rPr>
        <w:t>D</w:t>
      </w:r>
      <w:r w:rsidR="00C96A56" w:rsidRPr="00C96A56">
        <w:rPr>
          <w:rFonts w:ascii="Arial" w:hAnsi="Arial" w:cs="Arial"/>
        </w:rPr>
        <w:t xml:space="preserve">istrict # 3, </w:t>
      </w:r>
      <w:r w:rsidR="0021285B">
        <w:rPr>
          <w:rFonts w:ascii="Arial" w:hAnsi="Arial" w:cs="Arial"/>
        </w:rPr>
        <w:t>N</w:t>
      </w:r>
      <w:r w:rsidR="00C96A56" w:rsidRPr="00C96A56">
        <w:rPr>
          <w:rFonts w:ascii="Arial" w:hAnsi="Arial" w:cs="Arial"/>
        </w:rPr>
        <w:t xml:space="preserve">ew </w:t>
      </w:r>
      <w:r w:rsidR="0021285B">
        <w:rPr>
          <w:rFonts w:ascii="Arial" w:hAnsi="Arial" w:cs="Arial"/>
        </w:rPr>
        <w:t>Y</w:t>
      </w:r>
      <w:r w:rsidR="00C96A56" w:rsidRPr="00C96A56">
        <w:rPr>
          <w:rFonts w:ascii="Arial" w:hAnsi="Arial" w:cs="Arial"/>
        </w:rPr>
        <w:t xml:space="preserve">ork </w:t>
      </w:r>
      <w:r w:rsidR="0021285B">
        <w:rPr>
          <w:rFonts w:ascii="Arial" w:hAnsi="Arial" w:cs="Arial"/>
        </w:rPr>
        <w:t>C</w:t>
      </w:r>
      <w:r w:rsidR="00C96A56" w:rsidRPr="00C96A56">
        <w:rPr>
          <w:rFonts w:ascii="Arial" w:hAnsi="Arial" w:cs="Arial"/>
        </w:rPr>
        <w:t xml:space="preserve">ity </w:t>
      </w:r>
      <w:r w:rsidR="0021285B">
        <w:rPr>
          <w:rFonts w:ascii="Arial" w:hAnsi="Arial" w:cs="Arial"/>
        </w:rPr>
        <w:t>G</w:t>
      </w:r>
      <w:r w:rsidR="00C96A56" w:rsidRPr="00C96A56">
        <w:rPr>
          <w:rFonts w:ascii="Arial" w:hAnsi="Arial" w:cs="Arial"/>
        </w:rPr>
        <w:t xml:space="preserve">eographic </w:t>
      </w:r>
      <w:r w:rsidR="0021285B">
        <w:rPr>
          <w:rFonts w:ascii="Arial" w:hAnsi="Arial" w:cs="Arial"/>
        </w:rPr>
        <w:t>D</w:t>
      </w:r>
      <w:r w:rsidR="00C96A56" w:rsidRPr="00C96A56">
        <w:rPr>
          <w:rFonts w:ascii="Arial" w:hAnsi="Arial" w:cs="Arial"/>
        </w:rPr>
        <w:t xml:space="preserve">istrict # 4, </w:t>
      </w:r>
      <w:r w:rsidR="0021285B">
        <w:rPr>
          <w:rFonts w:ascii="Arial" w:hAnsi="Arial" w:cs="Arial"/>
        </w:rPr>
        <w:t>N</w:t>
      </w:r>
      <w:r w:rsidR="00C96A56" w:rsidRPr="00C96A56">
        <w:rPr>
          <w:rFonts w:ascii="Arial" w:hAnsi="Arial" w:cs="Arial"/>
        </w:rPr>
        <w:t xml:space="preserve">ew </w:t>
      </w:r>
      <w:r w:rsidR="0021285B">
        <w:rPr>
          <w:rFonts w:ascii="Arial" w:hAnsi="Arial" w:cs="Arial"/>
        </w:rPr>
        <w:t>Y</w:t>
      </w:r>
      <w:r w:rsidR="00C96A56" w:rsidRPr="00C96A56">
        <w:rPr>
          <w:rFonts w:ascii="Arial" w:hAnsi="Arial" w:cs="Arial"/>
        </w:rPr>
        <w:t xml:space="preserve">ork </w:t>
      </w:r>
      <w:r w:rsidR="0021285B">
        <w:rPr>
          <w:rFonts w:ascii="Arial" w:hAnsi="Arial" w:cs="Arial"/>
        </w:rPr>
        <w:t>C</w:t>
      </w:r>
      <w:r w:rsidR="00C96A56" w:rsidRPr="00C96A56">
        <w:rPr>
          <w:rFonts w:ascii="Arial" w:hAnsi="Arial" w:cs="Arial"/>
        </w:rPr>
        <w:t xml:space="preserve">ity </w:t>
      </w:r>
      <w:r w:rsidR="0021285B">
        <w:rPr>
          <w:rFonts w:ascii="Arial" w:hAnsi="Arial" w:cs="Arial"/>
        </w:rPr>
        <w:t>G</w:t>
      </w:r>
      <w:r w:rsidR="00C96A56" w:rsidRPr="00C96A56">
        <w:rPr>
          <w:rFonts w:ascii="Arial" w:hAnsi="Arial" w:cs="Arial"/>
        </w:rPr>
        <w:t xml:space="preserve">eographic </w:t>
      </w:r>
      <w:r w:rsidR="0021285B">
        <w:rPr>
          <w:rFonts w:ascii="Arial" w:hAnsi="Arial" w:cs="Arial"/>
        </w:rPr>
        <w:t>D</w:t>
      </w:r>
      <w:r w:rsidR="00C96A56" w:rsidRPr="00C96A56">
        <w:rPr>
          <w:rFonts w:ascii="Arial" w:hAnsi="Arial" w:cs="Arial"/>
        </w:rPr>
        <w:t xml:space="preserve">istrict # 5, </w:t>
      </w:r>
      <w:r w:rsidR="0021285B">
        <w:rPr>
          <w:rFonts w:ascii="Arial" w:hAnsi="Arial" w:cs="Arial"/>
        </w:rPr>
        <w:t>N</w:t>
      </w:r>
      <w:r w:rsidR="00C96A56" w:rsidRPr="00C96A56">
        <w:rPr>
          <w:rFonts w:ascii="Arial" w:hAnsi="Arial" w:cs="Arial"/>
        </w:rPr>
        <w:t xml:space="preserve">ew </w:t>
      </w:r>
      <w:r w:rsidR="0021285B">
        <w:rPr>
          <w:rFonts w:ascii="Arial" w:hAnsi="Arial" w:cs="Arial"/>
        </w:rPr>
        <w:t>Y</w:t>
      </w:r>
      <w:r w:rsidR="00C96A56" w:rsidRPr="00C96A56">
        <w:rPr>
          <w:rFonts w:ascii="Arial" w:hAnsi="Arial" w:cs="Arial"/>
        </w:rPr>
        <w:t xml:space="preserve">ork </w:t>
      </w:r>
      <w:r w:rsidR="0021285B">
        <w:rPr>
          <w:rFonts w:ascii="Arial" w:hAnsi="Arial" w:cs="Arial"/>
        </w:rPr>
        <w:t>C</w:t>
      </w:r>
      <w:r w:rsidR="00C96A56" w:rsidRPr="00C96A56">
        <w:rPr>
          <w:rFonts w:ascii="Arial" w:hAnsi="Arial" w:cs="Arial"/>
        </w:rPr>
        <w:t xml:space="preserve">ity </w:t>
      </w:r>
      <w:r w:rsidR="0021285B">
        <w:rPr>
          <w:rFonts w:ascii="Arial" w:hAnsi="Arial" w:cs="Arial"/>
        </w:rPr>
        <w:t>G</w:t>
      </w:r>
      <w:r w:rsidR="00C96A56" w:rsidRPr="00C96A56">
        <w:rPr>
          <w:rFonts w:ascii="Arial" w:hAnsi="Arial" w:cs="Arial"/>
        </w:rPr>
        <w:t xml:space="preserve">eographic </w:t>
      </w:r>
      <w:r w:rsidR="0021285B">
        <w:rPr>
          <w:rFonts w:ascii="Arial" w:hAnsi="Arial" w:cs="Arial"/>
        </w:rPr>
        <w:t>D</w:t>
      </w:r>
      <w:r w:rsidR="00C96A56" w:rsidRPr="00C96A56">
        <w:rPr>
          <w:rFonts w:ascii="Arial" w:hAnsi="Arial" w:cs="Arial"/>
        </w:rPr>
        <w:t xml:space="preserve">istrict # 6, </w:t>
      </w:r>
      <w:r w:rsidR="0021285B">
        <w:rPr>
          <w:rFonts w:ascii="Arial" w:hAnsi="Arial" w:cs="Arial"/>
        </w:rPr>
        <w:t>N</w:t>
      </w:r>
      <w:r w:rsidR="00C96A56" w:rsidRPr="00C96A56">
        <w:rPr>
          <w:rFonts w:ascii="Arial" w:hAnsi="Arial" w:cs="Arial"/>
        </w:rPr>
        <w:t xml:space="preserve">ew </w:t>
      </w:r>
      <w:r w:rsidR="0021285B">
        <w:rPr>
          <w:rFonts w:ascii="Arial" w:hAnsi="Arial" w:cs="Arial"/>
        </w:rPr>
        <w:t>Y</w:t>
      </w:r>
      <w:r w:rsidR="00C96A56" w:rsidRPr="00C96A56">
        <w:rPr>
          <w:rFonts w:ascii="Arial" w:hAnsi="Arial" w:cs="Arial"/>
        </w:rPr>
        <w:t xml:space="preserve">ork </w:t>
      </w:r>
      <w:r w:rsidR="0021285B">
        <w:rPr>
          <w:rFonts w:ascii="Arial" w:hAnsi="Arial" w:cs="Arial"/>
        </w:rPr>
        <w:t>C</w:t>
      </w:r>
      <w:r w:rsidR="00C96A56" w:rsidRPr="00C96A56">
        <w:rPr>
          <w:rFonts w:ascii="Arial" w:hAnsi="Arial" w:cs="Arial"/>
        </w:rPr>
        <w:t xml:space="preserve">ity </w:t>
      </w:r>
      <w:r w:rsidR="0021285B">
        <w:rPr>
          <w:rFonts w:ascii="Arial" w:hAnsi="Arial" w:cs="Arial"/>
        </w:rPr>
        <w:t>G</w:t>
      </w:r>
      <w:r w:rsidR="00C96A56" w:rsidRPr="00C96A56">
        <w:rPr>
          <w:rFonts w:ascii="Arial" w:hAnsi="Arial" w:cs="Arial"/>
        </w:rPr>
        <w:t xml:space="preserve">eographic </w:t>
      </w:r>
      <w:r w:rsidR="0021285B">
        <w:rPr>
          <w:rFonts w:ascii="Arial" w:hAnsi="Arial" w:cs="Arial"/>
        </w:rPr>
        <w:t>D</w:t>
      </w:r>
      <w:r w:rsidR="00C96A56" w:rsidRPr="00C96A56">
        <w:rPr>
          <w:rFonts w:ascii="Arial" w:hAnsi="Arial" w:cs="Arial"/>
        </w:rPr>
        <w:t xml:space="preserve">istrict # 7, </w:t>
      </w:r>
      <w:r w:rsidR="0021285B">
        <w:rPr>
          <w:rFonts w:ascii="Arial" w:hAnsi="Arial" w:cs="Arial"/>
        </w:rPr>
        <w:t>N</w:t>
      </w:r>
      <w:r w:rsidR="00C96A56" w:rsidRPr="00C96A56">
        <w:rPr>
          <w:rFonts w:ascii="Arial" w:hAnsi="Arial" w:cs="Arial"/>
        </w:rPr>
        <w:t xml:space="preserve">ew </w:t>
      </w:r>
      <w:r w:rsidR="0021285B">
        <w:rPr>
          <w:rFonts w:ascii="Arial" w:hAnsi="Arial" w:cs="Arial"/>
        </w:rPr>
        <w:t>Y</w:t>
      </w:r>
      <w:r w:rsidR="00C96A56" w:rsidRPr="00C96A56">
        <w:rPr>
          <w:rFonts w:ascii="Arial" w:hAnsi="Arial" w:cs="Arial"/>
        </w:rPr>
        <w:t xml:space="preserve">ork </w:t>
      </w:r>
      <w:r w:rsidR="0021285B">
        <w:rPr>
          <w:rFonts w:ascii="Arial" w:hAnsi="Arial" w:cs="Arial"/>
        </w:rPr>
        <w:t>C</w:t>
      </w:r>
      <w:r w:rsidR="00C96A56" w:rsidRPr="00C96A56">
        <w:rPr>
          <w:rFonts w:ascii="Arial" w:hAnsi="Arial" w:cs="Arial"/>
        </w:rPr>
        <w:t xml:space="preserve">ity </w:t>
      </w:r>
      <w:r w:rsidR="0021285B">
        <w:rPr>
          <w:rFonts w:ascii="Arial" w:hAnsi="Arial" w:cs="Arial"/>
        </w:rPr>
        <w:t>G</w:t>
      </w:r>
      <w:r w:rsidR="00C96A56" w:rsidRPr="00C96A56">
        <w:rPr>
          <w:rFonts w:ascii="Arial" w:hAnsi="Arial" w:cs="Arial"/>
        </w:rPr>
        <w:t xml:space="preserve">eographic </w:t>
      </w:r>
      <w:r w:rsidR="0021285B">
        <w:rPr>
          <w:rFonts w:ascii="Arial" w:hAnsi="Arial" w:cs="Arial"/>
        </w:rPr>
        <w:t>D</w:t>
      </w:r>
      <w:r w:rsidR="00C96A56" w:rsidRPr="00C96A56">
        <w:rPr>
          <w:rFonts w:ascii="Arial" w:hAnsi="Arial" w:cs="Arial"/>
        </w:rPr>
        <w:t xml:space="preserve">istrict # 8, </w:t>
      </w:r>
      <w:r w:rsidR="0021285B">
        <w:rPr>
          <w:rFonts w:ascii="Arial" w:hAnsi="Arial" w:cs="Arial"/>
        </w:rPr>
        <w:t>N</w:t>
      </w:r>
      <w:r w:rsidR="00C96A56" w:rsidRPr="00C96A56">
        <w:rPr>
          <w:rFonts w:ascii="Arial" w:hAnsi="Arial" w:cs="Arial"/>
        </w:rPr>
        <w:t xml:space="preserve">ew </w:t>
      </w:r>
      <w:r w:rsidR="0021285B">
        <w:rPr>
          <w:rFonts w:ascii="Arial" w:hAnsi="Arial" w:cs="Arial"/>
        </w:rPr>
        <w:t>Y</w:t>
      </w:r>
      <w:r w:rsidR="00C96A56" w:rsidRPr="00C96A56">
        <w:rPr>
          <w:rFonts w:ascii="Arial" w:hAnsi="Arial" w:cs="Arial"/>
        </w:rPr>
        <w:t xml:space="preserve">ork </w:t>
      </w:r>
      <w:r w:rsidR="0021285B">
        <w:rPr>
          <w:rFonts w:ascii="Arial" w:hAnsi="Arial" w:cs="Arial"/>
        </w:rPr>
        <w:t>C</w:t>
      </w:r>
      <w:r w:rsidR="00C96A56" w:rsidRPr="00C96A56">
        <w:rPr>
          <w:rFonts w:ascii="Arial" w:hAnsi="Arial" w:cs="Arial"/>
        </w:rPr>
        <w:t xml:space="preserve">ity </w:t>
      </w:r>
      <w:r w:rsidR="0021285B">
        <w:rPr>
          <w:rFonts w:ascii="Arial" w:hAnsi="Arial" w:cs="Arial"/>
        </w:rPr>
        <w:t>G</w:t>
      </w:r>
      <w:r w:rsidR="00C96A56" w:rsidRPr="00C96A56">
        <w:rPr>
          <w:rFonts w:ascii="Arial" w:hAnsi="Arial" w:cs="Arial"/>
        </w:rPr>
        <w:t xml:space="preserve">eographic </w:t>
      </w:r>
      <w:r w:rsidR="0021285B">
        <w:rPr>
          <w:rFonts w:ascii="Arial" w:hAnsi="Arial" w:cs="Arial"/>
        </w:rPr>
        <w:t>D</w:t>
      </w:r>
      <w:r w:rsidR="00C96A56" w:rsidRPr="00C96A56">
        <w:rPr>
          <w:rFonts w:ascii="Arial" w:hAnsi="Arial" w:cs="Arial"/>
        </w:rPr>
        <w:t>istrict # 9</w:t>
      </w:r>
    </w:p>
    <w:p w14:paraId="5A8917E6" w14:textId="7AA457C3" w:rsidR="00A32B26" w:rsidRPr="0021285B" w:rsidRDefault="00A32B26" w:rsidP="0021285B">
      <w:pPr>
        <w:pStyle w:val="ListParagraph"/>
        <w:numPr>
          <w:ilvl w:val="1"/>
          <w:numId w:val="27"/>
        </w:numPr>
        <w:spacing w:line="276" w:lineRule="auto"/>
        <w:rPr>
          <w:rFonts w:ascii="Arial" w:hAnsi="Arial" w:cs="Arial"/>
        </w:rPr>
      </w:pPr>
      <w:r w:rsidRPr="0021285B">
        <w:rPr>
          <w:rFonts w:ascii="Arial" w:hAnsi="Arial" w:cs="Arial"/>
          <w:b/>
        </w:rPr>
        <w:t>Region 8</w:t>
      </w:r>
      <w:r w:rsidRPr="0021285B">
        <w:rPr>
          <w:rFonts w:ascii="Arial" w:hAnsi="Arial" w:cs="Arial"/>
        </w:rPr>
        <w:t xml:space="preserve">: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#10,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#11,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#12,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#13,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istrict #14</w:t>
      </w:r>
      <w:r w:rsidR="0021285B">
        <w:rPr>
          <w:rFonts w:ascii="Arial" w:hAnsi="Arial" w:cs="Arial"/>
        </w:rPr>
        <w:t>,</w:t>
      </w:r>
      <w:r w:rsidR="0021285B" w:rsidRPr="0021285B">
        <w:rPr>
          <w:rFonts w:ascii="Arial" w:hAnsi="Arial" w:cs="Arial"/>
        </w:rPr>
        <w:t xml:space="preserve">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istrict</w:t>
      </w:r>
      <w:r w:rsidR="0021285B">
        <w:rPr>
          <w:rFonts w:ascii="Arial" w:hAnsi="Arial" w:cs="Arial"/>
        </w:rPr>
        <w:t xml:space="preserve"> </w:t>
      </w:r>
      <w:r w:rsidR="0021285B" w:rsidRPr="0021285B">
        <w:rPr>
          <w:rFonts w:ascii="Arial" w:hAnsi="Arial" w:cs="Arial"/>
        </w:rPr>
        <w:t xml:space="preserve">#15,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#16,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#17,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#18,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istrict #19</w:t>
      </w:r>
    </w:p>
    <w:p w14:paraId="4D43D0EB" w14:textId="77777777" w:rsidR="00A32B26" w:rsidRPr="0021285B" w:rsidRDefault="00A32B26" w:rsidP="0021285B">
      <w:pPr>
        <w:pStyle w:val="ListParagraph"/>
        <w:numPr>
          <w:ilvl w:val="1"/>
          <w:numId w:val="27"/>
        </w:numPr>
        <w:spacing w:line="276" w:lineRule="auto"/>
        <w:rPr>
          <w:rFonts w:ascii="Arial" w:hAnsi="Arial" w:cs="Arial"/>
        </w:rPr>
      </w:pPr>
      <w:r w:rsidRPr="0021285B">
        <w:rPr>
          <w:rFonts w:ascii="Arial" w:hAnsi="Arial" w:cs="Arial"/>
          <w:b/>
        </w:rPr>
        <w:t>Region 9</w:t>
      </w:r>
      <w:r w:rsidRPr="0021285B">
        <w:rPr>
          <w:rFonts w:ascii="Arial" w:hAnsi="Arial" w:cs="Arial"/>
        </w:rPr>
        <w:t xml:space="preserve">: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#20,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#21,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#22,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#23,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#32,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istrict #24</w:t>
      </w:r>
      <w:r w:rsidR="0021285B">
        <w:rPr>
          <w:rFonts w:ascii="Arial" w:hAnsi="Arial" w:cs="Arial"/>
        </w:rPr>
        <w:t>,</w:t>
      </w:r>
      <w:r w:rsidR="0021285B" w:rsidRPr="0021285B">
        <w:rPr>
          <w:rFonts w:ascii="Arial" w:hAnsi="Arial" w:cs="Arial"/>
        </w:rPr>
        <w:t xml:space="preserve">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istrict</w:t>
      </w:r>
      <w:r w:rsidR="0021285B">
        <w:rPr>
          <w:rFonts w:ascii="Arial" w:hAnsi="Arial" w:cs="Arial"/>
        </w:rPr>
        <w:t xml:space="preserve"> </w:t>
      </w:r>
      <w:r w:rsidR="0021285B" w:rsidRPr="0021285B">
        <w:rPr>
          <w:rFonts w:ascii="Arial" w:hAnsi="Arial" w:cs="Arial"/>
        </w:rPr>
        <w:t>#25</w:t>
      </w:r>
    </w:p>
    <w:p w14:paraId="5BBB0F5C" w14:textId="0E6ED73C" w:rsidR="00860963" w:rsidRPr="00860963" w:rsidRDefault="00A32B26" w:rsidP="00B11F02">
      <w:pPr>
        <w:pStyle w:val="ListParagraph"/>
        <w:numPr>
          <w:ilvl w:val="1"/>
          <w:numId w:val="27"/>
        </w:numPr>
        <w:spacing w:line="276" w:lineRule="auto"/>
        <w:rPr>
          <w:rFonts w:ascii="Arial" w:hAnsi="Arial" w:cs="Arial"/>
        </w:rPr>
      </w:pPr>
      <w:r w:rsidRPr="0021285B">
        <w:rPr>
          <w:rFonts w:ascii="Arial" w:hAnsi="Arial" w:cs="Arial"/>
          <w:b/>
        </w:rPr>
        <w:t>Region 10</w:t>
      </w:r>
      <w:r w:rsidRPr="0021285B">
        <w:rPr>
          <w:rFonts w:ascii="Arial" w:hAnsi="Arial" w:cs="Arial"/>
        </w:rPr>
        <w:t xml:space="preserve">: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#26,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#27,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#28,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#29,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 xml:space="preserve">istrict #30, </w:t>
      </w:r>
      <w:r w:rsidR="0021285B">
        <w:rPr>
          <w:rFonts w:ascii="Arial" w:hAnsi="Arial" w:cs="Arial"/>
        </w:rPr>
        <w:t>N</w:t>
      </w:r>
      <w:r w:rsidR="0021285B" w:rsidRPr="0021285B">
        <w:rPr>
          <w:rFonts w:ascii="Arial" w:hAnsi="Arial" w:cs="Arial"/>
        </w:rPr>
        <w:t xml:space="preserve">ew </w:t>
      </w:r>
      <w:r w:rsidR="0021285B">
        <w:rPr>
          <w:rFonts w:ascii="Arial" w:hAnsi="Arial" w:cs="Arial"/>
        </w:rPr>
        <w:t>Y</w:t>
      </w:r>
      <w:r w:rsidR="0021285B" w:rsidRPr="0021285B">
        <w:rPr>
          <w:rFonts w:ascii="Arial" w:hAnsi="Arial" w:cs="Arial"/>
        </w:rPr>
        <w:t xml:space="preserve">ork </w:t>
      </w:r>
      <w:r w:rsidR="0021285B">
        <w:rPr>
          <w:rFonts w:ascii="Arial" w:hAnsi="Arial" w:cs="Arial"/>
        </w:rPr>
        <w:t>C</w:t>
      </w:r>
      <w:r w:rsidR="0021285B" w:rsidRPr="0021285B">
        <w:rPr>
          <w:rFonts w:ascii="Arial" w:hAnsi="Arial" w:cs="Arial"/>
        </w:rPr>
        <w:t xml:space="preserve">ity </w:t>
      </w:r>
      <w:r w:rsidR="0021285B">
        <w:rPr>
          <w:rFonts w:ascii="Arial" w:hAnsi="Arial" w:cs="Arial"/>
        </w:rPr>
        <w:t>G</w:t>
      </w:r>
      <w:r w:rsidR="0021285B" w:rsidRPr="0021285B">
        <w:rPr>
          <w:rFonts w:ascii="Arial" w:hAnsi="Arial" w:cs="Arial"/>
        </w:rPr>
        <w:t xml:space="preserve">eographic </w:t>
      </w:r>
      <w:r w:rsidR="0021285B">
        <w:rPr>
          <w:rFonts w:ascii="Arial" w:hAnsi="Arial" w:cs="Arial"/>
        </w:rPr>
        <w:t>D</w:t>
      </w:r>
      <w:r w:rsidR="0021285B" w:rsidRPr="0021285B">
        <w:rPr>
          <w:rFonts w:ascii="Arial" w:hAnsi="Arial" w:cs="Arial"/>
        </w:rPr>
        <w:t>istrict #31</w:t>
      </w:r>
    </w:p>
    <w:p w14:paraId="529266B9" w14:textId="77777777" w:rsidR="00B11F02" w:rsidRPr="00B11F02" w:rsidRDefault="00B11F02" w:rsidP="00B11F02">
      <w:pPr>
        <w:pStyle w:val="ListParagraph"/>
        <w:spacing w:line="276" w:lineRule="auto"/>
        <w:ind w:left="1440"/>
        <w:rPr>
          <w:rFonts w:ascii="Arial" w:hAnsi="Arial" w:cs="Arial"/>
        </w:rPr>
      </w:pPr>
    </w:p>
    <w:p w14:paraId="3B629E5F"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focus of the Tournament will be to celebrate student achievement in mathematical fluency, conceptual understanding, and application.</w:t>
      </w:r>
    </w:p>
    <w:p w14:paraId="51626486" w14:textId="1A8E0861"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The problems will be aligned to the </w:t>
      </w:r>
      <w:r w:rsidR="00D12765">
        <w:rPr>
          <w:rFonts w:ascii="Arial" w:eastAsiaTheme="majorEastAsia" w:hAnsi="Arial" w:cs="Arial"/>
          <w:iCs/>
        </w:rPr>
        <w:t>NYS</w:t>
      </w:r>
      <w:r w:rsidRPr="00B01572">
        <w:rPr>
          <w:rFonts w:ascii="Arial" w:eastAsiaTheme="majorEastAsia" w:hAnsi="Arial" w:cs="Arial"/>
          <w:iCs/>
        </w:rPr>
        <w:t xml:space="preserve"> Next Generation Mathematics Learning Standards.</w:t>
      </w:r>
    </w:p>
    <w:p w14:paraId="46B7437E" w14:textId="77777777" w:rsidR="00A32B26" w:rsidRPr="00B01572" w:rsidRDefault="00A32B26" w:rsidP="00A32B26">
      <w:pPr>
        <w:pStyle w:val="ListParagraph"/>
        <w:numPr>
          <w:ilvl w:val="2"/>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Regional Contests will focus on mathematical fluency.</w:t>
      </w:r>
    </w:p>
    <w:p w14:paraId="7FA5184E" w14:textId="77777777" w:rsidR="00A32B26" w:rsidRPr="00B01572" w:rsidRDefault="00A32B26" w:rsidP="00A32B26">
      <w:pPr>
        <w:pStyle w:val="ListParagraph"/>
        <w:numPr>
          <w:ilvl w:val="2"/>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Statewide Event will focus on conceptual understanding and application.</w:t>
      </w:r>
    </w:p>
    <w:p w14:paraId="7BA258E0"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vendor will identify one individual to serve as the Tournament Program Administrator. This individual will be expected to communicate regularly, on a schedule to be determined by NYSED, with NYSED’s Office of Standards and Instruction, and provide updates and reports as requested.</w:t>
      </w:r>
    </w:p>
    <w:p w14:paraId="1E3882FC"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Statewide Event will be in-</w:t>
      </w:r>
      <w:proofErr w:type="gramStart"/>
      <w:r w:rsidRPr="00B01572">
        <w:rPr>
          <w:rFonts w:ascii="Arial" w:eastAsiaTheme="majorEastAsia" w:hAnsi="Arial" w:cs="Arial"/>
          <w:iCs/>
        </w:rPr>
        <w:t>person</w:t>
      </w:r>
      <w:proofErr w:type="gramEnd"/>
      <w:r w:rsidRPr="00B01572">
        <w:rPr>
          <w:rFonts w:ascii="Arial" w:eastAsiaTheme="majorEastAsia" w:hAnsi="Arial" w:cs="Arial"/>
          <w:iCs/>
        </w:rPr>
        <w:t xml:space="preserve"> and the Regional Contests will be an online assessment.</w:t>
      </w:r>
    </w:p>
    <w:p w14:paraId="7905CFE4"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For the Statewide Event, teams of three for each grade (1-8) in each of the ten Regions, will compete. One team per grade will be named statewide winner.</w:t>
      </w:r>
    </w:p>
    <w:p w14:paraId="6F054F91" w14:textId="20D5283F"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CC2D29">
        <w:rPr>
          <w:rFonts w:ascii="Arial" w:eastAsiaTheme="majorEastAsia" w:hAnsi="Arial" w:cs="Arial"/>
          <w:iCs/>
        </w:rPr>
        <w:t>Regional winning teams</w:t>
      </w:r>
      <w:r w:rsidRPr="00B01572">
        <w:rPr>
          <w:rFonts w:ascii="Arial" w:eastAsiaTheme="majorEastAsia" w:hAnsi="Arial" w:cs="Arial"/>
          <w:iCs/>
        </w:rPr>
        <w:t xml:space="preserve"> will be determined </w:t>
      </w:r>
      <w:r>
        <w:rPr>
          <w:rFonts w:ascii="Arial" w:eastAsiaTheme="majorEastAsia" w:hAnsi="Arial" w:cs="Arial"/>
          <w:iCs/>
        </w:rPr>
        <w:t>based</w:t>
      </w:r>
      <w:r w:rsidRPr="00B01572">
        <w:rPr>
          <w:rFonts w:ascii="Arial" w:eastAsiaTheme="majorEastAsia" w:hAnsi="Arial" w:cs="Arial"/>
          <w:iCs/>
        </w:rPr>
        <w:t xml:space="preserve"> on </w:t>
      </w:r>
      <w:r>
        <w:rPr>
          <w:rFonts w:ascii="Arial" w:eastAsiaTheme="majorEastAsia" w:hAnsi="Arial" w:cs="Arial"/>
          <w:iCs/>
        </w:rPr>
        <w:t>criteria to be approved by NYSED</w:t>
      </w:r>
      <w:r w:rsidRPr="00403B18">
        <w:rPr>
          <w:rFonts w:ascii="Arial" w:eastAsiaTheme="majorEastAsia" w:hAnsi="Arial" w:cs="Arial"/>
          <w:iCs/>
        </w:rPr>
        <w:t>.</w:t>
      </w:r>
      <w:r w:rsidRPr="00B01572">
        <w:rPr>
          <w:rFonts w:ascii="Arial" w:eastAsiaTheme="majorEastAsia" w:hAnsi="Arial" w:cs="Arial"/>
          <w:iCs/>
        </w:rPr>
        <w:t xml:space="preserve"> For each grade level, the vendor will identify the </w:t>
      </w:r>
      <w:r>
        <w:rPr>
          <w:rFonts w:ascii="Arial" w:eastAsiaTheme="majorEastAsia" w:hAnsi="Arial" w:cs="Arial"/>
          <w:iCs/>
        </w:rPr>
        <w:t xml:space="preserve">winning </w:t>
      </w:r>
      <w:r w:rsidRPr="00403B18">
        <w:rPr>
          <w:rFonts w:ascii="Arial" w:eastAsiaTheme="majorEastAsia" w:hAnsi="Arial" w:cs="Arial"/>
          <w:iCs/>
        </w:rPr>
        <w:t>school</w:t>
      </w:r>
      <w:r>
        <w:rPr>
          <w:rFonts w:ascii="Arial" w:eastAsiaTheme="majorEastAsia" w:hAnsi="Arial" w:cs="Arial"/>
          <w:iCs/>
        </w:rPr>
        <w:t>s</w:t>
      </w:r>
      <w:r w:rsidRPr="00403B18">
        <w:rPr>
          <w:rFonts w:ascii="Arial" w:eastAsiaTheme="majorEastAsia" w:hAnsi="Arial" w:cs="Arial"/>
          <w:iCs/>
        </w:rPr>
        <w:t xml:space="preserve"> (not district</w:t>
      </w:r>
      <w:r w:rsidR="00810D7A">
        <w:rPr>
          <w:rFonts w:ascii="Arial" w:eastAsiaTheme="majorEastAsia" w:hAnsi="Arial" w:cs="Arial"/>
          <w:iCs/>
        </w:rPr>
        <w:t>s</w:t>
      </w:r>
      <w:r w:rsidRPr="00403B18">
        <w:rPr>
          <w:rFonts w:ascii="Arial" w:eastAsiaTheme="majorEastAsia" w:hAnsi="Arial" w:cs="Arial"/>
          <w:iCs/>
        </w:rPr>
        <w:t>)</w:t>
      </w:r>
      <w:r>
        <w:rPr>
          <w:rFonts w:ascii="Arial" w:eastAsiaTheme="majorEastAsia" w:hAnsi="Arial" w:cs="Arial"/>
          <w:iCs/>
        </w:rPr>
        <w:t xml:space="preserve"> based on these criteria</w:t>
      </w:r>
      <w:r w:rsidRPr="00403B18">
        <w:rPr>
          <w:rFonts w:ascii="Arial" w:eastAsiaTheme="majorEastAsia" w:hAnsi="Arial" w:cs="Arial"/>
          <w:iCs/>
        </w:rPr>
        <w:t xml:space="preserve">. </w:t>
      </w:r>
      <w:r>
        <w:rPr>
          <w:rFonts w:ascii="Arial" w:eastAsiaTheme="majorEastAsia" w:hAnsi="Arial" w:cs="Arial"/>
          <w:iCs/>
        </w:rPr>
        <w:t>The vendor</w:t>
      </w:r>
      <w:r w:rsidRPr="00B01572">
        <w:rPr>
          <w:rFonts w:ascii="Arial" w:eastAsiaTheme="majorEastAsia" w:hAnsi="Arial" w:cs="Arial"/>
          <w:iCs/>
        </w:rPr>
        <w:t xml:space="preserve"> will </w:t>
      </w:r>
      <w:r>
        <w:rPr>
          <w:rFonts w:ascii="Arial" w:eastAsiaTheme="majorEastAsia" w:hAnsi="Arial" w:cs="Arial"/>
          <w:iCs/>
        </w:rPr>
        <w:t>work with NYSED</w:t>
      </w:r>
      <w:r w:rsidRPr="00B01572">
        <w:rPr>
          <w:rFonts w:ascii="Arial" w:eastAsiaTheme="majorEastAsia" w:hAnsi="Arial" w:cs="Arial"/>
          <w:iCs/>
        </w:rPr>
        <w:t xml:space="preserve"> to determine winning grade-level </w:t>
      </w:r>
      <w:r w:rsidRPr="00403B18">
        <w:rPr>
          <w:rFonts w:ascii="Arial" w:eastAsiaTheme="majorEastAsia" w:hAnsi="Arial" w:cs="Arial"/>
          <w:iCs/>
        </w:rPr>
        <w:t>team</w:t>
      </w:r>
      <w:r>
        <w:rPr>
          <w:rFonts w:ascii="Arial" w:eastAsiaTheme="majorEastAsia" w:hAnsi="Arial" w:cs="Arial"/>
          <w:iCs/>
        </w:rPr>
        <w:t>s</w:t>
      </w:r>
      <w:r w:rsidRPr="00B01572">
        <w:rPr>
          <w:rFonts w:ascii="Arial" w:eastAsiaTheme="majorEastAsia" w:hAnsi="Arial" w:cs="Arial"/>
          <w:iCs/>
        </w:rPr>
        <w:t xml:space="preserve"> for the Region.</w:t>
      </w:r>
    </w:p>
    <w:p w14:paraId="39CA63B0" w14:textId="25585F8B"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To participate</w:t>
      </w:r>
      <w:r>
        <w:rPr>
          <w:rFonts w:ascii="Arial" w:eastAsiaTheme="majorEastAsia" w:hAnsi="Arial" w:cs="Arial"/>
          <w:iCs/>
        </w:rPr>
        <w:t xml:space="preserve"> in the Regional Contest</w:t>
      </w:r>
      <w:r w:rsidRPr="00B01572">
        <w:rPr>
          <w:rFonts w:ascii="Arial" w:eastAsiaTheme="majorEastAsia" w:hAnsi="Arial" w:cs="Arial"/>
          <w:iCs/>
        </w:rPr>
        <w:t>, schools must select at least three students from the same grade to take the regional assessment. Students must be enrolled in the same school, not three schools from the same district. There is no maximum number of students who can participate per school.</w:t>
      </w:r>
    </w:p>
    <w:p w14:paraId="245F3413"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lastRenderedPageBreak/>
        <w:t>Winning teams must come from the same grade in the same school.  Teams do not need to be enrolled in the same class.</w:t>
      </w:r>
    </w:p>
    <w:p w14:paraId="735D8E46"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Up to $750,000 of the total budget each year may be allocated for the Statewide Tournament (Regional Contests and Statewide Event). Included in the $750,000 max</w:t>
      </w:r>
      <w:r>
        <w:rPr>
          <w:rFonts w:ascii="Arial" w:eastAsiaTheme="majorEastAsia" w:hAnsi="Arial" w:cs="Arial"/>
          <w:iCs/>
        </w:rPr>
        <w:t>imum</w:t>
      </w:r>
      <w:r w:rsidRPr="00B01572">
        <w:rPr>
          <w:rFonts w:ascii="Arial" w:eastAsiaTheme="majorEastAsia" w:hAnsi="Arial" w:cs="Arial"/>
          <w:iCs/>
        </w:rPr>
        <w:t xml:space="preserve"> total for the statewide tournament must be prizes for students and schools as indicated below.</w:t>
      </w:r>
    </w:p>
    <w:p w14:paraId="6727F74F" w14:textId="0330E165"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vendor is responsible for developing a process for determining tournament winners</w:t>
      </w:r>
      <w:r>
        <w:rPr>
          <w:rFonts w:ascii="Arial" w:eastAsiaTheme="majorEastAsia" w:hAnsi="Arial" w:cs="Arial"/>
          <w:iCs/>
        </w:rPr>
        <w:t xml:space="preserve"> (Regional Contests and Statewide Event) </w:t>
      </w:r>
      <w:r w:rsidRPr="00B01572">
        <w:rPr>
          <w:rFonts w:ascii="Arial" w:eastAsiaTheme="majorEastAsia" w:hAnsi="Arial" w:cs="Arial"/>
          <w:iCs/>
        </w:rPr>
        <w:t>according to the scoring rubric</w:t>
      </w:r>
      <w:r>
        <w:rPr>
          <w:rFonts w:ascii="Arial" w:eastAsiaTheme="majorEastAsia" w:hAnsi="Arial" w:cs="Arial"/>
          <w:iCs/>
        </w:rPr>
        <w:t xml:space="preserve"> (see C.1</w:t>
      </w:r>
      <w:r w:rsidR="00B512F1">
        <w:rPr>
          <w:rFonts w:ascii="Arial" w:eastAsiaTheme="majorEastAsia" w:hAnsi="Arial" w:cs="Arial"/>
          <w:iCs/>
        </w:rPr>
        <w:t xml:space="preserve"> and C.2</w:t>
      </w:r>
      <w:r>
        <w:rPr>
          <w:rFonts w:ascii="Arial" w:eastAsiaTheme="majorEastAsia" w:hAnsi="Arial" w:cs="Arial"/>
          <w:iCs/>
        </w:rPr>
        <w:t>).</w:t>
      </w:r>
      <w:r w:rsidRPr="00B01572">
        <w:rPr>
          <w:rFonts w:ascii="Arial" w:eastAsiaTheme="majorEastAsia" w:hAnsi="Arial" w:cs="Arial"/>
          <w:iCs/>
        </w:rPr>
        <w:t xml:space="preserve"> This process is subject to the approval of NYSED.</w:t>
      </w:r>
    </w:p>
    <w:p w14:paraId="0347707D" w14:textId="0CDFDD0B"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The vendor will provide physical awards for participants and winners of the </w:t>
      </w:r>
      <w:r w:rsidR="0099461C">
        <w:rPr>
          <w:rFonts w:ascii="Arial" w:eastAsiaTheme="majorEastAsia" w:hAnsi="Arial" w:cs="Arial"/>
          <w:iCs/>
        </w:rPr>
        <w:t>S</w:t>
      </w:r>
      <w:r w:rsidR="0099461C" w:rsidRPr="00B01572">
        <w:rPr>
          <w:rFonts w:ascii="Arial" w:eastAsiaTheme="majorEastAsia" w:hAnsi="Arial" w:cs="Arial"/>
          <w:iCs/>
        </w:rPr>
        <w:t xml:space="preserve">tatewide </w:t>
      </w:r>
      <w:r w:rsidR="0099461C">
        <w:rPr>
          <w:rFonts w:ascii="Arial" w:eastAsiaTheme="majorEastAsia" w:hAnsi="Arial" w:cs="Arial"/>
          <w:iCs/>
        </w:rPr>
        <w:t>E</w:t>
      </w:r>
      <w:r w:rsidR="0099461C" w:rsidRPr="00B01572">
        <w:rPr>
          <w:rFonts w:ascii="Arial" w:eastAsiaTheme="majorEastAsia" w:hAnsi="Arial" w:cs="Arial"/>
          <w:iCs/>
        </w:rPr>
        <w:t>vent</w:t>
      </w:r>
      <w:r w:rsidRPr="00B01572">
        <w:rPr>
          <w:rFonts w:ascii="Arial" w:eastAsiaTheme="majorEastAsia" w:hAnsi="Arial" w:cs="Arial"/>
          <w:iCs/>
        </w:rPr>
        <w:t>.</w:t>
      </w:r>
    </w:p>
    <w:p w14:paraId="66B31644" w14:textId="255C5C04"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Grade level winners (three students per grade) at </w:t>
      </w:r>
      <w:r>
        <w:rPr>
          <w:rFonts w:ascii="Arial" w:eastAsiaTheme="majorEastAsia" w:hAnsi="Arial" w:cs="Arial"/>
          <w:iCs/>
        </w:rPr>
        <w:t xml:space="preserve">the </w:t>
      </w:r>
      <w:r w:rsidRPr="00B01572">
        <w:rPr>
          <w:rFonts w:ascii="Arial" w:eastAsiaTheme="majorEastAsia" w:hAnsi="Arial" w:cs="Arial"/>
          <w:iCs/>
        </w:rPr>
        <w:t xml:space="preserve">Regional Contests and Statewide Event will receive a trophy. The trophy for Regional Contests will be smaller than for the Statewide Event. A “sample” trophy should be available at the Statewide Event for winners to take pictures; students’ actual (individual) trophies </w:t>
      </w:r>
      <w:r>
        <w:rPr>
          <w:rFonts w:ascii="Arial" w:eastAsiaTheme="majorEastAsia" w:hAnsi="Arial" w:cs="Arial"/>
          <w:iCs/>
        </w:rPr>
        <w:t xml:space="preserve">are to </w:t>
      </w:r>
      <w:r w:rsidRPr="00B01572">
        <w:rPr>
          <w:rFonts w:ascii="Arial" w:eastAsiaTheme="majorEastAsia" w:hAnsi="Arial" w:cs="Arial"/>
          <w:iCs/>
        </w:rPr>
        <w:t xml:space="preserve">be engraved with their names and </w:t>
      </w:r>
      <w:r w:rsidR="00CD6BA1">
        <w:rPr>
          <w:rFonts w:ascii="Arial" w:eastAsiaTheme="majorEastAsia" w:hAnsi="Arial" w:cs="Arial"/>
          <w:iCs/>
        </w:rPr>
        <w:t>delivered</w:t>
      </w:r>
      <w:r w:rsidR="00CD6BA1" w:rsidRPr="00B01572">
        <w:rPr>
          <w:rFonts w:ascii="Arial" w:eastAsiaTheme="majorEastAsia" w:hAnsi="Arial" w:cs="Arial"/>
          <w:iCs/>
        </w:rPr>
        <w:t xml:space="preserve"> </w:t>
      </w:r>
      <w:r w:rsidRPr="00B01572">
        <w:rPr>
          <w:rFonts w:ascii="Arial" w:eastAsiaTheme="majorEastAsia" w:hAnsi="Arial" w:cs="Arial"/>
          <w:iCs/>
        </w:rPr>
        <w:t>to the students’ schools after the events.</w:t>
      </w:r>
    </w:p>
    <w:p w14:paraId="7F6A2B02" w14:textId="77777777" w:rsidR="00A32B26" w:rsidRPr="00B01572" w:rsidRDefault="00A32B26" w:rsidP="00A32B26">
      <w:pPr>
        <w:pStyle w:val="ListParagraph"/>
        <w:numPr>
          <w:ilvl w:val="2"/>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NYSED will approve final design and wording.</w:t>
      </w:r>
    </w:p>
    <w:p w14:paraId="2700E9AF" w14:textId="786860C6"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The winning school at each grade level at Regional Contests and </w:t>
      </w:r>
      <w:r w:rsidR="008A4BCD">
        <w:rPr>
          <w:rFonts w:ascii="Arial" w:eastAsiaTheme="majorEastAsia" w:hAnsi="Arial" w:cs="Arial"/>
          <w:iCs/>
        </w:rPr>
        <w:t xml:space="preserve">the </w:t>
      </w:r>
      <w:r w:rsidRPr="00B01572">
        <w:rPr>
          <w:rFonts w:ascii="Arial" w:eastAsiaTheme="majorEastAsia" w:hAnsi="Arial" w:cs="Arial"/>
          <w:iCs/>
        </w:rPr>
        <w:t>Statewide Event will receive a plaque.</w:t>
      </w:r>
    </w:p>
    <w:p w14:paraId="69119F16" w14:textId="17D69A5E" w:rsidR="00A32B26" w:rsidRPr="00B01572" w:rsidRDefault="00A32B26" w:rsidP="00A32B26">
      <w:pPr>
        <w:pStyle w:val="ListParagraph"/>
        <w:numPr>
          <w:ilvl w:val="2"/>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winning school at each grade level (1-8) of the Regional Contest (80 schools total statewide) must receive a $1,000</w:t>
      </w:r>
      <w:r w:rsidR="00F10601">
        <w:rPr>
          <w:rFonts w:ascii="Arial" w:eastAsiaTheme="majorEastAsia" w:hAnsi="Arial" w:cs="Arial"/>
          <w:iCs/>
        </w:rPr>
        <w:t xml:space="preserve"> award</w:t>
      </w:r>
      <w:r w:rsidRPr="00B01572">
        <w:rPr>
          <w:rFonts w:ascii="Arial" w:eastAsiaTheme="majorEastAsia" w:hAnsi="Arial" w:cs="Arial"/>
          <w:iCs/>
        </w:rPr>
        <w:t xml:space="preserve"> ($80,000 total).</w:t>
      </w:r>
    </w:p>
    <w:p w14:paraId="6410F7E4" w14:textId="77777777" w:rsidR="00A32B26" w:rsidRPr="00B01572" w:rsidRDefault="00A32B26" w:rsidP="00A32B26">
      <w:pPr>
        <w:pStyle w:val="ListParagraph"/>
        <w:numPr>
          <w:ilvl w:val="2"/>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winning school at each grade level (1-8) at the Statewide Event (8 schools) must receive a $5,000 award ($40,000 total).</w:t>
      </w:r>
    </w:p>
    <w:p w14:paraId="7A02CB0E" w14:textId="36B5B99F" w:rsidR="00A32B26" w:rsidRPr="00D12765"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All student participants at both the Regional Contests and Statewide Event will receive a physical award, such as a certificate or ribbon</w:t>
      </w:r>
      <w:r w:rsidR="00B071F6">
        <w:rPr>
          <w:rFonts w:ascii="Arial" w:eastAsiaTheme="majorEastAsia" w:hAnsi="Arial" w:cs="Arial"/>
          <w:iCs/>
        </w:rPr>
        <w:t>.</w:t>
      </w:r>
      <w:r w:rsidR="00EC4CB2">
        <w:rPr>
          <w:rFonts w:ascii="Arial" w:eastAsiaTheme="majorEastAsia" w:hAnsi="Arial" w:cs="Arial"/>
          <w:iCs/>
        </w:rPr>
        <w:t xml:space="preserve"> Students participating in the Statewide Event will also receive</w:t>
      </w:r>
      <w:r w:rsidR="00402434" w:rsidRPr="00D12765">
        <w:rPr>
          <w:rFonts w:ascii="Arial" w:eastAsiaTheme="majorEastAsia" w:hAnsi="Arial" w:cs="Arial"/>
          <w:iCs/>
        </w:rPr>
        <w:t xml:space="preserve"> a gift bag that contains </w:t>
      </w:r>
      <w:r w:rsidR="005B2631">
        <w:rPr>
          <w:rFonts w:ascii="Arial" w:eastAsiaTheme="majorEastAsia" w:hAnsi="Arial" w:cs="Arial"/>
          <w:iCs/>
        </w:rPr>
        <w:t>student</w:t>
      </w:r>
      <w:r w:rsidR="00402434" w:rsidRPr="00D12765">
        <w:rPr>
          <w:rFonts w:ascii="Arial" w:eastAsiaTheme="majorEastAsia" w:hAnsi="Arial" w:cs="Arial"/>
          <w:iCs/>
        </w:rPr>
        <w:t>-friendly items</w:t>
      </w:r>
      <w:r w:rsidRPr="00D12765">
        <w:rPr>
          <w:rFonts w:ascii="Arial" w:eastAsiaTheme="majorEastAsia" w:hAnsi="Arial" w:cs="Arial"/>
          <w:iCs/>
        </w:rPr>
        <w:t>.</w:t>
      </w:r>
    </w:p>
    <w:p w14:paraId="5834C122" w14:textId="37764B41" w:rsidR="00A32B26" w:rsidRPr="00B01572" w:rsidRDefault="00A32B26" w:rsidP="00A32B26">
      <w:pPr>
        <w:pStyle w:val="ListParagraph"/>
        <w:numPr>
          <w:ilvl w:val="2"/>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vendor will provide receipts for all awards (</w:t>
      </w:r>
      <w:r w:rsidR="00170102">
        <w:rPr>
          <w:rFonts w:ascii="Arial" w:eastAsiaTheme="majorEastAsia" w:hAnsi="Arial" w:cs="Arial"/>
          <w:iCs/>
        </w:rPr>
        <w:t xml:space="preserve">certificates, ribbons, </w:t>
      </w:r>
      <w:r w:rsidRPr="00B01572">
        <w:rPr>
          <w:rFonts w:ascii="Arial" w:eastAsiaTheme="majorEastAsia" w:hAnsi="Arial" w:cs="Arial"/>
          <w:iCs/>
        </w:rPr>
        <w:t>trophies/plaques, etc.) to NYSED.</w:t>
      </w:r>
    </w:p>
    <w:p w14:paraId="7AE228AA" w14:textId="77777777" w:rsidR="00A32B26" w:rsidRPr="001C6ADD" w:rsidRDefault="00A32B26" w:rsidP="00A32B26">
      <w:pPr>
        <w:pStyle w:val="Heading4"/>
        <w:jc w:val="both"/>
        <w:rPr>
          <w:rFonts w:ascii="Arial" w:hAnsi="Arial" w:cs="Arial"/>
          <w:b/>
          <w:bCs/>
          <w:i w:val="0"/>
          <w:iCs w:val="0"/>
          <w:color w:val="auto"/>
          <w:szCs w:val="24"/>
        </w:rPr>
      </w:pPr>
      <w:r w:rsidRPr="001C6ADD">
        <w:rPr>
          <w:rFonts w:ascii="Arial" w:hAnsi="Arial" w:cs="Arial"/>
          <w:b/>
          <w:bCs/>
          <w:i w:val="0"/>
          <w:iCs w:val="0"/>
          <w:color w:val="auto"/>
          <w:szCs w:val="24"/>
        </w:rPr>
        <w:t>C.1 Statewide Event</w:t>
      </w:r>
    </w:p>
    <w:p w14:paraId="513EF080"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iCs/>
        </w:rPr>
        <w:t>The Statewide Event will focus on conceptual understanding and application.</w:t>
      </w:r>
    </w:p>
    <w:p w14:paraId="769D4A52"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vendor will create specifications to ensure equitable participation.</w:t>
      </w:r>
    </w:p>
    <w:p w14:paraId="0B39143E" w14:textId="4DA02660" w:rsidR="00A32B26" w:rsidRPr="00535780"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The vendor will work with elementary and middle level mathematics experts to develop challenging tasks and scoring rubrics, by grade level, aligned with the </w:t>
      </w:r>
      <w:r w:rsidR="00535780">
        <w:rPr>
          <w:rFonts w:ascii="Arial" w:eastAsiaTheme="majorEastAsia" w:hAnsi="Arial" w:cs="Arial"/>
          <w:iCs/>
        </w:rPr>
        <w:t>NYS</w:t>
      </w:r>
      <w:r w:rsidRPr="00B01572">
        <w:rPr>
          <w:rFonts w:ascii="Arial" w:eastAsiaTheme="majorEastAsia" w:hAnsi="Arial" w:cs="Arial"/>
          <w:iCs/>
        </w:rPr>
        <w:t xml:space="preserve"> Next Generation Mathematics Learning Standards. The challenge tasks will require students to demonstrate conceptual understanding and apply knowledge through </w:t>
      </w:r>
      <w:r w:rsidRPr="00535780">
        <w:rPr>
          <w:rFonts w:ascii="Arial" w:eastAsiaTheme="majorEastAsia" w:hAnsi="Arial" w:cs="Arial"/>
          <w:iCs/>
        </w:rPr>
        <w:t>modeling.</w:t>
      </w:r>
    </w:p>
    <w:p w14:paraId="2E8D555A" w14:textId="77777777" w:rsidR="00AE61A7" w:rsidRPr="00535780" w:rsidRDefault="00AE61A7" w:rsidP="00AE61A7">
      <w:pPr>
        <w:pStyle w:val="ListParagraph"/>
        <w:numPr>
          <w:ilvl w:val="0"/>
          <w:numId w:val="27"/>
        </w:numPr>
        <w:spacing w:after="120" w:line="276" w:lineRule="auto"/>
        <w:contextualSpacing w:val="0"/>
        <w:jc w:val="both"/>
        <w:rPr>
          <w:rFonts w:ascii="Arial" w:eastAsiaTheme="majorEastAsia" w:hAnsi="Arial" w:cs="Arial"/>
          <w:iCs/>
        </w:rPr>
      </w:pPr>
      <w:r w:rsidRPr="00535780">
        <w:rPr>
          <w:rFonts w:ascii="Arial" w:eastAsiaTheme="majorEastAsia" w:hAnsi="Arial" w:cs="Arial"/>
          <w:iCs/>
        </w:rPr>
        <w:t>The Statewide Event will be held on a Friday, Saturday, Sunday, or Monday.</w:t>
      </w:r>
    </w:p>
    <w:p w14:paraId="16893DB5"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Within two weeks after determining the regional contest winning teams, the vendor will email the primary contact for each team with a challenge task to assist the team in preparing for the </w:t>
      </w:r>
      <w:r w:rsidRPr="00B01572">
        <w:rPr>
          <w:rFonts w:ascii="Arial" w:eastAsiaTheme="majorEastAsia" w:hAnsi="Arial" w:cs="Arial"/>
          <w:iCs/>
        </w:rPr>
        <w:lastRenderedPageBreak/>
        <w:t>Statewide Event. Teams will practice solving and explaining their conceptual understanding of the challenge task.</w:t>
      </w:r>
    </w:p>
    <w:p w14:paraId="2A110B11" w14:textId="430286CF"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Winn</w:t>
      </w:r>
      <w:r w:rsidR="00C32784">
        <w:rPr>
          <w:rFonts w:ascii="Arial" w:eastAsiaTheme="majorEastAsia" w:hAnsi="Arial" w:cs="Arial"/>
          <w:iCs/>
        </w:rPr>
        <w:t>ing teams</w:t>
      </w:r>
      <w:r w:rsidRPr="00B01572">
        <w:rPr>
          <w:rFonts w:ascii="Arial" w:eastAsiaTheme="majorEastAsia" w:hAnsi="Arial" w:cs="Arial"/>
          <w:iCs/>
        </w:rPr>
        <w:t xml:space="preserve"> from the 10 Regional Contests (3 students and 2-4 adult chaperones per grade level per team) will convene in person to participate in the Statewide Event.</w:t>
      </w:r>
    </w:p>
    <w:p w14:paraId="69240B85" w14:textId="7B102DDA" w:rsidR="005F2AF8" w:rsidRPr="00F47D7E" w:rsidRDefault="005F2AF8" w:rsidP="005F2AF8">
      <w:pPr>
        <w:pStyle w:val="ListParagraph"/>
        <w:numPr>
          <w:ilvl w:val="1"/>
          <w:numId w:val="27"/>
        </w:numPr>
        <w:spacing w:after="120" w:line="276" w:lineRule="auto"/>
        <w:contextualSpacing w:val="0"/>
        <w:jc w:val="both"/>
        <w:rPr>
          <w:rFonts w:ascii="Arial" w:eastAsiaTheme="majorEastAsia" w:hAnsi="Arial" w:cs="Arial"/>
        </w:rPr>
      </w:pPr>
      <w:r w:rsidRPr="00F47D7E">
        <w:rPr>
          <w:rFonts w:ascii="Arial" w:eastAsiaTheme="majorEastAsia" w:hAnsi="Arial" w:cs="Arial"/>
          <w:iCs/>
        </w:rPr>
        <w:t>Each winning team</w:t>
      </w:r>
      <w:r w:rsidRPr="00F47D7E">
        <w:rPr>
          <w:rFonts w:ascii="Arial" w:eastAsiaTheme="majorEastAsia" w:hAnsi="Arial" w:cs="Arial"/>
        </w:rPr>
        <w:t xml:space="preserve"> must have at least two adult chaperones (teacher/administrator sponsor and one of the children’s legal parent/guardians) and may have up to two additional adult chaperones</w:t>
      </w:r>
      <w:r w:rsidRPr="00F47D7E">
        <w:rPr>
          <w:rFonts w:ascii="Arial" w:eastAsiaTheme="majorEastAsia" w:hAnsi="Arial" w:cs="Arial"/>
          <w:iCs/>
        </w:rPr>
        <w:t xml:space="preserve">, including a student’s one-to-one aide per their individualized education program (IEP) or </w:t>
      </w:r>
      <w:r w:rsidR="00622E03">
        <w:rPr>
          <w:rFonts w:ascii="Arial" w:eastAsiaTheme="majorEastAsia" w:hAnsi="Arial" w:cs="Arial"/>
          <w:iCs/>
        </w:rPr>
        <w:t xml:space="preserve">Section </w:t>
      </w:r>
      <w:r w:rsidRPr="00F47D7E">
        <w:rPr>
          <w:rFonts w:ascii="Arial" w:eastAsiaTheme="majorEastAsia" w:hAnsi="Arial" w:cs="Arial"/>
          <w:iCs/>
        </w:rPr>
        <w:t>504 plan.</w:t>
      </w:r>
      <w:r w:rsidRPr="00F47D7E">
        <w:rPr>
          <w:rFonts w:ascii="Arial" w:eastAsiaTheme="majorEastAsia" w:hAnsi="Arial" w:cs="Arial"/>
        </w:rPr>
        <w:t xml:space="preserve"> If the students are of different sexes, the adult chaperones must include adults corresponding to the sex of the children.  </w:t>
      </w:r>
    </w:p>
    <w:p w14:paraId="08DD0C8E" w14:textId="504A78BD"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vendor will reimburse regional student winners (24 students per region) and parent/guardian/teacher chaperones (</w:t>
      </w:r>
      <w:r w:rsidR="006135D2" w:rsidRPr="00F47D7E">
        <w:rPr>
          <w:rFonts w:ascii="Arial" w:eastAsiaTheme="majorEastAsia" w:hAnsi="Arial" w:cs="Arial"/>
          <w:iCs/>
        </w:rPr>
        <w:t xml:space="preserve">up to </w:t>
      </w:r>
      <w:r w:rsidRPr="00F47D7E">
        <w:rPr>
          <w:rFonts w:ascii="Arial" w:eastAsiaTheme="majorEastAsia" w:hAnsi="Arial" w:cs="Arial"/>
          <w:iCs/>
        </w:rPr>
        <w:t>32</w:t>
      </w:r>
      <w:r w:rsidRPr="00B01572">
        <w:rPr>
          <w:rFonts w:ascii="Arial" w:eastAsiaTheme="majorEastAsia" w:hAnsi="Arial" w:cs="Arial"/>
          <w:iCs/>
        </w:rPr>
        <w:t xml:space="preserve"> adults per region) for travel, accommodations (one night max</w:t>
      </w:r>
      <w:r w:rsidR="0099461C">
        <w:rPr>
          <w:rFonts w:ascii="Arial" w:eastAsiaTheme="majorEastAsia" w:hAnsi="Arial" w:cs="Arial"/>
          <w:iCs/>
        </w:rPr>
        <w:t>imum</w:t>
      </w:r>
      <w:r w:rsidRPr="00B01572">
        <w:rPr>
          <w:rFonts w:ascii="Arial" w:eastAsiaTheme="majorEastAsia" w:hAnsi="Arial" w:cs="Arial"/>
          <w:iCs/>
        </w:rPr>
        <w:t xml:space="preserve">), and meals to attend the Statewide Event, per the </w:t>
      </w:r>
      <w:hyperlink r:id="rId38">
        <w:r w:rsidRPr="00B01572">
          <w:rPr>
            <w:rStyle w:val="Hyperlink"/>
            <w:rFonts w:ascii="Arial" w:hAnsi="Arial" w:cs="Arial"/>
          </w:rPr>
          <w:t>GSA rates</w:t>
        </w:r>
      </w:hyperlink>
      <w:r w:rsidRPr="00B01572">
        <w:rPr>
          <w:rFonts w:ascii="Arial" w:eastAsiaTheme="majorEastAsia" w:hAnsi="Arial" w:cs="Arial"/>
          <w:iCs/>
        </w:rPr>
        <w:t xml:space="preserve"> for </w:t>
      </w:r>
      <w:bookmarkStart w:id="6" w:name="_Hlk25135772"/>
      <w:r w:rsidRPr="00B01572">
        <w:rPr>
          <w:rFonts w:ascii="Arial" w:eastAsiaTheme="majorEastAsia" w:hAnsi="Arial" w:cs="Arial"/>
          <w:iCs/>
        </w:rPr>
        <w:t>the city/county where the event will be held that year</w:t>
      </w:r>
      <w:bookmarkEnd w:id="6"/>
      <w:r w:rsidRPr="00F47D7E">
        <w:rPr>
          <w:rFonts w:ascii="Arial" w:eastAsiaTheme="majorEastAsia" w:hAnsi="Arial" w:cs="Arial"/>
          <w:iCs/>
        </w:rPr>
        <w:t>.</w:t>
      </w:r>
      <w:r w:rsidR="002B5BDC" w:rsidRPr="00F47D7E">
        <w:rPr>
          <w:rFonts w:ascii="Arial" w:eastAsiaTheme="majorEastAsia" w:hAnsi="Arial" w:cs="Arial"/>
        </w:rPr>
        <w:t xml:space="preserve"> If a regional student winner requires a one-to-one aide per their </w:t>
      </w:r>
      <w:r w:rsidR="002B5BDC" w:rsidRPr="00F47D7E">
        <w:rPr>
          <w:rFonts w:ascii="Arial" w:eastAsiaTheme="majorEastAsia" w:hAnsi="Arial" w:cs="Arial"/>
          <w:iCs/>
        </w:rPr>
        <w:t>IEP</w:t>
      </w:r>
      <w:r w:rsidR="002B5BDC" w:rsidRPr="00F47D7E">
        <w:rPr>
          <w:rFonts w:ascii="Arial" w:eastAsiaTheme="majorEastAsia" w:hAnsi="Arial" w:cs="Arial"/>
        </w:rPr>
        <w:t xml:space="preserve"> or </w:t>
      </w:r>
      <w:r w:rsidR="00F47D7E">
        <w:rPr>
          <w:rFonts w:ascii="Arial" w:eastAsiaTheme="majorEastAsia" w:hAnsi="Arial" w:cs="Arial"/>
        </w:rPr>
        <w:t xml:space="preserve">Section </w:t>
      </w:r>
      <w:r w:rsidR="002B5BDC" w:rsidRPr="00F47D7E">
        <w:rPr>
          <w:rFonts w:ascii="Arial" w:eastAsiaTheme="majorEastAsia" w:hAnsi="Arial" w:cs="Arial"/>
        </w:rPr>
        <w:t>504 plan, the vendor will also reimburse such individual for travel</w:t>
      </w:r>
      <w:r w:rsidR="002B5BDC" w:rsidRPr="00F47D7E">
        <w:rPr>
          <w:rFonts w:ascii="Arial" w:eastAsiaTheme="majorEastAsia" w:hAnsi="Arial" w:cs="Arial"/>
          <w:iCs/>
        </w:rPr>
        <w:t>.</w:t>
      </w:r>
    </w:p>
    <w:p w14:paraId="233748FA" w14:textId="0245BA0E"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Overnight accommodation for one night max</w:t>
      </w:r>
      <w:r w:rsidR="0099461C">
        <w:rPr>
          <w:rFonts w:ascii="Arial" w:eastAsiaTheme="majorEastAsia" w:hAnsi="Arial" w:cs="Arial"/>
          <w:iCs/>
        </w:rPr>
        <w:t>imum</w:t>
      </w:r>
      <w:r w:rsidRPr="00B01572">
        <w:rPr>
          <w:rFonts w:ascii="Arial" w:eastAsiaTheme="majorEastAsia" w:hAnsi="Arial" w:cs="Arial"/>
          <w:iCs/>
        </w:rPr>
        <w:t xml:space="preserve"> can be reimbursed for teams traveling more than 90 miles. Teams may be reimbursed for up to 4 rooms.</w:t>
      </w:r>
    </w:p>
    <w:p w14:paraId="1AF76ACD" w14:textId="47FF664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Allowed travel reimbursement: mileage</w:t>
      </w:r>
      <w:r w:rsidR="00C965E7">
        <w:rPr>
          <w:rFonts w:ascii="Arial" w:eastAsiaTheme="majorEastAsia" w:hAnsi="Arial" w:cs="Arial"/>
          <w:iCs/>
        </w:rPr>
        <w:t xml:space="preserve"> (</w:t>
      </w:r>
      <w:r w:rsidR="00C965E7" w:rsidRPr="00622E03">
        <w:rPr>
          <w:rFonts w:ascii="Arial" w:eastAsiaTheme="majorEastAsia" w:hAnsi="Arial" w:cs="Arial"/>
          <w:iCs/>
        </w:rPr>
        <w:t>over 35 miles from home</w:t>
      </w:r>
      <w:r w:rsidR="00C965E7">
        <w:rPr>
          <w:rFonts w:ascii="Arial" w:eastAsiaTheme="majorEastAsia" w:hAnsi="Arial" w:cs="Arial"/>
          <w:iCs/>
        </w:rPr>
        <w:t>)</w:t>
      </w:r>
      <w:r w:rsidRPr="00B01572">
        <w:rPr>
          <w:rFonts w:ascii="Arial" w:eastAsiaTheme="majorEastAsia" w:hAnsi="Arial" w:cs="Arial"/>
          <w:iCs/>
        </w:rPr>
        <w:t>, car rental, tolls, parking, gas, train tickets (coach only), cab/Uber/</w:t>
      </w:r>
      <w:r w:rsidR="0099461C" w:rsidRPr="00B01572">
        <w:rPr>
          <w:rFonts w:ascii="Arial" w:eastAsiaTheme="majorEastAsia" w:hAnsi="Arial" w:cs="Arial"/>
          <w:iCs/>
        </w:rPr>
        <w:t>L</w:t>
      </w:r>
      <w:r w:rsidR="0099461C">
        <w:rPr>
          <w:rFonts w:ascii="Arial" w:eastAsiaTheme="majorEastAsia" w:hAnsi="Arial" w:cs="Arial"/>
          <w:iCs/>
        </w:rPr>
        <w:t>yft</w:t>
      </w:r>
      <w:r w:rsidRPr="00B01572">
        <w:rPr>
          <w:rFonts w:ascii="Arial" w:eastAsiaTheme="majorEastAsia" w:hAnsi="Arial" w:cs="Arial"/>
          <w:iCs/>
        </w:rPr>
        <w:t>. Air travel is not allowable.</w:t>
      </w:r>
    </w:p>
    <w:p w14:paraId="20C8F4FE" w14:textId="2C039EAB" w:rsidR="00A32B26" w:rsidRPr="00B01572" w:rsidRDefault="00A32B26" w:rsidP="00A32B26">
      <w:pPr>
        <w:pStyle w:val="ListParagraph"/>
        <w:numPr>
          <w:ilvl w:val="2"/>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Please note: Cab/Uber/</w:t>
      </w:r>
      <w:r w:rsidR="0099461C" w:rsidRPr="00B01572">
        <w:rPr>
          <w:rFonts w:ascii="Arial" w:eastAsiaTheme="majorEastAsia" w:hAnsi="Arial" w:cs="Arial"/>
          <w:iCs/>
        </w:rPr>
        <w:t>L</w:t>
      </w:r>
      <w:r w:rsidR="0099461C">
        <w:rPr>
          <w:rFonts w:ascii="Arial" w:eastAsiaTheme="majorEastAsia" w:hAnsi="Arial" w:cs="Arial"/>
          <w:iCs/>
        </w:rPr>
        <w:t>yft</w:t>
      </w:r>
      <w:r w:rsidR="0099461C" w:rsidRPr="00B01572">
        <w:rPr>
          <w:rFonts w:ascii="Arial" w:eastAsiaTheme="majorEastAsia" w:hAnsi="Arial" w:cs="Arial"/>
          <w:iCs/>
        </w:rPr>
        <w:t xml:space="preserve"> </w:t>
      </w:r>
      <w:r w:rsidRPr="00B01572">
        <w:rPr>
          <w:rFonts w:ascii="Arial" w:eastAsiaTheme="majorEastAsia" w:hAnsi="Arial" w:cs="Arial"/>
          <w:iCs/>
        </w:rPr>
        <w:t>use should be limited to travel between:</w:t>
      </w:r>
    </w:p>
    <w:p w14:paraId="586B88CB" w14:textId="77777777" w:rsidR="00A32B26" w:rsidRPr="00B01572" w:rsidRDefault="00A32B26" w:rsidP="00A32B26">
      <w:pPr>
        <w:pStyle w:val="ListParagraph"/>
        <w:numPr>
          <w:ilvl w:val="3"/>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Residence to/from public transportation terminal (bus/train) or to/from car rental agency.</w:t>
      </w:r>
    </w:p>
    <w:p w14:paraId="306BA964" w14:textId="77777777" w:rsidR="00A32B26" w:rsidRPr="00B01572" w:rsidRDefault="00A32B26" w:rsidP="00A32B26">
      <w:pPr>
        <w:pStyle w:val="ListParagraph"/>
        <w:numPr>
          <w:ilvl w:val="3"/>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Public transportation terminal (bus/train) to/from hotel accommodation.</w:t>
      </w:r>
    </w:p>
    <w:p w14:paraId="2D4E2C68" w14:textId="77777777" w:rsidR="00A32B26" w:rsidRPr="00B01572" w:rsidRDefault="00A32B26" w:rsidP="00A32B26">
      <w:pPr>
        <w:pStyle w:val="ListParagraph"/>
        <w:numPr>
          <w:ilvl w:val="3"/>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Hotel accommodations to/from site of Statewide Event.</w:t>
      </w:r>
    </w:p>
    <w:p w14:paraId="2B0A6BC6" w14:textId="76BEAD83"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Meals not provided at the </w:t>
      </w:r>
      <w:r w:rsidR="0099461C">
        <w:rPr>
          <w:rFonts w:ascii="Arial" w:eastAsiaTheme="majorEastAsia" w:hAnsi="Arial" w:cs="Arial"/>
          <w:iCs/>
        </w:rPr>
        <w:t>S</w:t>
      </w:r>
      <w:r w:rsidR="0099461C" w:rsidRPr="00B01572">
        <w:rPr>
          <w:rFonts w:ascii="Arial" w:eastAsiaTheme="majorEastAsia" w:hAnsi="Arial" w:cs="Arial"/>
          <w:iCs/>
        </w:rPr>
        <w:t xml:space="preserve">tatewide </w:t>
      </w:r>
      <w:r w:rsidR="0099461C">
        <w:rPr>
          <w:rFonts w:ascii="Arial" w:eastAsiaTheme="majorEastAsia" w:hAnsi="Arial" w:cs="Arial"/>
          <w:iCs/>
        </w:rPr>
        <w:t>E</w:t>
      </w:r>
      <w:r w:rsidR="0099461C" w:rsidRPr="00B01572">
        <w:rPr>
          <w:rFonts w:ascii="Arial" w:eastAsiaTheme="majorEastAsia" w:hAnsi="Arial" w:cs="Arial"/>
          <w:iCs/>
        </w:rPr>
        <w:t xml:space="preserve">vent </w:t>
      </w:r>
      <w:r w:rsidRPr="00B01572">
        <w:rPr>
          <w:rFonts w:ascii="Arial" w:eastAsiaTheme="majorEastAsia" w:hAnsi="Arial" w:cs="Arial"/>
          <w:iCs/>
        </w:rPr>
        <w:t>must be reimbursed at the GSA per diem rate.</w:t>
      </w:r>
    </w:p>
    <w:p w14:paraId="49D5442D" w14:textId="1108459F" w:rsidR="00A32B26" w:rsidRPr="00B01572" w:rsidRDefault="00A32B26" w:rsidP="00A32B26">
      <w:pPr>
        <w:pStyle w:val="ListParagraph"/>
        <w:numPr>
          <w:ilvl w:val="0"/>
          <w:numId w:val="27"/>
        </w:numPr>
        <w:spacing w:after="120" w:line="276" w:lineRule="auto"/>
        <w:jc w:val="both"/>
        <w:rPr>
          <w:rFonts w:ascii="Arial" w:eastAsiaTheme="majorEastAsia" w:hAnsi="Arial" w:cs="Arial"/>
          <w:iCs/>
        </w:rPr>
      </w:pPr>
      <w:r w:rsidRPr="00B01572">
        <w:rPr>
          <w:rFonts w:ascii="Arial" w:eastAsiaTheme="majorEastAsia" w:hAnsi="Arial" w:cs="Arial"/>
          <w:iCs/>
        </w:rPr>
        <w:t>The vendor may choose to subcontract with an experienced and established event-planning organization to ensure success of the Statewide Event.</w:t>
      </w:r>
    </w:p>
    <w:p w14:paraId="15A5437F" w14:textId="77777777" w:rsidR="00A32B26" w:rsidRPr="00B01572" w:rsidRDefault="00A32B26" w:rsidP="00A32B26">
      <w:pPr>
        <w:spacing w:after="120" w:line="276" w:lineRule="auto"/>
        <w:jc w:val="both"/>
        <w:rPr>
          <w:rFonts w:ascii="Arial" w:eastAsiaTheme="majorEastAsia" w:hAnsi="Arial" w:cs="Arial"/>
          <w:iCs/>
        </w:rPr>
      </w:pPr>
    </w:p>
    <w:p w14:paraId="001B2E1E" w14:textId="77777777" w:rsidR="00A32B26" w:rsidRPr="001C6ADD" w:rsidRDefault="00A32B26" w:rsidP="001C6ADD">
      <w:pPr>
        <w:pStyle w:val="Heading4"/>
        <w:jc w:val="both"/>
        <w:rPr>
          <w:rFonts w:ascii="Arial" w:hAnsi="Arial" w:cs="Arial"/>
          <w:b/>
          <w:bCs/>
          <w:i w:val="0"/>
          <w:iCs w:val="0"/>
          <w:color w:val="auto"/>
          <w:szCs w:val="24"/>
        </w:rPr>
      </w:pPr>
      <w:r w:rsidRPr="001C6ADD">
        <w:rPr>
          <w:rFonts w:ascii="Arial" w:hAnsi="Arial" w:cs="Arial"/>
          <w:b/>
          <w:bCs/>
          <w:i w:val="0"/>
          <w:iCs w:val="0"/>
          <w:color w:val="auto"/>
          <w:szCs w:val="24"/>
        </w:rPr>
        <w:t>C.1.1 Date</w:t>
      </w:r>
    </w:p>
    <w:p w14:paraId="2DC4D33F"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The date of the Statewide Event must fall after the end of make-up administration for the NYS 3-8 Mathematics Assessment and before June 15 of each year of the contract. </w:t>
      </w:r>
      <w:r w:rsidRPr="00B01572">
        <w:rPr>
          <w:rFonts w:ascii="Arial" w:eastAsiaTheme="majorEastAsia" w:hAnsi="Arial" w:cs="Arial"/>
        </w:rPr>
        <w:t xml:space="preserve">For reference, NYS Assessment schedules can be found on the </w:t>
      </w:r>
      <w:hyperlink r:id="rId39">
        <w:r w:rsidRPr="00B01572">
          <w:rPr>
            <w:rStyle w:val="Hyperlink"/>
            <w:rFonts w:ascii="Arial" w:eastAsiaTheme="majorEastAsia" w:hAnsi="Arial" w:cs="Arial"/>
          </w:rPr>
          <w:t>NYSED website</w:t>
        </w:r>
      </w:hyperlink>
      <w:r w:rsidRPr="00B01572">
        <w:rPr>
          <w:rFonts w:ascii="Arial" w:eastAsiaTheme="majorEastAsia" w:hAnsi="Arial" w:cs="Arial"/>
        </w:rPr>
        <w:t>.</w:t>
      </w:r>
    </w:p>
    <w:p w14:paraId="6B0D4977" w14:textId="7E4AD02B" w:rsidR="00A32B26" w:rsidRPr="0033742B" w:rsidRDefault="00A32B26" w:rsidP="0033742B">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The date of the Statewide Event must be </w:t>
      </w:r>
      <w:r w:rsidR="00304ED8">
        <w:rPr>
          <w:rFonts w:ascii="Arial" w:eastAsiaTheme="majorEastAsia" w:hAnsi="Arial" w:cs="Arial"/>
          <w:iCs/>
        </w:rPr>
        <w:t>approved by NYSED and</w:t>
      </w:r>
      <w:r w:rsidRPr="00B01572">
        <w:rPr>
          <w:rFonts w:ascii="Arial" w:eastAsiaTheme="majorEastAsia" w:hAnsi="Arial" w:cs="Arial"/>
          <w:iCs/>
        </w:rPr>
        <w:t xml:space="preserve"> announced no later than January 15 of each year of the contract.</w:t>
      </w:r>
    </w:p>
    <w:p w14:paraId="5925A6D7" w14:textId="77777777" w:rsidR="001C6ADD" w:rsidRDefault="001C6ADD" w:rsidP="001C6ADD">
      <w:pPr>
        <w:pStyle w:val="Heading4"/>
        <w:jc w:val="both"/>
        <w:rPr>
          <w:rFonts w:ascii="Arial" w:hAnsi="Arial" w:cs="Arial"/>
          <w:b/>
          <w:bCs/>
          <w:i w:val="0"/>
          <w:iCs w:val="0"/>
          <w:color w:val="auto"/>
          <w:szCs w:val="24"/>
        </w:rPr>
      </w:pPr>
    </w:p>
    <w:p w14:paraId="77C85389" w14:textId="1CA74C45" w:rsidR="00A32B26" w:rsidRPr="001C6ADD" w:rsidRDefault="00A32B26" w:rsidP="001C6ADD">
      <w:pPr>
        <w:pStyle w:val="Heading4"/>
        <w:jc w:val="both"/>
        <w:rPr>
          <w:rFonts w:ascii="Arial" w:hAnsi="Arial" w:cs="Arial"/>
          <w:b/>
          <w:bCs/>
          <w:i w:val="0"/>
          <w:iCs w:val="0"/>
          <w:color w:val="auto"/>
          <w:szCs w:val="24"/>
        </w:rPr>
      </w:pPr>
      <w:r w:rsidRPr="001C6ADD">
        <w:rPr>
          <w:rFonts w:ascii="Arial" w:hAnsi="Arial" w:cs="Arial"/>
          <w:b/>
          <w:bCs/>
          <w:i w:val="0"/>
          <w:iCs w:val="0"/>
          <w:color w:val="auto"/>
          <w:szCs w:val="24"/>
        </w:rPr>
        <w:t>C.1.2 Location</w:t>
      </w:r>
    </w:p>
    <w:p w14:paraId="5B39B1F8" w14:textId="5A2AFC77" w:rsidR="00A32B26" w:rsidRPr="00B01572" w:rsidRDefault="00AA2D67" w:rsidP="00A32B26">
      <w:pPr>
        <w:pStyle w:val="ListParagraph"/>
        <w:numPr>
          <w:ilvl w:val="0"/>
          <w:numId w:val="27"/>
        </w:numPr>
        <w:spacing w:after="120" w:line="276" w:lineRule="auto"/>
        <w:contextualSpacing w:val="0"/>
        <w:jc w:val="both"/>
        <w:rPr>
          <w:rFonts w:ascii="Arial" w:eastAsiaTheme="majorEastAsia" w:hAnsi="Arial" w:cs="Arial"/>
          <w:iCs/>
        </w:rPr>
      </w:pPr>
      <w:r w:rsidRPr="00421916">
        <w:rPr>
          <w:rFonts w:ascii="Arial" w:hAnsi="Arial" w:cs="Arial"/>
        </w:rPr>
        <w:t>The</w:t>
      </w:r>
      <w:r w:rsidRPr="00AA2D67">
        <w:rPr>
          <w:rFonts w:ascii="Arial" w:hAnsi="Arial" w:cs="Arial"/>
          <w:color w:val="FF0000"/>
        </w:rPr>
        <w:t xml:space="preserve"> </w:t>
      </w:r>
      <w:hyperlink r:id="rId40" w:history="1">
        <w:r w:rsidRPr="001C7927">
          <w:rPr>
            <w:rStyle w:val="Hyperlink"/>
            <w:rFonts w:ascii="Arial" w:hAnsi="Arial" w:cs="Arial"/>
          </w:rPr>
          <w:t>New York State Museum</w:t>
        </w:r>
      </w:hyperlink>
      <w:r w:rsidRPr="00AA2D67">
        <w:rPr>
          <w:rFonts w:ascii="Arial" w:hAnsi="Arial" w:cs="Arial"/>
          <w:color w:val="FF0000"/>
        </w:rPr>
        <w:t xml:space="preserve"> </w:t>
      </w:r>
      <w:r w:rsidRPr="00421916">
        <w:rPr>
          <w:rFonts w:ascii="Arial" w:hAnsi="Arial" w:cs="Arial"/>
        </w:rPr>
        <w:t xml:space="preserve">shall be </w:t>
      </w:r>
      <w:r w:rsidR="00051EDE" w:rsidRPr="00421916">
        <w:rPr>
          <w:rFonts w:ascii="Arial" w:hAnsi="Arial" w:cs="Arial"/>
        </w:rPr>
        <w:t>offered</w:t>
      </w:r>
      <w:r w:rsidRPr="00421916">
        <w:rPr>
          <w:rFonts w:ascii="Arial" w:hAnsi="Arial" w:cs="Arial"/>
        </w:rPr>
        <w:t xml:space="preserve"> </w:t>
      </w:r>
      <w:r w:rsidR="00051EDE" w:rsidRPr="00421916">
        <w:rPr>
          <w:rFonts w:ascii="Arial" w:hAnsi="Arial" w:cs="Arial"/>
        </w:rPr>
        <w:t>first</w:t>
      </w:r>
      <w:r w:rsidRPr="00421916">
        <w:rPr>
          <w:rFonts w:ascii="Arial" w:hAnsi="Arial" w:cs="Arial"/>
        </w:rPr>
        <w:t xml:space="preserve"> right </w:t>
      </w:r>
      <w:r w:rsidR="00051EDE" w:rsidRPr="00421916">
        <w:rPr>
          <w:rFonts w:ascii="Arial" w:hAnsi="Arial" w:cs="Arial"/>
        </w:rPr>
        <w:t xml:space="preserve">of refusal </w:t>
      </w:r>
      <w:r w:rsidRPr="00421916">
        <w:rPr>
          <w:rFonts w:ascii="Arial" w:hAnsi="Arial" w:cs="Arial"/>
        </w:rPr>
        <w:t>to host the Statewide Event during the resulting contract term.</w:t>
      </w:r>
      <w:r w:rsidR="00051EDE" w:rsidRPr="00421916">
        <w:rPr>
          <w:rFonts w:ascii="Arial" w:hAnsi="Arial" w:cs="Arial"/>
        </w:rPr>
        <w:t xml:space="preserve"> </w:t>
      </w:r>
      <w:r w:rsidR="00032006" w:rsidRPr="00421916">
        <w:rPr>
          <w:rFonts w:ascii="Arial" w:hAnsi="Arial" w:cs="Arial"/>
        </w:rPr>
        <w:t xml:space="preserve">If </w:t>
      </w:r>
      <w:r w:rsidR="009C11E1" w:rsidRPr="00421916">
        <w:rPr>
          <w:rFonts w:ascii="Arial" w:hAnsi="Arial" w:cs="Arial"/>
        </w:rPr>
        <w:t>the New York State Museum</w:t>
      </w:r>
      <w:r w:rsidR="00922921" w:rsidRPr="00421916">
        <w:rPr>
          <w:rFonts w:ascii="Arial" w:hAnsi="Arial" w:cs="Arial"/>
        </w:rPr>
        <w:t xml:space="preserve"> declines, </w:t>
      </w:r>
      <w:r w:rsidR="00371D27" w:rsidRPr="00421916">
        <w:rPr>
          <w:rFonts w:ascii="Arial" w:eastAsiaTheme="majorEastAsia" w:hAnsi="Arial" w:cs="Arial"/>
          <w:iCs/>
        </w:rPr>
        <w:t>t</w:t>
      </w:r>
      <w:r w:rsidR="00A32B26" w:rsidRPr="00421916">
        <w:rPr>
          <w:rFonts w:ascii="Arial" w:eastAsiaTheme="majorEastAsia" w:hAnsi="Arial" w:cs="Arial"/>
          <w:iCs/>
        </w:rPr>
        <w:t xml:space="preserve">he </w:t>
      </w:r>
      <w:r w:rsidR="00A32B26" w:rsidRPr="00B01572">
        <w:rPr>
          <w:rFonts w:ascii="Arial" w:eastAsiaTheme="majorEastAsia" w:hAnsi="Arial" w:cs="Arial"/>
          <w:iCs/>
        </w:rPr>
        <w:t xml:space="preserve">Statewide Event must be held </w:t>
      </w:r>
      <w:bookmarkStart w:id="7" w:name="_Hlk165036218"/>
      <w:r w:rsidR="00A32B26" w:rsidRPr="00B01572">
        <w:rPr>
          <w:rFonts w:ascii="Arial" w:eastAsiaTheme="majorEastAsia" w:hAnsi="Arial" w:cs="Arial"/>
          <w:iCs/>
        </w:rPr>
        <w:t>within 90 miles of Albany</w:t>
      </w:r>
      <w:r w:rsidR="00893612">
        <w:rPr>
          <w:rFonts w:ascii="Arial" w:eastAsiaTheme="majorEastAsia" w:hAnsi="Arial" w:cs="Arial"/>
          <w:iCs/>
        </w:rPr>
        <w:t xml:space="preserve">, </w:t>
      </w:r>
      <w:r w:rsidR="00EE4799">
        <w:rPr>
          <w:rFonts w:ascii="Arial" w:eastAsiaTheme="majorEastAsia" w:hAnsi="Arial" w:cs="Arial"/>
          <w:iCs/>
        </w:rPr>
        <w:t>at a location approved by NYSED</w:t>
      </w:r>
      <w:r w:rsidR="00A32B26" w:rsidRPr="00B01572">
        <w:rPr>
          <w:rFonts w:ascii="Arial" w:eastAsiaTheme="majorEastAsia" w:hAnsi="Arial" w:cs="Arial"/>
          <w:iCs/>
        </w:rPr>
        <w:t xml:space="preserve">. The vendor must first attempt to secure an educational </w:t>
      </w:r>
      <w:r w:rsidR="00A32B26" w:rsidRPr="00421916">
        <w:rPr>
          <w:rFonts w:ascii="Arial" w:eastAsiaTheme="majorEastAsia" w:hAnsi="Arial" w:cs="Arial"/>
          <w:iCs/>
        </w:rPr>
        <w:t>facility, such as a local educational agency (LEA), a BOCES, or an IHE campus, which could include a NYS community college</w:t>
      </w:r>
      <w:bookmarkEnd w:id="7"/>
      <w:r w:rsidR="00A32B26" w:rsidRPr="00421916">
        <w:rPr>
          <w:rFonts w:ascii="Arial" w:eastAsiaTheme="majorEastAsia" w:hAnsi="Arial" w:cs="Arial"/>
          <w:iCs/>
        </w:rPr>
        <w:t>.</w:t>
      </w:r>
      <w:r w:rsidR="00560C23" w:rsidRPr="00421916">
        <w:rPr>
          <w:rFonts w:ascii="Arial" w:hAnsi="Arial" w:cs="Arial"/>
          <w:iCs/>
        </w:rPr>
        <w:t xml:space="preserve"> If such a location cannot be secured, the vendor will collaborate </w:t>
      </w:r>
      <w:r w:rsidR="002620BD" w:rsidRPr="00421916">
        <w:rPr>
          <w:rFonts w:ascii="Arial" w:hAnsi="Arial" w:cs="Arial"/>
          <w:iCs/>
        </w:rPr>
        <w:t xml:space="preserve">with </w:t>
      </w:r>
      <w:r w:rsidR="00873FF2" w:rsidRPr="00421916">
        <w:rPr>
          <w:rFonts w:ascii="Arial" w:hAnsi="Arial" w:cs="Arial"/>
          <w:iCs/>
        </w:rPr>
        <w:t xml:space="preserve">NYSED </w:t>
      </w:r>
      <w:r w:rsidR="00560C23" w:rsidRPr="00421916">
        <w:rPr>
          <w:rFonts w:ascii="Arial" w:hAnsi="Arial" w:cs="Arial"/>
          <w:iCs/>
        </w:rPr>
        <w:t>to find a location that is satisfactory to NYSED.</w:t>
      </w:r>
    </w:p>
    <w:p w14:paraId="4F6D5308"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location must have adequate hotel accommodations for a large event.</w:t>
      </w:r>
    </w:p>
    <w:p w14:paraId="30172EE0"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Tournament Program Administrator must work with hotel(s) near the Statewide Event location to secure a block of rooms at a discounted rate for teams traveling more than 90 miles.</w:t>
      </w:r>
    </w:p>
    <w:p w14:paraId="046E2078" w14:textId="77777777" w:rsidR="00A32B26" w:rsidRPr="001C6ADD" w:rsidRDefault="00A32B26" w:rsidP="001C6ADD">
      <w:pPr>
        <w:pStyle w:val="Heading4"/>
        <w:jc w:val="both"/>
        <w:rPr>
          <w:rFonts w:ascii="Arial" w:hAnsi="Arial" w:cs="Arial"/>
          <w:b/>
          <w:bCs/>
          <w:i w:val="0"/>
          <w:iCs w:val="0"/>
          <w:color w:val="auto"/>
          <w:szCs w:val="24"/>
        </w:rPr>
      </w:pPr>
    </w:p>
    <w:p w14:paraId="0FE04DF3" w14:textId="77777777" w:rsidR="00A32B26" w:rsidRPr="001C6ADD" w:rsidRDefault="00A32B26" w:rsidP="0033742B">
      <w:pPr>
        <w:pStyle w:val="Heading4"/>
        <w:spacing w:after="120"/>
        <w:jc w:val="both"/>
        <w:rPr>
          <w:rFonts w:ascii="Arial" w:hAnsi="Arial" w:cs="Arial"/>
          <w:b/>
          <w:bCs/>
          <w:i w:val="0"/>
          <w:iCs w:val="0"/>
          <w:color w:val="auto"/>
          <w:szCs w:val="24"/>
        </w:rPr>
      </w:pPr>
      <w:r w:rsidRPr="001C6ADD">
        <w:rPr>
          <w:rFonts w:ascii="Arial" w:hAnsi="Arial" w:cs="Arial"/>
          <w:b/>
          <w:bCs/>
          <w:i w:val="0"/>
          <w:iCs w:val="0"/>
          <w:color w:val="auto"/>
          <w:szCs w:val="24"/>
        </w:rPr>
        <w:t>C.1.3 Facilities/Amenities</w:t>
      </w:r>
    </w:p>
    <w:p w14:paraId="49A0B7A5" w14:textId="14FF08E8" w:rsidR="00A32B26" w:rsidRPr="00B01572" w:rsidRDefault="00A32B26" w:rsidP="00A32B26">
      <w:pPr>
        <w:spacing w:after="120" w:line="276" w:lineRule="auto"/>
        <w:ind w:left="360"/>
        <w:jc w:val="both"/>
        <w:rPr>
          <w:rFonts w:ascii="Arial" w:eastAsiaTheme="majorEastAsia" w:hAnsi="Arial" w:cs="Arial"/>
          <w:iCs/>
          <w:szCs w:val="24"/>
        </w:rPr>
      </w:pPr>
      <w:r w:rsidRPr="00B01572">
        <w:rPr>
          <w:rFonts w:ascii="Arial" w:eastAsiaTheme="majorEastAsia" w:hAnsi="Arial" w:cs="Arial"/>
          <w:iCs/>
          <w:szCs w:val="24"/>
        </w:rPr>
        <w:t>The vendor will secure adequate facilities and amenities for one</w:t>
      </w:r>
      <w:r w:rsidR="000803C4">
        <w:rPr>
          <w:rFonts w:ascii="Arial" w:eastAsiaTheme="majorEastAsia" w:hAnsi="Arial" w:cs="Arial"/>
          <w:iCs/>
          <w:szCs w:val="24"/>
        </w:rPr>
        <w:t xml:space="preserve"> </w:t>
      </w:r>
      <w:r w:rsidRPr="00B01572">
        <w:rPr>
          <w:rFonts w:ascii="Arial" w:eastAsiaTheme="majorEastAsia" w:hAnsi="Arial" w:cs="Arial"/>
          <w:iCs/>
          <w:szCs w:val="24"/>
        </w:rPr>
        <w:t>day, to accommodate a large Statewide Event, including amenities adequate and appropriate for children and parents/adult chaperones who will accompany the children, including but not limited to:</w:t>
      </w:r>
    </w:p>
    <w:p w14:paraId="35B223E9" w14:textId="7806FC7D"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4C0846">
        <w:rPr>
          <w:rFonts w:ascii="Arial" w:eastAsiaTheme="majorEastAsia" w:hAnsi="Arial" w:cs="Arial"/>
          <w:iCs/>
        </w:rPr>
        <w:t>Contest space</w:t>
      </w:r>
      <w:r w:rsidRPr="00B01572">
        <w:rPr>
          <w:rFonts w:ascii="Arial" w:eastAsiaTheme="majorEastAsia" w:hAnsi="Arial" w:cs="Arial"/>
          <w:iCs/>
        </w:rPr>
        <w:t>: The facility must have a large indoor, air-conditioned space</w:t>
      </w:r>
      <w:r>
        <w:rPr>
          <w:rFonts w:ascii="Arial" w:eastAsiaTheme="majorEastAsia" w:hAnsi="Arial" w:cs="Arial"/>
          <w:iCs/>
        </w:rPr>
        <w:t>(s)</w:t>
      </w:r>
      <w:r w:rsidRPr="00B01572">
        <w:rPr>
          <w:rFonts w:ascii="Arial" w:eastAsiaTheme="majorEastAsia" w:hAnsi="Arial" w:cs="Arial"/>
          <w:iCs/>
        </w:rPr>
        <w:t xml:space="preserve"> that include</w:t>
      </w:r>
      <w:r w:rsidR="000803C4">
        <w:rPr>
          <w:rFonts w:ascii="Arial" w:eastAsiaTheme="majorEastAsia" w:hAnsi="Arial" w:cs="Arial"/>
          <w:iCs/>
        </w:rPr>
        <w:t>s</w:t>
      </w:r>
      <w:r w:rsidRPr="00B01572">
        <w:rPr>
          <w:rFonts w:ascii="Arial" w:eastAsiaTheme="majorEastAsia" w:hAnsi="Arial" w:cs="Arial"/>
          <w:iCs/>
        </w:rPr>
        <w:t xml:space="preserve"> a presentation area with digital projection equipment and microphone sound system and will comfortably seat at least </w:t>
      </w:r>
      <w:r>
        <w:rPr>
          <w:rFonts w:ascii="Arial" w:eastAsiaTheme="majorEastAsia" w:hAnsi="Arial" w:cs="Arial"/>
          <w:iCs/>
        </w:rPr>
        <w:t>320</w:t>
      </w:r>
      <w:r w:rsidRPr="00B01572">
        <w:rPr>
          <w:rFonts w:ascii="Arial" w:eastAsiaTheme="majorEastAsia" w:hAnsi="Arial" w:cs="Arial"/>
          <w:iCs/>
        </w:rPr>
        <w:t xml:space="preserve"> people.</w:t>
      </w:r>
    </w:p>
    <w:p w14:paraId="0E187BDD" w14:textId="26D2CA63" w:rsidR="00A32B26" w:rsidRPr="002A013B"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Pr>
          <w:rFonts w:ascii="Arial" w:eastAsiaTheme="majorEastAsia" w:hAnsi="Arial" w:cs="Arial"/>
          <w:iCs/>
        </w:rPr>
        <w:t>A</w:t>
      </w:r>
      <w:r w:rsidRPr="002A013B">
        <w:rPr>
          <w:rFonts w:ascii="Arial" w:eastAsiaTheme="majorEastAsia" w:hAnsi="Arial" w:cs="Arial"/>
          <w:iCs/>
        </w:rPr>
        <w:t>dditional rooms must be available for participants to use as workspaces</w:t>
      </w:r>
      <w:r w:rsidR="0046507E">
        <w:rPr>
          <w:rFonts w:ascii="Arial" w:eastAsiaTheme="majorEastAsia" w:hAnsi="Arial" w:cs="Arial"/>
          <w:iCs/>
        </w:rPr>
        <w:t xml:space="preserve"> and for viewing </w:t>
      </w:r>
      <w:r w:rsidR="001F3873">
        <w:rPr>
          <w:rFonts w:ascii="Arial" w:eastAsiaTheme="majorEastAsia" w:hAnsi="Arial" w:cs="Arial"/>
          <w:iCs/>
        </w:rPr>
        <w:t xml:space="preserve">the </w:t>
      </w:r>
      <w:r w:rsidR="006605FF">
        <w:rPr>
          <w:rFonts w:ascii="Arial" w:eastAsiaTheme="majorEastAsia" w:hAnsi="Arial" w:cs="Arial"/>
          <w:iCs/>
        </w:rPr>
        <w:t>live-</w:t>
      </w:r>
      <w:r w:rsidR="001F3873">
        <w:rPr>
          <w:rFonts w:ascii="Arial" w:eastAsiaTheme="majorEastAsia" w:hAnsi="Arial" w:cs="Arial"/>
          <w:iCs/>
        </w:rPr>
        <w:t xml:space="preserve">streamed </w:t>
      </w:r>
      <w:r w:rsidR="0046507E">
        <w:rPr>
          <w:rFonts w:ascii="Arial" w:eastAsiaTheme="majorEastAsia" w:hAnsi="Arial" w:cs="Arial"/>
          <w:iCs/>
        </w:rPr>
        <w:t>event</w:t>
      </w:r>
      <w:r w:rsidRPr="002A013B">
        <w:rPr>
          <w:rFonts w:ascii="Arial" w:eastAsiaTheme="majorEastAsia" w:hAnsi="Arial" w:cs="Arial"/>
          <w:iCs/>
        </w:rPr>
        <w:t xml:space="preserve">. Each room must seat, provide working space, and have </w:t>
      </w:r>
      <w:proofErr w:type="spellStart"/>
      <w:r w:rsidR="00A63116">
        <w:rPr>
          <w:rFonts w:ascii="Arial" w:eastAsiaTheme="majorEastAsia" w:hAnsi="Arial" w:cs="Arial"/>
          <w:iCs/>
        </w:rPr>
        <w:t>WiFi</w:t>
      </w:r>
      <w:proofErr w:type="spellEnd"/>
      <w:r w:rsidR="00A63116">
        <w:rPr>
          <w:rFonts w:ascii="Arial" w:eastAsiaTheme="majorEastAsia" w:hAnsi="Arial" w:cs="Arial"/>
          <w:iCs/>
        </w:rPr>
        <w:t xml:space="preserve"> </w:t>
      </w:r>
      <w:r w:rsidRPr="002A013B">
        <w:rPr>
          <w:rFonts w:ascii="Arial" w:eastAsiaTheme="majorEastAsia" w:hAnsi="Arial" w:cs="Arial"/>
          <w:iCs/>
        </w:rPr>
        <w:t>available</w:t>
      </w:r>
      <w:r w:rsidR="007F55A3">
        <w:rPr>
          <w:rFonts w:ascii="Arial" w:eastAsiaTheme="majorEastAsia" w:hAnsi="Arial" w:cs="Arial"/>
          <w:iCs/>
        </w:rPr>
        <w:t xml:space="preserve"> and</w:t>
      </w:r>
      <w:r w:rsidRPr="002A013B">
        <w:rPr>
          <w:rFonts w:ascii="Arial" w:eastAsiaTheme="majorEastAsia" w:hAnsi="Arial" w:cs="Arial"/>
          <w:iCs/>
        </w:rPr>
        <w:t xml:space="preserve"> adequate bandwidth</w:t>
      </w:r>
      <w:r w:rsidR="00815336">
        <w:rPr>
          <w:rFonts w:ascii="Arial" w:eastAsiaTheme="majorEastAsia" w:hAnsi="Arial" w:cs="Arial"/>
          <w:iCs/>
        </w:rPr>
        <w:t xml:space="preserve"> for </w:t>
      </w:r>
      <w:r w:rsidR="00CA6C8F">
        <w:rPr>
          <w:rFonts w:ascii="Arial" w:eastAsiaTheme="majorEastAsia" w:hAnsi="Arial" w:cs="Arial"/>
          <w:iCs/>
        </w:rPr>
        <w:t>a</w:t>
      </w:r>
      <w:r w:rsidR="00C4357C">
        <w:rPr>
          <w:rFonts w:ascii="Arial" w:eastAsiaTheme="majorEastAsia" w:hAnsi="Arial" w:cs="Arial"/>
          <w:iCs/>
        </w:rPr>
        <w:t>pproximately</w:t>
      </w:r>
      <w:r w:rsidR="00CA6C8F">
        <w:rPr>
          <w:rFonts w:ascii="Arial" w:eastAsiaTheme="majorEastAsia" w:hAnsi="Arial" w:cs="Arial"/>
          <w:iCs/>
        </w:rPr>
        <w:t xml:space="preserve"> </w:t>
      </w:r>
      <w:r w:rsidR="00815336">
        <w:rPr>
          <w:rFonts w:ascii="Arial" w:eastAsiaTheme="majorEastAsia" w:hAnsi="Arial" w:cs="Arial"/>
          <w:iCs/>
        </w:rPr>
        <w:t>35 people</w:t>
      </w:r>
      <w:r w:rsidRPr="002A013B">
        <w:rPr>
          <w:rFonts w:ascii="Arial" w:eastAsiaTheme="majorEastAsia" w:hAnsi="Arial" w:cs="Arial"/>
          <w:iCs/>
        </w:rPr>
        <w:t>.</w:t>
      </w:r>
    </w:p>
    <w:p w14:paraId="5C547512"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Parking: The vendor must ensure sufficient, free parking is available for the event.</w:t>
      </w:r>
    </w:p>
    <w:p w14:paraId="2F1C1EB0"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Staff: </w:t>
      </w:r>
    </w:p>
    <w:p w14:paraId="64D21609"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individual identified as the Tournament Program Administrator will be present at the Statewide Event and will be available and will manage events throughout the day.</w:t>
      </w:r>
    </w:p>
    <w:p w14:paraId="6AA437C6" w14:textId="2C6781BC"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The vendor must provide sufficient staff to direct and assist student participants and their families, and </w:t>
      </w:r>
      <w:r w:rsidR="002C3568">
        <w:rPr>
          <w:rFonts w:ascii="Arial" w:eastAsiaTheme="majorEastAsia" w:hAnsi="Arial" w:cs="Arial"/>
          <w:iCs/>
        </w:rPr>
        <w:t xml:space="preserve">the </w:t>
      </w:r>
      <w:r w:rsidRPr="00B01572">
        <w:rPr>
          <w:rFonts w:ascii="Arial" w:eastAsiaTheme="majorEastAsia" w:hAnsi="Arial" w:cs="Arial"/>
          <w:iCs/>
        </w:rPr>
        <w:t>adult chaperones</w:t>
      </w:r>
      <w:r w:rsidR="00B47857">
        <w:rPr>
          <w:rFonts w:ascii="Arial" w:eastAsiaTheme="majorEastAsia" w:hAnsi="Arial" w:cs="Arial"/>
          <w:iCs/>
        </w:rPr>
        <w:t>, including teacher pro</w:t>
      </w:r>
      <w:r w:rsidR="007E3334">
        <w:rPr>
          <w:rFonts w:ascii="Arial" w:eastAsiaTheme="majorEastAsia" w:hAnsi="Arial" w:cs="Arial"/>
          <w:iCs/>
        </w:rPr>
        <w:t>ctors</w:t>
      </w:r>
      <w:r w:rsidRPr="00B01572">
        <w:rPr>
          <w:rFonts w:ascii="Arial" w:eastAsiaTheme="majorEastAsia" w:hAnsi="Arial" w:cs="Arial"/>
          <w:iCs/>
        </w:rPr>
        <w:t>.</w:t>
      </w:r>
    </w:p>
    <w:p w14:paraId="38FCA556"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vendor must arrange to provide at least one Registered Nurse and one assistant with first aid and CPR training to be present and available throughout the entire day.</w:t>
      </w:r>
    </w:p>
    <w:p w14:paraId="4F5F9820"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vendor must ensure security personnel are visible and available throughout the day.</w:t>
      </w:r>
    </w:p>
    <w:p w14:paraId="215BF332"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vendor must coordinate with local government/police to ensure adequate traffic assistance and secure any permits, if necessary.</w:t>
      </w:r>
    </w:p>
    <w:p w14:paraId="5F8D8A65"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vendor must provide at least one individual who will serve as the contest facilitator, who will introduce the students, read the equations/questions, and perform any necessary duties at the discretion of the tournament program facilitator.</w:t>
      </w:r>
    </w:p>
    <w:p w14:paraId="54033E99" w14:textId="77777777" w:rsidR="00A32B26"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The vendor must provide at least three </w:t>
      </w:r>
      <w:r>
        <w:rPr>
          <w:rFonts w:ascii="Arial" w:eastAsiaTheme="majorEastAsia" w:hAnsi="Arial" w:cs="Arial"/>
          <w:iCs/>
        </w:rPr>
        <w:t>tournament judges</w:t>
      </w:r>
      <w:r w:rsidRPr="00B01572">
        <w:rPr>
          <w:rFonts w:ascii="Arial" w:eastAsiaTheme="majorEastAsia" w:hAnsi="Arial" w:cs="Arial"/>
          <w:iCs/>
        </w:rPr>
        <w:t xml:space="preserve"> for each grade level.</w:t>
      </w:r>
    </w:p>
    <w:p w14:paraId="1B8561BB"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Pr>
          <w:rFonts w:ascii="Arial" w:eastAsiaTheme="majorEastAsia" w:hAnsi="Arial" w:cs="Arial"/>
          <w:iCs/>
        </w:rPr>
        <w:lastRenderedPageBreak/>
        <w:t>Interpreter: The vendor must arrange to provide for American Sign Language (ASL) interpreting services for any participating student(s) requiring such accommodation.</w:t>
      </w:r>
    </w:p>
    <w:p w14:paraId="6702F6DB" w14:textId="36F67F89"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Food: The following must be provided for free to participating students, parents, judges, </w:t>
      </w:r>
      <w:r w:rsidR="001778BD">
        <w:rPr>
          <w:rFonts w:ascii="Arial" w:eastAsiaTheme="majorEastAsia" w:hAnsi="Arial" w:cs="Arial"/>
          <w:iCs/>
        </w:rPr>
        <w:t>volunteers</w:t>
      </w:r>
      <w:r w:rsidR="008D1504">
        <w:rPr>
          <w:rFonts w:ascii="Arial" w:eastAsiaTheme="majorEastAsia" w:hAnsi="Arial" w:cs="Arial"/>
          <w:iCs/>
        </w:rPr>
        <w:t>,</w:t>
      </w:r>
      <w:r w:rsidR="001778BD">
        <w:rPr>
          <w:rFonts w:ascii="Arial" w:eastAsiaTheme="majorEastAsia" w:hAnsi="Arial" w:cs="Arial"/>
          <w:iCs/>
        </w:rPr>
        <w:t xml:space="preserve"> </w:t>
      </w:r>
      <w:r w:rsidRPr="00B01572">
        <w:rPr>
          <w:rFonts w:ascii="Arial" w:eastAsiaTheme="majorEastAsia" w:hAnsi="Arial" w:cs="Arial"/>
          <w:iCs/>
        </w:rPr>
        <w:t>and teacher proctors on the day of the event. (Approximately 600 people):</w:t>
      </w:r>
    </w:p>
    <w:p w14:paraId="77C52B0A"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Coffee, juice/milk, fruit, and packaged breakfast option in the morning.</w:t>
      </w:r>
    </w:p>
    <w:p w14:paraId="621105A8"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A full catered lunch must be provided in the afternoon, with allergen-free, vegan, and Kosher/Halal options. Attention must be paid to seating options, ensuring lunch is available for an extended period to accommodate for students who may be competing during the designated lunch period, etc.</w:t>
      </w:r>
    </w:p>
    <w:p w14:paraId="4212F4F1" w14:textId="77777777" w:rsidR="00A32B26"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Water and allergen-free, healthy snacks must be available throughout the day.</w:t>
      </w:r>
    </w:p>
    <w:p w14:paraId="02DA4870" w14:textId="77777777" w:rsidR="0057498F" w:rsidRPr="0057498F" w:rsidRDefault="0057498F" w:rsidP="0057498F">
      <w:pPr>
        <w:pStyle w:val="ListParagraph"/>
        <w:numPr>
          <w:ilvl w:val="1"/>
          <w:numId w:val="27"/>
        </w:numPr>
        <w:rPr>
          <w:rFonts w:ascii="Arial" w:eastAsiaTheme="majorEastAsia" w:hAnsi="Arial" w:cs="Arial"/>
          <w:iCs/>
        </w:rPr>
      </w:pPr>
      <w:r w:rsidRPr="0057498F">
        <w:rPr>
          <w:rFonts w:ascii="Arial" w:eastAsiaTheme="majorEastAsia" w:hAnsi="Arial" w:cs="Arial"/>
          <w:iCs/>
        </w:rPr>
        <w:t>Ice cream/desserts and beverages (water and coffee) must be provided during the reception, with allergen-free, vegan, and Kosher/Halal options.</w:t>
      </w:r>
    </w:p>
    <w:p w14:paraId="406AB306" w14:textId="77777777" w:rsidR="000D3996" w:rsidRPr="00B01572" w:rsidRDefault="000D3996" w:rsidP="00273EC7">
      <w:pPr>
        <w:pStyle w:val="ListParagraph"/>
        <w:spacing w:after="120" w:line="276" w:lineRule="auto"/>
        <w:ind w:left="1440"/>
        <w:contextualSpacing w:val="0"/>
        <w:jc w:val="both"/>
        <w:rPr>
          <w:rFonts w:ascii="Arial" w:eastAsiaTheme="majorEastAsia" w:hAnsi="Arial" w:cs="Arial"/>
          <w:iCs/>
        </w:rPr>
      </w:pPr>
    </w:p>
    <w:p w14:paraId="6C4BA581" w14:textId="77777777" w:rsidR="00A32B26" w:rsidRPr="00B164F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164F2">
        <w:rPr>
          <w:rFonts w:ascii="Arial" w:eastAsiaTheme="majorEastAsia" w:hAnsi="Arial" w:cs="Arial"/>
        </w:rPr>
        <w:t>Security Measures</w:t>
      </w:r>
      <w:r w:rsidRPr="00B164F2">
        <w:rPr>
          <w:rFonts w:ascii="Arial" w:eastAsiaTheme="majorEastAsia" w:hAnsi="Arial" w:cs="Arial"/>
          <w:iCs/>
        </w:rPr>
        <w:t>:</w:t>
      </w:r>
    </w:p>
    <w:p w14:paraId="2D192B8B" w14:textId="5810FEFF" w:rsidR="00A32B26" w:rsidRPr="00B164F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164F2">
        <w:rPr>
          <w:rFonts w:ascii="Arial" w:eastAsiaTheme="majorEastAsia" w:hAnsi="Arial" w:cs="Arial"/>
          <w:iCs/>
        </w:rPr>
        <w:t xml:space="preserve">The vendor will provide </w:t>
      </w:r>
      <w:r w:rsidR="006B58AE">
        <w:rPr>
          <w:rFonts w:ascii="Arial" w:eastAsiaTheme="majorEastAsia" w:hAnsi="Arial" w:cs="Arial"/>
          <w:iCs/>
        </w:rPr>
        <w:t>T</w:t>
      </w:r>
      <w:r w:rsidRPr="00B164F2">
        <w:rPr>
          <w:rFonts w:ascii="Arial" w:eastAsiaTheme="majorEastAsia" w:hAnsi="Arial" w:cs="Arial"/>
          <w:iCs/>
        </w:rPr>
        <w:t>-shirts</w:t>
      </w:r>
      <w:r w:rsidR="001B05EA">
        <w:rPr>
          <w:rFonts w:ascii="Arial" w:eastAsiaTheme="majorEastAsia" w:hAnsi="Arial" w:cs="Arial"/>
          <w:iCs/>
        </w:rPr>
        <w:t xml:space="preserve"> in a range of sizes</w:t>
      </w:r>
      <w:r w:rsidRPr="00B164F2">
        <w:rPr>
          <w:rFonts w:ascii="Arial" w:eastAsiaTheme="majorEastAsia" w:hAnsi="Arial" w:cs="Arial"/>
          <w:iCs/>
        </w:rPr>
        <w:t xml:space="preserve"> to participating students</w:t>
      </w:r>
      <w:r w:rsidR="00CC2329">
        <w:rPr>
          <w:rFonts w:ascii="Arial" w:eastAsiaTheme="majorEastAsia" w:hAnsi="Arial" w:cs="Arial"/>
          <w:iCs/>
        </w:rPr>
        <w:t xml:space="preserve"> and </w:t>
      </w:r>
      <w:r w:rsidR="001B05EA">
        <w:rPr>
          <w:rFonts w:ascii="Arial" w:eastAsiaTheme="majorEastAsia" w:hAnsi="Arial" w:cs="Arial"/>
          <w:iCs/>
        </w:rPr>
        <w:t xml:space="preserve">any </w:t>
      </w:r>
      <w:r w:rsidR="00DE51BD" w:rsidRPr="00032D3D">
        <w:rPr>
          <w:rFonts w:ascii="Arial" w:eastAsiaTheme="majorEastAsia" w:hAnsi="Arial" w:cs="Arial"/>
          <w:iCs/>
        </w:rPr>
        <w:t>tournament volunteer</w:t>
      </w:r>
      <w:r w:rsidR="00BD28C7" w:rsidRPr="00032D3D">
        <w:rPr>
          <w:rFonts w:ascii="Arial" w:eastAsiaTheme="majorEastAsia" w:hAnsi="Arial" w:cs="Arial"/>
          <w:iCs/>
        </w:rPr>
        <w:t>s</w:t>
      </w:r>
      <w:r w:rsidRPr="00B164F2">
        <w:rPr>
          <w:rFonts w:ascii="Arial" w:eastAsiaTheme="majorEastAsia" w:hAnsi="Arial" w:cs="Arial"/>
          <w:iCs/>
        </w:rPr>
        <w:t>.</w:t>
      </w:r>
    </w:p>
    <w:p w14:paraId="39A839B4" w14:textId="77777777" w:rsidR="00A32B26" w:rsidRPr="00B164F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164F2">
        <w:rPr>
          <w:rFonts w:ascii="Arial" w:eastAsiaTheme="majorEastAsia" w:hAnsi="Arial" w:cs="Arial"/>
          <w:iCs/>
        </w:rPr>
        <w:t>The vendor must provide other security measures (e.g., identification bracelets/tags, checkpoints for students and parents/chaperones, etc.) to ensure student safety.</w:t>
      </w:r>
    </w:p>
    <w:p w14:paraId="05BA8FCD" w14:textId="77777777" w:rsidR="00A32B26" w:rsidRPr="00B164F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164F2">
        <w:rPr>
          <w:rFonts w:ascii="Arial" w:eastAsiaTheme="majorEastAsia" w:hAnsi="Arial" w:cs="Arial"/>
          <w:iCs/>
        </w:rPr>
        <w:t xml:space="preserve">Other Facilities, including: </w:t>
      </w:r>
    </w:p>
    <w:p w14:paraId="612B640B"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164F2">
        <w:rPr>
          <w:rFonts w:ascii="Arial" w:eastAsiaTheme="majorEastAsia" w:hAnsi="Arial" w:cs="Arial"/>
          <w:iCs/>
        </w:rPr>
        <w:t>adequate</w:t>
      </w:r>
      <w:r w:rsidRPr="00B01572">
        <w:rPr>
          <w:rFonts w:ascii="Arial" w:eastAsiaTheme="majorEastAsia" w:hAnsi="Arial" w:cs="Arial"/>
          <w:iCs/>
        </w:rPr>
        <w:t xml:space="preserve"> bathrooms</w:t>
      </w:r>
    </w:p>
    <w:p w14:paraId="58A9D927"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first aid area(s)</w:t>
      </w:r>
    </w:p>
    <w:p w14:paraId="06FCA13C"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Seating/waiting spaces</w:t>
      </w:r>
    </w:p>
    <w:p w14:paraId="24C23C23"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a designated “calm room” for students with special needs (in addition to the rooms described above).</w:t>
      </w:r>
    </w:p>
    <w:p w14:paraId="4A89CD2D"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Air conditioning and protection from the elements (rain/sun).</w:t>
      </w:r>
    </w:p>
    <w:p w14:paraId="2391159C"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Entertainment:</w:t>
      </w:r>
    </w:p>
    <w:p w14:paraId="0FF6C87B"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There will be 240 children </w:t>
      </w:r>
      <w:r>
        <w:rPr>
          <w:rFonts w:ascii="Arial" w:eastAsiaTheme="majorEastAsia" w:hAnsi="Arial" w:cs="Arial"/>
          <w:iCs/>
        </w:rPr>
        <w:t xml:space="preserve">approximately </w:t>
      </w:r>
      <w:r w:rsidRPr="00B01572">
        <w:rPr>
          <w:rFonts w:ascii="Arial" w:eastAsiaTheme="majorEastAsia" w:hAnsi="Arial" w:cs="Arial"/>
          <w:iCs/>
        </w:rPr>
        <w:t>ages 6-14 participating in the event. The vendor must coordinate to ensure there are multiple, age-appropriate activities for students to engage in while they wait to compete.</w:t>
      </w:r>
    </w:p>
    <w:p w14:paraId="0975E31D"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Adequate indoor/outdoor signage, maps, and printed schedules to ensure participants know where to be and at what time.</w:t>
      </w:r>
    </w:p>
    <w:p w14:paraId="0A968D81" w14:textId="77777777" w:rsidR="00A32B26" w:rsidRPr="00B01572" w:rsidRDefault="00A32B26" w:rsidP="00A32B26">
      <w:pPr>
        <w:pStyle w:val="ListParagraph"/>
        <w:spacing w:after="120" w:line="276" w:lineRule="auto"/>
        <w:ind w:left="1440"/>
        <w:contextualSpacing w:val="0"/>
        <w:rPr>
          <w:rFonts w:ascii="Arial" w:eastAsiaTheme="majorEastAsia" w:hAnsi="Arial" w:cs="Arial"/>
          <w:iCs/>
        </w:rPr>
      </w:pPr>
    </w:p>
    <w:p w14:paraId="4CBF49A8" w14:textId="77777777" w:rsidR="00A32B26" w:rsidRPr="001C6ADD" w:rsidRDefault="00A32B26" w:rsidP="001C6ADD">
      <w:pPr>
        <w:pStyle w:val="Heading4"/>
        <w:jc w:val="both"/>
        <w:rPr>
          <w:rFonts w:ascii="Arial" w:hAnsi="Arial" w:cs="Arial"/>
          <w:b/>
          <w:bCs/>
          <w:i w:val="0"/>
          <w:iCs w:val="0"/>
          <w:color w:val="auto"/>
          <w:szCs w:val="24"/>
        </w:rPr>
      </w:pPr>
      <w:r w:rsidRPr="001C6ADD">
        <w:rPr>
          <w:rFonts w:ascii="Arial" w:hAnsi="Arial" w:cs="Arial"/>
          <w:b/>
          <w:bCs/>
          <w:i w:val="0"/>
          <w:iCs w:val="0"/>
          <w:color w:val="auto"/>
          <w:szCs w:val="24"/>
        </w:rPr>
        <w:t>C.1.4 Materials</w:t>
      </w:r>
    </w:p>
    <w:p w14:paraId="617989EC" w14:textId="77777777" w:rsidR="00A32B26" w:rsidRPr="00B01572" w:rsidRDefault="00A32B26" w:rsidP="00A32B26">
      <w:pPr>
        <w:spacing w:after="120" w:line="276" w:lineRule="auto"/>
        <w:ind w:left="360"/>
        <w:jc w:val="both"/>
        <w:rPr>
          <w:rFonts w:ascii="Arial" w:eastAsiaTheme="majorEastAsia" w:hAnsi="Arial" w:cs="Arial"/>
          <w:iCs/>
          <w:szCs w:val="24"/>
        </w:rPr>
      </w:pPr>
      <w:r w:rsidRPr="00B01572">
        <w:rPr>
          <w:rFonts w:ascii="Arial" w:eastAsiaTheme="majorEastAsia" w:hAnsi="Arial" w:cs="Arial"/>
          <w:iCs/>
          <w:szCs w:val="24"/>
        </w:rPr>
        <w:t>The vendor will provide the materials necessary to conduct the Statewide Event, including but not limited to:</w:t>
      </w:r>
    </w:p>
    <w:p w14:paraId="0EACFF0D" w14:textId="77777777"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Grade-specific, problem-based challenge for each grade (1-8).</w:t>
      </w:r>
    </w:p>
    <w:p w14:paraId="1DC140CF" w14:textId="77777777" w:rsidR="00A32B26"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lastRenderedPageBreak/>
        <w:t>As the Statewide Event is for regional winners, the vendor must assume the students possess high-level mathematical ability and should craft problems to challenge students.</w:t>
      </w:r>
    </w:p>
    <w:p w14:paraId="19E009B0" w14:textId="269C5822" w:rsidR="00A32B26"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Pr>
          <w:rFonts w:ascii="Arial" w:eastAsiaTheme="majorEastAsia" w:hAnsi="Arial" w:cs="Arial"/>
          <w:iCs/>
        </w:rPr>
        <w:t>M</w:t>
      </w:r>
      <w:r w:rsidRPr="00B01572">
        <w:rPr>
          <w:rFonts w:ascii="Arial" w:eastAsiaTheme="majorEastAsia" w:hAnsi="Arial" w:cs="Arial"/>
          <w:iCs/>
        </w:rPr>
        <w:t xml:space="preserve">ultiple variations (including color contrast and </w:t>
      </w:r>
      <w:r w:rsidRPr="00B01572" w:rsidDel="002F2358">
        <w:rPr>
          <w:rFonts w:ascii="Arial" w:eastAsiaTheme="majorEastAsia" w:hAnsi="Arial" w:cs="Arial"/>
        </w:rPr>
        <w:t>multiple</w:t>
      </w:r>
      <w:r w:rsidRPr="00B01572">
        <w:rPr>
          <w:rFonts w:ascii="Arial" w:eastAsiaTheme="majorEastAsia" w:hAnsi="Arial" w:cs="Arial"/>
          <w:iCs/>
        </w:rPr>
        <w:t xml:space="preserve"> languages</w:t>
      </w:r>
      <w:r w:rsidR="00CD6618">
        <w:rPr>
          <w:rFonts w:ascii="Arial" w:eastAsiaTheme="majorEastAsia" w:hAnsi="Arial" w:cs="Arial"/>
          <w:iCs/>
        </w:rPr>
        <w:t xml:space="preserve"> (see page 17, B.2</w:t>
      </w:r>
      <w:r w:rsidRPr="00B01572">
        <w:rPr>
          <w:rFonts w:ascii="Arial" w:eastAsiaTheme="majorEastAsia" w:hAnsi="Arial" w:cs="Arial"/>
          <w:iCs/>
        </w:rPr>
        <w:t xml:space="preserve">) and </w:t>
      </w:r>
      <w:r w:rsidRPr="00354E3B">
        <w:rPr>
          <w:rFonts w:ascii="Arial" w:eastAsiaTheme="majorEastAsia" w:hAnsi="Arial" w:cs="Arial"/>
          <w:iCs/>
        </w:rPr>
        <w:t>alternate formats (e.g., Braille or large print) of</w:t>
      </w:r>
      <w:r w:rsidRPr="00B01572">
        <w:rPr>
          <w:rFonts w:ascii="Arial" w:eastAsiaTheme="majorEastAsia" w:hAnsi="Arial" w:cs="Arial"/>
          <w:iCs/>
        </w:rPr>
        <w:t xml:space="preserve"> the printed copies for the students to use during the contest</w:t>
      </w:r>
      <w:r w:rsidR="00CD0BBD">
        <w:rPr>
          <w:rFonts w:ascii="Arial" w:eastAsiaTheme="majorEastAsia" w:hAnsi="Arial" w:cs="Arial"/>
          <w:iCs/>
        </w:rPr>
        <w:t xml:space="preserve"> as needed.</w:t>
      </w:r>
    </w:p>
    <w:p w14:paraId="42E0592A" w14:textId="77777777" w:rsidR="00A32B26" w:rsidRDefault="00A32B26" w:rsidP="00A32B26">
      <w:pPr>
        <w:spacing w:after="120" w:line="276" w:lineRule="auto"/>
        <w:jc w:val="both"/>
        <w:rPr>
          <w:rFonts w:ascii="Arial" w:eastAsiaTheme="majorEastAsia" w:hAnsi="Arial" w:cs="Arial"/>
          <w:iCs/>
        </w:rPr>
      </w:pPr>
    </w:p>
    <w:p w14:paraId="33C96AE3" w14:textId="77777777" w:rsidR="00A32B26" w:rsidRPr="001C6ADD" w:rsidRDefault="00A32B26" w:rsidP="001C6ADD">
      <w:pPr>
        <w:pStyle w:val="Heading4"/>
        <w:jc w:val="both"/>
        <w:rPr>
          <w:rFonts w:ascii="Arial" w:hAnsi="Arial" w:cs="Arial"/>
          <w:b/>
          <w:bCs/>
          <w:i w:val="0"/>
          <w:iCs w:val="0"/>
          <w:color w:val="auto"/>
          <w:szCs w:val="24"/>
        </w:rPr>
      </w:pPr>
      <w:r w:rsidRPr="001C6ADD">
        <w:rPr>
          <w:rFonts w:ascii="Arial" w:hAnsi="Arial" w:cs="Arial"/>
          <w:b/>
          <w:bCs/>
          <w:i w:val="0"/>
          <w:iCs w:val="0"/>
          <w:color w:val="auto"/>
          <w:szCs w:val="24"/>
        </w:rPr>
        <w:t>C.1.5 Reception</w:t>
      </w:r>
    </w:p>
    <w:p w14:paraId="51165D02" w14:textId="14B4D605" w:rsidR="00A32B26" w:rsidRPr="009815A3" w:rsidRDefault="00A32B26" w:rsidP="00A32B26">
      <w:pPr>
        <w:spacing w:after="120" w:line="276" w:lineRule="auto"/>
        <w:ind w:left="360"/>
        <w:jc w:val="both"/>
        <w:rPr>
          <w:rFonts w:ascii="Arial" w:eastAsiaTheme="majorEastAsia" w:hAnsi="Arial" w:cs="Arial"/>
          <w:iCs/>
          <w:szCs w:val="24"/>
        </w:rPr>
      </w:pPr>
      <w:r w:rsidRPr="009815A3">
        <w:rPr>
          <w:rFonts w:ascii="Arial" w:eastAsiaTheme="majorEastAsia" w:hAnsi="Arial" w:cs="Arial"/>
          <w:iCs/>
          <w:szCs w:val="24"/>
        </w:rPr>
        <w:t xml:space="preserve">The vendor will provide for a reception for </w:t>
      </w:r>
      <w:r>
        <w:rPr>
          <w:rFonts w:ascii="Arial" w:eastAsiaTheme="majorEastAsia" w:hAnsi="Arial" w:cs="Arial"/>
          <w:iCs/>
          <w:szCs w:val="24"/>
        </w:rPr>
        <w:t xml:space="preserve">the </w:t>
      </w:r>
      <w:r w:rsidRPr="009815A3">
        <w:rPr>
          <w:rFonts w:ascii="Arial" w:eastAsiaTheme="majorEastAsia" w:hAnsi="Arial" w:cs="Arial"/>
          <w:iCs/>
          <w:szCs w:val="24"/>
        </w:rPr>
        <w:t>participating students and t</w:t>
      </w:r>
      <w:r>
        <w:rPr>
          <w:rFonts w:ascii="Arial" w:eastAsiaTheme="majorEastAsia" w:hAnsi="Arial" w:cs="Arial"/>
          <w:iCs/>
          <w:szCs w:val="24"/>
        </w:rPr>
        <w:t>he</w:t>
      </w:r>
      <w:r w:rsidRPr="009815A3">
        <w:rPr>
          <w:rFonts w:ascii="Arial" w:eastAsiaTheme="majorEastAsia" w:hAnsi="Arial" w:cs="Arial"/>
          <w:iCs/>
          <w:szCs w:val="24"/>
        </w:rPr>
        <w:t xml:space="preserve"> </w:t>
      </w:r>
      <w:r w:rsidR="00BE7297">
        <w:rPr>
          <w:rFonts w:ascii="Arial" w:eastAsiaTheme="majorEastAsia" w:hAnsi="Arial" w:cs="Arial"/>
          <w:iCs/>
          <w:szCs w:val="24"/>
        </w:rPr>
        <w:t xml:space="preserve">parents, </w:t>
      </w:r>
      <w:r w:rsidR="00E515B2">
        <w:rPr>
          <w:rFonts w:ascii="Arial" w:eastAsiaTheme="majorEastAsia" w:hAnsi="Arial" w:cs="Arial"/>
          <w:iCs/>
          <w:szCs w:val="24"/>
        </w:rPr>
        <w:t xml:space="preserve">judges, and </w:t>
      </w:r>
      <w:r w:rsidR="00BE7297">
        <w:rPr>
          <w:rFonts w:ascii="Arial" w:eastAsiaTheme="majorEastAsia" w:hAnsi="Arial" w:cs="Arial"/>
          <w:iCs/>
          <w:szCs w:val="24"/>
        </w:rPr>
        <w:t>teacher proctors</w:t>
      </w:r>
      <w:r>
        <w:rPr>
          <w:rFonts w:ascii="Arial" w:eastAsiaTheme="majorEastAsia" w:hAnsi="Arial" w:cs="Arial"/>
          <w:iCs/>
          <w:szCs w:val="24"/>
        </w:rPr>
        <w:t xml:space="preserve"> </w:t>
      </w:r>
      <w:r w:rsidR="007D71B6">
        <w:rPr>
          <w:rFonts w:ascii="Arial" w:eastAsiaTheme="majorEastAsia" w:hAnsi="Arial" w:cs="Arial"/>
          <w:iCs/>
          <w:szCs w:val="24"/>
        </w:rPr>
        <w:t xml:space="preserve">immediately following </w:t>
      </w:r>
      <w:r w:rsidR="006950C4">
        <w:rPr>
          <w:rFonts w:ascii="Arial" w:eastAsiaTheme="majorEastAsia" w:hAnsi="Arial" w:cs="Arial"/>
          <w:iCs/>
          <w:szCs w:val="24"/>
        </w:rPr>
        <w:t xml:space="preserve">the </w:t>
      </w:r>
      <w:r w:rsidR="0059420F">
        <w:rPr>
          <w:rFonts w:ascii="Arial" w:eastAsiaTheme="majorEastAsia" w:hAnsi="Arial" w:cs="Arial"/>
          <w:iCs/>
          <w:szCs w:val="24"/>
        </w:rPr>
        <w:t xml:space="preserve">Statewide Event </w:t>
      </w:r>
      <w:r w:rsidR="00EA5122">
        <w:rPr>
          <w:rFonts w:ascii="Arial" w:eastAsiaTheme="majorEastAsia" w:hAnsi="Arial" w:cs="Arial"/>
          <w:iCs/>
          <w:szCs w:val="24"/>
        </w:rPr>
        <w:t>competition</w:t>
      </w:r>
      <w:r w:rsidR="00077446">
        <w:rPr>
          <w:rFonts w:ascii="Arial" w:eastAsiaTheme="majorEastAsia" w:hAnsi="Arial" w:cs="Arial"/>
          <w:iCs/>
          <w:szCs w:val="24"/>
        </w:rPr>
        <w:t>.</w:t>
      </w:r>
      <w:r w:rsidR="00530E7A">
        <w:rPr>
          <w:rFonts w:ascii="Arial" w:eastAsiaTheme="majorEastAsia" w:hAnsi="Arial" w:cs="Arial"/>
          <w:iCs/>
          <w:szCs w:val="24"/>
        </w:rPr>
        <w:t xml:space="preserve"> (</w:t>
      </w:r>
      <w:r w:rsidR="00077446">
        <w:rPr>
          <w:rFonts w:ascii="Arial" w:eastAsiaTheme="majorEastAsia" w:hAnsi="Arial" w:cs="Arial"/>
          <w:iCs/>
          <w:szCs w:val="24"/>
        </w:rPr>
        <w:t>A</w:t>
      </w:r>
      <w:r w:rsidR="00530E7A">
        <w:rPr>
          <w:rFonts w:ascii="Arial" w:eastAsiaTheme="majorEastAsia" w:hAnsi="Arial" w:cs="Arial"/>
          <w:iCs/>
          <w:szCs w:val="24"/>
        </w:rPr>
        <w:t>pproximately 600 people)</w:t>
      </w:r>
      <w:r w:rsidRPr="009815A3">
        <w:rPr>
          <w:rFonts w:ascii="Arial" w:eastAsiaTheme="majorEastAsia" w:hAnsi="Arial" w:cs="Arial"/>
          <w:iCs/>
          <w:szCs w:val="24"/>
        </w:rPr>
        <w:t>.</w:t>
      </w:r>
    </w:p>
    <w:p w14:paraId="61FAE7B2" w14:textId="607A23C3" w:rsidR="00A32B26" w:rsidRPr="009815A3" w:rsidRDefault="00A32B26" w:rsidP="00A32B26">
      <w:pPr>
        <w:pStyle w:val="ListParagraph"/>
        <w:numPr>
          <w:ilvl w:val="0"/>
          <w:numId w:val="31"/>
        </w:numPr>
        <w:spacing w:after="120" w:line="276" w:lineRule="auto"/>
        <w:jc w:val="both"/>
        <w:rPr>
          <w:rFonts w:ascii="Arial" w:eastAsiaTheme="majorEastAsia" w:hAnsi="Arial" w:cs="Arial"/>
          <w:iCs/>
        </w:rPr>
      </w:pPr>
      <w:r w:rsidRPr="009815A3">
        <w:rPr>
          <w:rFonts w:ascii="Arial" w:eastAsiaTheme="majorEastAsia" w:hAnsi="Arial" w:cs="Arial"/>
          <w:iCs/>
        </w:rPr>
        <w:t>The reception must be held in a</w:t>
      </w:r>
      <w:r w:rsidR="00E936E3">
        <w:rPr>
          <w:rFonts w:ascii="Arial" w:eastAsiaTheme="majorEastAsia" w:hAnsi="Arial" w:cs="Arial"/>
          <w:iCs/>
        </w:rPr>
        <w:t xml:space="preserve">n </w:t>
      </w:r>
      <w:r w:rsidR="00917810">
        <w:rPr>
          <w:rFonts w:ascii="Arial" w:eastAsiaTheme="majorEastAsia" w:hAnsi="Arial" w:cs="Arial"/>
          <w:iCs/>
        </w:rPr>
        <w:t xml:space="preserve">indoor, </w:t>
      </w:r>
      <w:r w:rsidR="00E936E3">
        <w:rPr>
          <w:rFonts w:ascii="Arial" w:eastAsiaTheme="majorEastAsia" w:hAnsi="Arial" w:cs="Arial"/>
          <w:iCs/>
        </w:rPr>
        <w:t>air</w:t>
      </w:r>
      <w:r w:rsidR="003F1AB6">
        <w:rPr>
          <w:rFonts w:ascii="Arial" w:eastAsiaTheme="majorEastAsia" w:hAnsi="Arial" w:cs="Arial"/>
          <w:iCs/>
        </w:rPr>
        <w:t>-</w:t>
      </w:r>
      <w:r w:rsidR="00E936E3">
        <w:rPr>
          <w:rFonts w:ascii="Arial" w:eastAsiaTheme="majorEastAsia" w:hAnsi="Arial" w:cs="Arial"/>
          <w:iCs/>
        </w:rPr>
        <w:t>conditioned</w:t>
      </w:r>
      <w:r w:rsidRPr="009815A3">
        <w:rPr>
          <w:rFonts w:ascii="Arial" w:eastAsiaTheme="majorEastAsia" w:hAnsi="Arial" w:cs="Arial"/>
          <w:iCs/>
        </w:rPr>
        <w:t xml:space="preserve"> </w:t>
      </w:r>
      <w:r w:rsidR="0010711D">
        <w:rPr>
          <w:rFonts w:ascii="Arial" w:eastAsiaTheme="majorEastAsia" w:hAnsi="Arial" w:cs="Arial"/>
          <w:iCs/>
        </w:rPr>
        <w:t xml:space="preserve">space </w:t>
      </w:r>
      <w:r>
        <w:rPr>
          <w:rFonts w:ascii="Arial" w:eastAsiaTheme="majorEastAsia" w:hAnsi="Arial" w:cs="Arial"/>
          <w:iCs/>
        </w:rPr>
        <w:t>on the site of</w:t>
      </w:r>
      <w:r w:rsidRPr="009815A3">
        <w:rPr>
          <w:rFonts w:ascii="Arial" w:eastAsiaTheme="majorEastAsia" w:hAnsi="Arial" w:cs="Arial"/>
          <w:iCs/>
        </w:rPr>
        <w:t xml:space="preserve"> the Statewide Event location</w:t>
      </w:r>
      <w:r w:rsidR="00F10354">
        <w:rPr>
          <w:rFonts w:ascii="Arial" w:eastAsiaTheme="majorEastAsia" w:hAnsi="Arial" w:cs="Arial"/>
          <w:iCs/>
        </w:rPr>
        <w:t xml:space="preserve"> that includes a microphone sound system and </w:t>
      </w:r>
      <w:r w:rsidR="00C1797A">
        <w:rPr>
          <w:rFonts w:ascii="Arial" w:eastAsiaTheme="majorEastAsia" w:hAnsi="Arial" w:cs="Arial"/>
          <w:iCs/>
        </w:rPr>
        <w:t>adequate seating</w:t>
      </w:r>
      <w:r w:rsidRPr="009815A3">
        <w:rPr>
          <w:rFonts w:ascii="Arial" w:eastAsiaTheme="majorEastAsia" w:hAnsi="Arial" w:cs="Arial"/>
          <w:iCs/>
        </w:rPr>
        <w:t>.</w:t>
      </w:r>
    </w:p>
    <w:p w14:paraId="71978CED" w14:textId="3B6B0248" w:rsidR="00A32B26" w:rsidRPr="009815A3" w:rsidRDefault="00A32B26" w:rsidP="00A32B26">
      <w:pPr>
        <w:pStyle w:val="ListParagraph"/>
        <w:numPr>
          <w:ilvl w:val="0"/>
          <w:numId w:val="31"/>
        </w:numPr>
        <w:spacing w:after="120" w:line="276" w:lineRule="auto"/>
        <w:jc w:val="both"/>
        <w:rPr>
          <w:rFonts w:ascii="Arial" w:eastAsiaTheme="majorEastAsia" w:hAnsi="Arial" w:cs="Arial"/>
          <w:iCs/>
        </w:rPr>
      </w:pPr>
      <w:r>
        <w:rPr>
          <w:rFonts w:ascii="Arial" w:eastAsiaTheme="majorEastAsia" w:hAnsi="Arial" w:cs="Arial"/>
          <w:iCs/>
        </w:rPr>
        <w:t>I</w:t>
      </w:r>
      <w:r w:rsidR="00A72075">
        <w:rPr>
          <w:rFonts w:ascii="Arial" w:eastAsiaTheme="majorEastAsia" w:hAnsi="Arial" w:cs="Arial"/>
          <w:iCs/>
        </w:rPr>
        <w:t>ce cream</w:t>
      </w:r>
      <w:r>
        <w:rPr>
          <w:rFonts w:ascii="Arial" w:eastAsiaTheme="majorEastAsia" w:hAnsi="Arial" w:cs="Arial"/>
          <w:iCs/>
        </w:rPr>
        <w:t>/desserts</w:t>
      </w:r>
      <w:r w:rsidRPr="009815A3">
        <w:rPr>
          <w:rFonts w:ascii="Arial" w:eastAsiaTheme="majorEastAsia" w:hAnsi="Arial" w:cs="Arial"/>
          <w:iCs/>
        </w:rPr>
        <w:t xml:space="preserve"> must be provided during the reception, with allergen-free, vegan, and Kosher/Halal options.</w:t>
      </w:r>
    </w:p>
    <w:p w14:paraId="5E064433" w14:textId="0E872F13" w:rsidR="00A32B26" w:rsidRPr="004C7203" w:rsidRDefault="00A32B26" w:rsidP="00A32B26">
      <w:pPr>
        <w:pStyle w:val="ListParagraph"/>
        <w:numPr>
          <w:ilvl w:val="0"/>
          <w:numId w:val="31"/>
        </w:numPr>
        <w:spacing w:after="120" w:line="276" w:lineRule="auto"/>
        <w:jc w:val="both"/>
        <w:rPr>
          <w:rFonts w:ascii="Arial" w:eastAsiaTheme="majorEastAsia" w:hAnsi="Arial" w:cs="Arial"/>
          <w:iCs/>
        </w:rPr>
      </w:pPr>
      <w:r>
        <w:rPr>
          <w:rFonts w:ascii="Arial" w:eastAsiaTheme="majorEastAsia" w:hAnsi="Arial" w:cs="Arial"/>
          <w:iCs/>
        </w:rPr>
        <w:t>Beverages (water and coffee)</w:t>
      </w:r>
      <w:r w:rsidR="004A12E1">
        <w:rPr>
          <w:rFonts w:ascii="Arial" w:eastAsiaTheme="majorEastAsia" w:hAnsi="Arial" w:cs="Arial"/>
          <w:iCs/>
        </w:rPr>
        <w:t xml:space="preserve"> must be available</w:t>
      </w:r>
      <w:r w:rsidR="00917810">
        <w:rPr>
          <w:rFonts w:ascii="Arial" w:eastAsiaTheme="majorEastAsia" w:hAnsi="Arial" w:cs="Arial"/>
          <w:iCs/>
        </w:rPr>
        <w:t xml:space="preserve"> during the reception</w:t>
      </w:r>
      <w:r w:rsidR="004A12E1">
        <w:rPr>
          <w:rFonts w:ascii="Arial" w:eastAsiaTheme="majorEastAsia" w:hAnsi="Arial" w:cs="Arial"/>
          <w:iCs/>
        </w:rPr>
        <w:t>.</w:t>
      </w:r>
    </w:p>
    <w:p w14:paraId="1A1C868F" w14:textId="77777777" w:rsidR="001C6ADD" w:rsidRDefault="001C6ADD" w:rsidP="00A32B26">
      <w:pPr>
        <w:pStyle w:val="Heading4"/>
        <w:jc w:val="both"/>
        <w:rPr>
          <w:rFonts w:ascii="Arial" w:hAnsi="Arial" w:cs="Arial"/>
          <w:b/>
          <w:bCs/>
          <w:i w:val="0"/>
          <w:iCs w:val="0"/>
          <w:color w:val="auto"/>
          <w:szCs w:val="24"/>
        </w:rPr>
      </w:pPr>
    </w:p>
    <w:p w14:paraId="26CC6D31" w14:textId="577762F7" w:rsidR="00A32B26" w:rsidRPr="001C6ADD" w:rsidRDefault="00A32B26" w:rsidP="00A32B26">
      <w:pPr>
        <w:pStyle w:val="Heading4"/>
        <w:jc w:val="both"/>
        <w:rPr>
          <w:rFonts w:ascii="Arial" w:hAnsi="Arial" w:cs="Arial"/>
          <w:b/>
          <w:bCs/>
          <w:i w:val="0"/>
          <w:iCs w:val="0"/>
          <w:color w:val="auto"/>
          <w:szCs w:val="24"/>
        </w:rPr>
      </w:pPr>
      <w:r w:rsidRPr="001C6ADD">
        <w:rPr>
          <w:rFonts w:ascii="Arial" w:hAnsi="Arial" w:cs="Arial"/>
          <w:b/>
          <w:bCs/>
          <w:i w:val="0"/>
          <w:iCs w:val="0"/>
          <w:color w:val="auto"/>
          <w:szCs w:val="24"/>
        </w:rPr>
        <w:t>C.2 Regional Contest</w:t>
      </w:r>
    </w:p>
    <w:p w14:paraId="0B85A661" w14:textId="5B9E1516"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Regional Contests will be online assessments that focus on fluency. The vendor will work with elementary and middle level mathematics experts to develop challenging assessments</w:t>
      </w:r>
      <w:r w:rsidR="00F75CA2" w:rsidRPr="00F75CA2">
        <w:rPr>
          <w:rFonts w:ascii="Arial" w:eastAsiaTheme="majorEastAsia" w:hAnsi="Arial" w:cs="Arial"/>
          <w:iCs/>
        </w:rPr>
        <w:t xml:space="preserve"> </w:t>
      </w:r>
      <w:r w:rsidR="006A18B8">
        <w:rPr>
          <w:rFonts w:ascii="Arial" w:eastAsiaTheme="majorEastAsia" w:hAnsi="Arial" w:cs="Arial"/>
          <w:iCs/>
        </w:rPr>
        <w:t xml:space="preserve">and </w:t>
      </w:r>
      <w:r w:rsidR="00F75CA2" w:rsidRPr="00B01572">
        <w:rPr>
          <w:rFonts w:ascii="Arial" w:eastAsiaTheme="majorEastAsia" w:hAnsi="Arial" w:cs="Arial"/>
          <w:iCs/>
        </w:rPr>
        <w:t>scoring rubrics</w:t>
      </w:r>
      <w:r w:rsidRPr="00B01572">
        <w:rPr>
          <w:rFonts w:ascii="Arial" w:eastAsiaTheme="majorEastAsia" w:hAnsi="Arial" w:cs="Arial"/>
          <w:iCs/>
        </w:rPr>
        <w:t xml:space="preserve">, by grade level, aligned with the </w:t>
      </w:r>
      <w:r w:rsidR="009C1E4D">
        <w:rPr>
          <w:rFonts w:ascii="Arial" w:eastAsiaTheme="majorEastAsia" w:hAnsi="Arial" w:cs="Arial"/>
          <w:iCs/>
        </w:rPr>
        <w:t>NYS</w:t>
      </w:r>
      <w:r w:rsidRPr="00B01572">
        <w:rPr>
          <w:rFonts w:ascii="Arial" w:eastAsiaTheme="majorEastAsia" w:hAnsi="Arial" w:cs="Arial"/>
          <w:iCs/>
        </w:rPr>
        <w:t xml:space="preserve"> Next Generation Mathematics Learning Standards, that will be delivered digitally.</w:t>
      </w:r>
    </w:p>
    <w:p w14:paraId="214C85D9" w14:textId="77777777" w:rsidR="00A32B26" w:rsidRPr="00B01572"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test delivery platform must record individual sessions, including responses for each item and time stamps. Responses and time stamps must be tied to individual student names so that regional winners can be identified.</w:t>
      </w:r>
    </w:p>
    <w:p w14:paraId="0FB78890" w14:textId="77777777" w:rsidR="00A32B26" w:rsidRPr="007127C1" w:rsidRDefault="00A32B26" w:rsidP="00A32B26">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online assessments must be based on the vendor’s same online math games platform.</w:t>
      </w:r>
    </w:p>
    <w:p w14:paraId="0EFEAEAB" w14:textId="77777777" w:rsidR="00A32B26" w:rsidRPr="007127C1"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7127C1">
        <w:rPr>
          <w:rFonts w:ascii="Arial" w:eastAsiaTheme="majorEastAsia" w:hAnsi="Arial" w:cs="Arial"/>
          <w:iCs/>
        </w:rPr>
        <w:t xml:space="preserve">The Statewide Tournament Program Administrator, identified by the vendor, will coordinate with and provide support to one regional facilitator from each of the 10 Regions. NYSED will assist with contacting the regions, identifying the regional designees, and providing contact information to the vendor. </w:t>
      </w:r>
    </w:p>
    <w:p w14:paraId="5B7F8BFE" w14:textId="77777777" w:rsidR="00A32B26" w:rsidRPr="00B01572" w:rsidRDefault="00A32B26" w:rsidP="00A32B26">
      <w:pPr>
        <w:jc w:val="both"/>
        <w:rPr>
          <w:rFonts w:ascii="Arial" w:eastAsiaTheme="majorEastAsia" w:hAnsi="Arial" w:cs="Arial"/>
          <w:szCs w:val="24"/>
        </w:rPr>
      </w:pPr>
    </w:p>
    <w:p w14:paraId="472A801E" w14:textId="77777777" w:rsidR="00A32B26" w:rsidRPr="001C6ADD" w:rsidRDefault="00A32B26" w:rsidP="001C6ADD">
      <w:pPr>
        <w:pStyle w:val="Heading4"/>
        <w:jc w:val="both"/>
        <w:rPr>
          <w:rFonts w:ascii="Arial" w:hAnsi="Arial" w:cs="Arial"/>
          <w:b/>
          <w:bCs/>
          <w:i w:val="0"/>
          <w:iCs w:val="0"/>
          <w:color w:val="auto"/>
          <w:szCs w:val="24"/>
        </w:rPr>
      </w:pPr>
      <w:r w:rsidRPr="001C6ADD">
        <w:rPr>
          <w:rFonts w:ascii="Arial" w:hAnsi="Arial" w:cs="Arial"/>
          <w:b/>
          <w:bCs/>
          <w:i w:val="0"/>
          <w:iCs w:val="0"/>
          <w:color w:val="auto"/>
          <w:szCs w:val="24"/>
        </w:rPr>
        <w:t>C.2.1 Date</w:t>
      </w:r>
    </w:p>
    <w:p w14:paraId="4481C781" w14:textId="68B081CB" w:rsidR="00A32B26" w:rsidRPr="00B01572" w:rsidRDefault="00A32B26" w:rsidP="00A32B26">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Regional Contests should be held during March-April of each contract year</w:t>
      </w:r>
      <w:r w:rsidR="003F1AB6">
        <w:rPr>
          <w:rFonts w:ascii="Arial" w:eastAsiaTheme="majorEastAsia" w:hAnsi="Arial" w:cs="Arial"/>
          <w:iCs/>
        </w:rPr>
        <w:t xml:space="preserve"> and</w:t>
      </w:r>
      <w:r w:rsidRPr="00B01572">
        <w:rPr>
          <w:rFonts w:ascii="Arial" w:eastAsiaTheme="majorEastAsia" w:hAnsi="Arial" w:cs="Arial"/>
          <w:iCs/>
        </w:rPr>
        <w:t xml:space="preserve"> must not conflict with the NYS Grades 3-8 Assessment administration schedule. Regional Contests may not be held the week before or during the primary administration window of either the NYS 3-8 ELA or Mathematics Assessments </w:t>
      </w:r>
      <w:r w:rsidR="003F1AB6">
        <w:rPr>
          <w:rFonts w:ascii="Arial" w:eastAsiaTheme="majorEastAsia" w:hAnsi="Arial" w:cs="Arial"/>
          <w:iCs/>
        </w:rPr>
        <w:t>and</w:t>
      </w:r>
      <w:r w:rsidR="003F1AB6" w:rsidRPr="00B01572">
        <w:rPr>
          <w:rFonts w:ascii="Arial" w:eastAsiaTheme="majorEastAsia" w:hAnsi="Arial" w:cs="Arial"/>
          <w:iCs/>
        </w:rPr>
        <w:t xml:space="preserve"> </w:t>
      </w:r>
      <w:r w:rsidRPr="00B01572">
        <w:rPr>
          <w:rFonts w:ascii="Arial" w:eastAsiaTheme="majorEastAsia" w:hAnsi="Arial" w:cs="Arial"/>
          <w:iCs/>
        </w:rPr>
        <w:t xml:space="preserve">may </w:t>
      </w:r>
      <w:r w:rsidR="003F1AB6">
        <w:rPr>
          <w:rFonts w:ascii="Arial" w:eastAsiaTheme="majorEastAsia" w:hAnsi="Arial" w:cs="Arial"/>
          <w:iCs/>
        </w:rPr>
        <w:t>not</w:t>
      </w:r>
      <w:r w:rsidRPr="00B01572">
        <w:rPr>
          <w:rFonts w:ascii="Arial" w:eastAsiaTheme="majorEastAsia" w:hAnsi="Arial" w:cs="Arial"/>
          <w:iCs/>
        </w:rPr>
        <w:t xml:space="preserve"> be held on a religious holiday or during the week most NYS students are on Spring Break.</w:t>
      </w:r>
    </w:p>
    <w:p w14:paraId="4F8B1F6A" w14:textId="77777777" w:rsidR="00A32B26" w:rsidRPr="001C6ADD" w:rsidRDefault="00A32B26" w:rsidP="001C6ADD">
      <w:pPr>
        <w:pStyle w:val="Heading4"/>
        <w:jc w:val="both"/>
        <w:rPr>
          <w:rFonts w:ascii="Arial" w:hAnsi="Arial" w:cs="Arial"/>
          <w:b/>
          <w:bCs/>
          <w:i w:val="0"/>
          <w:iCs w:val="0"/>
          <w:color w:val="auto"/>
          <w:szCs w:val="24"/>
        </w:rPr>
      </w:pPr>
      <w:r w:rsidRPr="001C6ADD">
        <w:rPr>
          <w:rFonts w:ascii="Arial" w:hAnsi="Arial" w:cs="Arial"/>
          <w:b/>
          <w:bCs/>
          <w:i w:val="0"/>
          <w:iCs w:val="0"/>
          <w:color w:val="auto"/>
          <w:szCs w:val="24"/>
        </w:rPr>
        <w:t>C.2.2 Location</w:t>
      </w:r>
    </w:p>
    <w:p w14:paraId="274110A8" w14:textId="62997B63" w:rsidR="00A32B26" w:rsidRPr="00B01572" w:rsidRDefault="00A32B26" w:rsidP="00A32B26">
      <w:pPr>
        <w:pStyle w:val="ListParagraph"/>
        <w:numPr>
          <w:ilvl w:val="0"/>
          <w:numId w:val="30"/>
        </w:numPr>
        <w:jc w:val="both"/>
        <w:rPr>
          <w:rFonts w:ascii="Arial" w:hAnsi="Arial" w:cs="Arial"/>
        </w:rPr>
      </w:pPr>
      <w:r w:rsidRPr="00B01572">
        <w:rPr>
          <w:rFonts w:ascii="Arial" w:eastAsiaTheme="majorEastAsia" w:hAnsi="Arial" w:cs="Arial"/>
          <w:iCs/>
        </w:rPr>
        <w:t xml:space="preserve">Students will </w:t>
      </w:r>
      <w:r w:rsidR="00F60579">
        <w:rPr>
          <w:rFonts w:ascii="Arial" w:eastAsiaTheme="majorEastAsia" w:hAnsi="Arial" w:cs="Arial"/>
          <w:iCs/>
        </w:rPr>
        <w:t xml:space="preserve">participate in </w:t>
      </w:r>
      <w:r w:rsidRPr="00B01572">
        <w:rPr>
          <w:rFonts w:ascii="Arial" w:eastAsiaTheme="majorEastAsia" w:hAnsi="Arial" w:cs="Arial"/>
          <w:iCs/>
        </w:rPr>
        <w:t>the online Regional Contest at their home school during the regular school day.</w:t>
      </w:r>
    </w:p>
    <w:p w14:paraId="2200458E" w14:textId="77777777" w:rsidR="001C6ADD" w:rsidRDefault="001C6ADD" w:rsidP="003765B4">
      <w:bookmarkStart w:id="8" w:name="_Toc165208811"/>
    </w:p>
    <w:p w14:paraId="0628CD22" w14:textId="66749836" w:rsidR="00A32B26" w:rsidRPr="00B01572" w:rsidRDefault="00A32B26" w:rsidP="00A32B26">
      <w:pPr>
        <w:pStyle w:val="Heading3"/>
        <w:jc w:val="both"/>
        <w:rPr>
          <w:szCs w:val="24"/>
        </w:rPr>
      </w:pPr>
      <w:r w:rsidRPr="00B01572">
        <w:rPr>
          <w:szCs w:val="24"/>
        </w:rPr>
        <w:t>Staffing Requirements and Responsibilities</w:t>
      </w:r>
      <w:bookmarkEnd w:id="8"/>
    </w:p>
    <w:p w14:paraId="536BB7BC" w14:textId="77777777" w:rsidR="001C6ADD" w:rsidRDefault="001C6ADD" w:rsidP="003765B4"/>
    <w:p w14:paraId="66524B7E" w14:textId="64EF826F" w:rsidR="00A32B26" w:rsidRPr="001C6ADD" w:rsidRDefault="00A32B26" w:rsidP="00A32B26">
      <w:pPr>
        <w:pStyle w:val="Heading4"/>
        <w:jc w:val="both"/>
        <w:rPr>
          <w:rFonts w:ascii="Arial" w:hAnsi="Arial" w:cs="Arial"/>
          <w:b/>
          <w:bCs/>
          <w:i w:val="0"/>
          <w:iCs w:val="0"/>
          <w:color w:val="auto"/>
          <w:szCs w:val="24"/>
        </w:rPr>
      </w:pPr>
      <w:r w:rsidRPr="001C6ADD">
        <w:rPr>
          <w:rFonts w:ascii="Arial" w:hAnsi="Arial" w:cs="Arial"/>
          <w:b/>
          <w:bCs/>
          <w:i w:val="0"/>
          <w:iCs w:val="0"/>
          <w:color w:val="auto"/>
          <w:szCs w:val="24"/>
        </w:rPr>
        <w:t>Project Director</w:t>
      </w:r>
    </w:p>
    <w:p w14:paraId="7E271F2D" w14:textId="77777777" w:rsidR="00A32B26" w:rsidRPr="00B01572" w:rsidRDefault="00A32B26" w:rsidP="00A32B26">
      <w:pPr>
        <w:spacing w:before="100" w:beforeAutospacing="1" w:after="120" w:line="276" w:lineRule="auto"/>
        <w:jc w:val="both"/>
        <w:rPr>
          <w:rFonts w:ascii="Arial" w:hAnsi="Arial" w:cs="Arial"/>
          <w:szCs w:val="24"/>
        </w:rPr>
      </w:pPr>
      <w:r w:rsidRPr="00B01572">
        <w:rPr>
          <w:rFonts w:ascii="Arial" w:hAnsi="Arial" w:cs="Arial"/>
          <w:szCs w:val="24"/>
        </w:rPr>
        <w:t>The vendor must designate a Project Director, who will be a full-time staff member dedicated to this project and will serve as the lead point of contact with NYSED.</w:t>
      </w:r>
    </w:p>
    <w:p w14:paraId="3DE3EB99" w14:textId="77777777" w:rsidR="00A32B26" w:rsidRPr="00B01572" w:rsidRDefault="00A32B26" w:rsidP="00A32B26">
      <w:pPr>
        <w:spacing w:before="100" w:beforeAutospacing="1" w:after="120" w:line="276" w:lineRule="auto"/>
        <w:jc w:val="both"/>
        <w:rPr>
          <w:rFonts w:ascii="Arial" w:hAnsi="Arial" w:cs="Arial"/>
          <w:szCs w:val="24"/>
        </w:rPr>
      </w:pPr>
      <w:r w:rsidRPr="00B01572">
        <w:rPr>
          <w:rFonts w:ascii="Arial" w:hAnsi="Arial" w:cs="Arial"/>
          <w:szCs w:val="24"/>
        </w:rPr>
        <w:t>The Project Director is expected to manage the program and execution of the deliverables. The Project Director is also responsible for ensuring that any organization serving as a subcontractor for this contract is providing services that meet NYSED expectations. NYSED staff will communicate any concerns regarding the quality of the services provided to the Project Director. The Project Director must participate in at least one meeting with NYSED staff each month during the contract period (monthly meetings may be by telephone or video conference).</w:t>
      </w:r>
    </w:p>
    <w:p w14:paraId="6BD215EF" w14:textId="77777777" w:rsidR="00A32B26" w:rsidRPr="00B01572" w:rsidRDefault="00A32B26" w:rsidP="00A32B26">
      <w:pPr>
        <w:spacing w:before="100" w:beforeAutospacing="1" w:after="120" w:line="276" w:lineRule="auto"/>
        <w:jc w:val="both"/>
        <w:rPr>
          <w:rFonts w:ascii="Arial" w:hAnsi="Arial" w:cs="Arial"/>
          <w:szCs w:val="24"/>
        </w:rPr>
      </w:pPr>
      <w:r w:rsidRPr="00B01572">
        <w:rPr>
          <w:rFonts w:ascii="Arial" w:hAnsi="Arial" w:cs="Arial"/>
          <w:szCs w:val="24"/>
        </w:rPr>
        <w:t>The Project Director should have project management experience; a background in education is desired but not required.</w:t>
      </w:r>
    </w:p>
    <w:p w14:paraId="75A06B5B" w14:textId="77777777" w:rsidR="00A32B26" w:rsidRPr="001C6ADD" w:rsidRDefault="00A32B26" w:rsidP="00A32B26">
      <w:pPr>
        <w:pStyle w:val="Heading4"/>
        <w:jc w:val="both"/>
        <w:rPr>
          <w:rFonts w:ascii="Arial" w:hAnsi="Arial" w:cs="Arial"/>
          <w:b/>
          <w:bCs/>
          <w:i w:val="0"/>
          <w:iCs w:val="0"/>
          <w:color w:val="auto"/>
          <w:szCs w:val="24"/>
        </w:rPr>
      </w:pPr>
      <w:r w:rsidRPr="001C6ADD">
        <w:rPr>
          <w:rFonts w:ascii="Arial" w:hAnsi="Arial" w:cs="Arial"/>
          <w:b/>
          <w:bCs/>
          <w:i w:val="0"/>
          <w:iCs w:val="0"/>
          <w:color w:val="auto"/>
          <w:szCs w:val="24"/>
        </w:rPr>
        <w:t>Tournament Program Administrator</w:t>
      </w:r>
    </w:p>
    <w:p w14:paraId="264373E0" w14:textId="77777777" w:rsidR="00A32B26" w:rsidRPr="00B01572" w:rsidRDefault="00A32B26" w:rsidP="00A32B26">
      <w:pPr>
        <w:spacing w:before="100" w:beforeAutospacing="1" w:after="120" w:line="276" w:lineRule="auto"/>
        <w:jc w:val="both"/>
        <w:rPr>
          <w:rFonts w:ascii="Arial" w:hAnsi="Arial" w:cs="Arial"/>
          <w:szCs w:val="24"/>
        </w:rPr>
      </w:pPr>
      <w:r w:rsidRPr="00B01572">
        <w:rPr>
          <w:rFonts w:ascii="Arial" w:hAnsi="Arial" w:cs="Arial"/>
          <w:szCs w:val="24"/>
        </w:rPr>
        <w:t xml:space="preserve">The vendor will designate a Tournament Program Administrator who will serve as the organizer of the Statewide Event and the primary contact to facilitate planning with and providing support for the </w:t>
      </w:r>
      <w:r>
        <w:rPr>
          <w:rFonts w:ascii="Arial" w:hAnsi="Arial" w:cs="Arial"/>
          <w:szCs w:val="24"/>
        </w:rPr>
        <w:t>r</w:t>
      </w:r>
      <w:r w:rsidRPr="00B01572">
        <w:rPr>
          <w:rFonts w:ascii="Arial" w:hAnsi="Arial" w:cs="Arial"/>
          <w:szCs w:val="24"/>
        </w:rPr>
        <w:t>egional facilitators.</w:t>
      </w:r>
    </w:p>
    <w:p w14:paraId="04C12EEC" w14:textId="77777777" w:rsidR="00A32B26" w:rsidRPr="00B01572" w:rsidRDefault="00A32B26" w:rsidP="00A32B26">
      <w:pPr>
        <w:spacing w:before="100" w:beforeAutospacing="1" w:after="120" w:line="276" w:lineRule="auto"/>
        <w:jc w:val="both"/>
        <w:rPr>
          <w:rFonts w:ascii="Arial" w:hAnsi="Arial" w:cs="Arial"/>
          <w:szCs w:val="24"/>
        </w:rPr>
      </w:pPr>
      <w:r w:rsidRPr="00B01572">
        <w:rPr>
          <w:rFonts w:ascii="Arial" w:hAnsi="Arial" w:cs="Arial"/>
          <w:szCs w:val="24"/>
        </w:rPr>
        <w:t xml:space="preserve">The Tournament Program Administrator will be </w:t>
      </w:r>
      <w:r w:rsidRPr="00B01572">
        <w:rPr>
          <w:rFonts w:ascii="Arial" w:eastAsiaTheme="majorEastAsia" w:hAnsi="Arial" w:cs="Arial"/>
          <w:iCs/>
          <w:szCs w:val="24"/>
        </w:rPr>
        <w:t xml:space="preserve">expected to check in regularly with the Office of Standards and Instruction and provide updates and reports as requested. The </w:t>
      </w:r>
      <w:r w:rsidRPr="00B01572">
        <w:rPr>
          <w:rFonts w:ascii="Arial" w:hAnsi="Arial" w:cs="Arial"/>
          <w:szCs w:val="24"/>
        </w:rPr>
        <w:t>Tournament Program Administrator must also be present at the Statewide Event to manage events throughout the day and ensure that all components of the Statewide Event portion of the contract are fulfilled.</w:t>
      </w:r>
    </w:p>
    <w:p w14:paraId="0231BF59" w14:textId="77777777" w:rsidR="00A32B26" w:rsidRPr="00B01572" w:rsidRDefault="00A32B26" w:rsidP="00A32B26">
      <w:pPr>
        <w:jc w:val="both"/>
        <w:rPr>
          <w:rFonts w:ascii="Arial" w:hAnsi="Arial" w:cs="Arial"/>
          <w:szCs w:val="24"/>
        </w:rPr>
      </w:pPr>
    </w:p>
    <w:p w14:paraId="498661DE" w14:textId="77777777" w:rsidR="00A32B26" w:rsidRPr="001C6ADD" w:rsidRDefault="00A32B26" w:rsidP="00A32B26">
      <w:pPr>
        <w:pStyle w:val="Heading4"/>
        <w:jc w:val="both"/>
        <w:rPr>
          <w:rFonts w:ascii="Arial" w:hAnsi="Arial" w:cs="Arial"/>
          <w:b/>
          <w:bCs/>
          <w:i w:val="0"/>
          <w:iCs w:val="0"/>
          <w:color w:val="auto"/>
          <w:szCs w:val="24"/>
        </w:rPr>
      </w:pPr>
      <w:r w:rsidRPr="001C6ADD">
        <w:rPr>
          <w:rFonts w:ascii="Arial" w:hAnsi="Arial" w:cs="Arial"/>
          <w:b/>
          <w:bCs/>
          <w:i w:val="0"/>
          <w:iCs w:val="0"/>
          <w:color w:val="auto"/>
          <w:szCs w:val="24"/>
        </w:rPr>
        <w:t>Contest Facilitator</w:t>
      </w:r>
    </w:p>
    <w:p w14:paraId="436565C1" w14:textId="33AB4983" w:rsidR="00A32B26" w:rsidRPr="00B01572" w:rsidRDefault="00A32B26" w:rsidP="00A32B26">
      <w:pPr>
        <w:spacing w:before="100" w:beforeAutospacing="1" w:after="120" w:line="276" w:lineRule="auto"/>
        <w:jc w:val="both"/>
        <w:rPr>
          <w:rFonts w:ascii="Arial" w:hAnsi="Arial" w:cs="Arial"/>
          <w:szCs w:val="24"/>
        </w:rPr>
      </w:pPr>
      <w:r w:rsidRPr="00B01572">
        <w:rPr>
          <w:rFonts w:ascii="Arial" w:hAnsi="Arial" w:cs="Arial"/>
          <w:szCs w:val="24"/>
        </w:rPr>
        <w:t xml:space="preserve">The vendor will designate a Contest Facilitator to participate in the Statewide Event. The Contest Facilitator will introduce students during the contest, </w:t>
      </w:r>
      <w:r w:rsidR="00E518E1">
        <w:rPr>
          <w:rFonts w:ascii="Arial" w:hAnsi="Arial" w:cs="Arial"/>
          <w:szCs w:val="24"/>
        </w:rPr>
        <w:t>provide instructions</w:t>
      </w:r>
      <w:r w:rsidRPr="00B01572">
        <w:rPr>
          <w:rFonts w:ascii="Arial" w:hAnsi="Arial" w:cs="Arial"/>
          <w:szCs w:val="24"/>
        </w:rPr>
        <w:t xml:space="preserve">, and </w:t>
      </w:r>
      <w:bookmarkStart w:id="9" w:name="_Hlk15029294"/>
      <w:r w:rsidRPr="00B01572">
        <w:rPr>
          <w:rFonts w:ascii="Arial" w:hAnsi="Arial" w:cs="Arial"/>
          <w:szCs w:val="24"/>
        </w:rPr>
        <w:t>perform any other necessary tasks as determined by the Tournament Program Administrator.</w:t>
      </w:r>
      <w:bookmarkEnd w:id="9"/>
    </w:p>
    <w:p w14:paraId="23FD815F" w14:textId="77777777" w:rsidR="00A32B26" w:rsidRPr="001C6ADD" w:rsidRDefault="00A32B26" w:rsidP="00A32B26">
      <w:pPr>
        <w:pStyle w:val="Heading4"/>
        <w:jc w:val="both"/>
        <w:rPr>
          <w:rFonts w:ascii="Arial" w:hAnsi="Arial" w:cs="Arial"/>
          <w:b/>
          <w:bCs/>
          <w:i w:val="0"/>
          <w:iCs w:val="0"/>
          <w:color w:val="auto"/>
          <w:szCs w:val="24"/>
        </w:rPr>
      </w:pPr>
      <w:r w:rsidRPr="001C6ADD">
        <w:rPr>
          <w:rFonts w:ascii="Arial" w:hAnsi="Arial" w:cs="Arial"/>
          <w:b/>
          <w:bCs/>
          <w:i w:val="0"/>
          <w:iCs w:val="0"/>
          <w:color w:val="auto"/>
          <w:szCs w:val="24"/>
        </w:rPr>
        <w:t>Chief Technology Officer or Director of Technology</w:t>
      </w:r>
    </w:p>
    <w:p w14:paraId="4F58CE56" w14:textId="77777777" w:rsidR="00A32B26" w:rsidRPr="00B01572" w:rsidRDefault="00A32B26" w:rsidP="00A32B26">
      <w:pPr>
        <w:spacing w:before="100" w:beforeAutospacing="1" w:after="120" w:line="276" w:lineRule="auto"/>
        <w:jc w:val="both"/>
        <w:rPr>
          <w:rFonts w:ascii="Arial" w:hAnsi="Arial" w:cs="Arial"/>
          <w:szCs w:val="24"/>
        </w:rPr>
      </w:pPr>
      <w:r w:rsidRPr="00B01572">
        <w:rPr>
          <w:rFonts w:ascii="Arial" w:hAnsi="Arial" w:cs="Arial"/>
          <w:szCs w:val="24"/>
        </w:rPr>
        <w:t>The vendor will identify a Chief Technology Officer or Director of Technology. This person is responsible for the online website/platform. The Chief Technology Officer or Director of Technology will ensure that the program performs to the expected specifications.</w:t>
      </w:r>
    </w:p>
    <w:p w14:paraId="1CF09542" w14:textId="090F700D" w:rsidR="00A32B26" w:rsidRPr="001C6ADD" w:rsidRDefault="00A32B26" w:rsidP="00A32B26">
      <w:pPr>
        <w:pStyle w:val="Heading4"/>
        <w:jc w:val="both"/>
        <w:rPr>
          <w:rFonts w:ascii="Arial" w:hAnsi="Arial" w:cs="Arial"/>
          <w:b/>
          <w:bCs/>
          <w:i w:val="0"/>
          <w:iCs w:val="0"/>
          <w:color w:val="auto"/>
          <w:szCs w:val="24"/>
        </w:rPr>
      </w:pPr>
      <w:r w:rsidRPr="001C6ADD">
        <w:rPr>
          <w:rFonts w:ascii="Arial" w:hAnsi="Arial" w:cs="Arial"/>
          <w:b/>
          <w:bCs/>
          <w:i w:val="0"/>
          <w:iCs w:val="0"/>
          <w:color w:val="auto"/>
          <w:szCs w:val="24"/>
        </w:rPr>
        <w:t xml:space="preserve">Chief Academic Officer or Director/Mathematics </w:t>
      </w:r>
      <w:r w:rsidR="00391E1D">
        <w:rPr>
          <w:rFonts w:ascii="Arial" w:hAnsi="Arial" w:cs="Arial"/>
          <w:b/>
          <w:bCs/>
          <w:i w:val="0"/>
          <w:iCs w:val="0"/>
          <w:color w:val="auto"/>
          <w:szCs w:val="24"/>
        </w:rPr>
        <w:t>E</w:t>
      </w:r>
      <w:r w:rsidR="00391E1D" w:rsidRPr="001C6ADD">
        <w:rPr>
          <w:rFonts w:ascii="Arial" w:hAnsi="Arial" w:cs="Arial"/>
          <w:b/>
          <w:bCs/>
          <w:i w:val="0"/>
          <w:iCs w:val="0"/>
          <w:color w:val="auto"/>
          <w:szCs w:val="24"/>
        </w:rPr>
        <w:t>xpert</w:t>
      </w:r>
    </w:p>
    <w:p w14:paraId="549ABA8D" w14:textId="2CF9A9CC" w:rsidR="00A32B26" w:rsidRPr="00B01572" w:rsidRDefault="00A32B26" w:rsidP="00A32B26">
      <w:pPr>
        <w:spacing w:before="100" w:beforeAutospacing="1" w:after="120" w:line="276" w:lineRule="auto"/>
        <w:jc w:val="both"/>
        <w:rPr>
          <w:rFonts w:ascii="Arial" w:hAnsi="Arial" w:cs="Arial"/>
          <w:szCs w:val="24"/>
        </w:rPr>
      </w:pPr>
      <w:r w:rsidRPr="00B01572">
        <w:rPr>
          <w:rFonts w:ascii="Arial" w:hAnsi="Arial" w:cs="Arial"/>
          <w:szCs w:val="24"/>
        </w:rPr>
        <w:t xml:space="preserve">The vendor will identify a </w:t>
      </w:r>
      <w:r w:rsidRPr="00B01572">
        <w:rPr>
          <w:rFonts w:ascii="Arial" w:hAnsi="Arial" w:cs="Arial"/>
          <w:spacing w:val="-3"/>
          <w:szCs w:val="24"/>
        </w:rPr>
        <w:t xml:space="preserve">Chief Academic Officer or Director/Mathematics </w:t>
      </w:r>
      <w:r w:rsidR="00391E1D">
        <w:rPr>
          <w:rFonts w:ascii="Arial" w:hAnsi="Arial" w:cs="Arial"/>
          <w:spacing w:val="-3"/>
          <w:szCs w:val="24"/>
        </w:rPr>
        <w:t>E</w:t>
      </w:r>
      <w:r w:rsidR="00391E1D" w:rsidRPr="00B01572">
        <w:rPr>
          <w:rFonts w:ascii="Arial" w:hAnsi="Arial" w:cs="Arial"/>
          <w:spacing w:val="-3"/>
          <w:szCs w:val="24"/>
        </w:rPr>
        <w:t>xpert</w:t>
      </w:r>
      <w:r w:rsidRPr="00B01572">
        <w:rPr>
          <w:rFonts w:ascii="Arial" w:hAnsi="Arial" w:cs="Arial"/>
          <w:spacing w:val="-3"/>
          <w:szCs w:val="24"/>
        </w:rPr>
        <w:t xml:space="preserve">. This person is responsible for the mathematics content on the website/platform. The Chief Academic Officer or Director/Mathematics </w:t>
      </w:r>
      <w:r w:rsidR="00391E1D">
        <w:rPr>
          <w:rFonts w:ascii="Arial" w:hAnsi="Arial" w:cs="Arial"/>
          <w:spacing w:val="-3"/>
          <w:szCs w:val="24"/>
        </w:rPr>
        <w:t>E</w:t>
      </w:r>
      <w:r w:rsidR="00391E1D" w:rsidRPr="00B01572">
        <w:rPr>
          <w:rFonts w:ascii="Arial" w:hAnsi="Arial" w:cs="Arial"/>
          <w:spacing w:val="-3"/>
          <w:szCs w:val="24"/>
        </w:rPr>
        <w:t xml:space="preserve">xpert </w:t>
      </w:r>
      <w:r w:rsidRPr="00B01572">
        <w:rPr>
          <w:rFonts w:ascii="Arial" w:hAnsi="Arial" w:cs="Arial"/>
          <w:spacing w:val="-3"/>
          <w:szCs w:val="24"/>
        </w:rPr>
        <w:t xml:space="preserve">will ensure that the content aligns to the </w:t>
      </w:r>
      <w:r w:rsidR="00201D9F">
        <w:rPr>
          <w:rFonts w:ascii="Arial" w:hAnsi="Arial" w:cs="Arial"/>
          <w:spacing w:val="-3"/>
          <w:szCs w:val="24"/>
        </w:rPr>
        <w:t>NYS</w:t>
      </w:r>
      <w:r w:rsidRPr="00B01572">
        <w:rPr>
          <w:rFonts w:ascii="Arial" w:hAnsi="Arial" w:cs="Arial"/>
          <w:spacing w:val="-3"/>
          <w:szCs w:val="24"/>
        </w:rPr>
        <w:t xml:space="preserve"> Next Generation Mathematics Learning Standards and all required fluencies.</w:t>
      </w:r>
    </w:p>
    <w:p w14:paraId="7197F1AF" w14:textId="77777777" w:rsidR="007425B1" w:rsidRDefault="007425B1" w:rsidP="00A32B26">
      <w:pPr>
        <w:pStyle w:val="Heading4"/>
        <w:jc w:val="both"/>
        <w:rPr>
          <w:rFonts w:ascii="Arial" w:hAnsi="Arial" w:cs="Arial"/>
          <w:b/>
          <w:bCs/>
          <w:i w:val="0"/>
          <w:iCs w:val="0"/>
          <w:color w:val="auto"/>
          <w:szCs w:val="24"/>
        </w:rPr>
      </w:pPr>
    </w:p>
    <w:p w14:paraId="4EF38831" w14:textId="3D4DED5E" w:rsidR="00A32B26" w:rsidRPr="001C6ADD" w:rsidRDefault="00A32B26" w:rsidP="00A32B26">
      <w:pPr>
        <w:pStyle w:val="Heading4"/>
        <w:jc w:val="both"/>
        <w:rPr>
          <w:rFonts w:ascii="Arial" w:hAnsi="Arial" w:cs="Arial"/>
          <w:b/>
          <w:bCs/>
          <w:i w:val="0"/>
          <w:iCs w:val="0"/>
          <w:color w:val="auto"/>
          <w:szCs w:val="24"/>
        </w:rPr>
      </w:pPr>
      <w:r w:rsidRPr="001C6ADD">
        <w:rPr>
          <w:rFonts w:ascii="Arial" w:hAnsi="Arial" w:cs="Arial"/>
          <w:b/>
          <w:bCs/>
          <w:i w:val="0"/>
          <w:iCs w:val="0"/>
          <w:color w:val="auto"/>
          <w:szCs w:val="24"/>
        </w:rPr>
        <w:t>Professional Development Facilitator</w:t>
      </w:r>
    </w:p>
    <w:p w14:paraId="6FBC98E3" w14:textId="77777777" w:rsidR="00A32B26" w:rsidRPr="00B01572" w:rsidRDefault="00A32B26" w:rsidP="00A32B26">
      <w:pPr>
        <w:spacing w:before="100" w:beforeAutospacing="1" w:after="120" w:line="276" w:lineRule="auto"/>
        <w:jc w:val="both"/>
        <w:rPr>
          <w:rFonts w:ascii="Arial" w:hAnsi="Arial" w:cs="Arial"/>
          <w:spacing w:val="-3"/>
          <w:szCs w:val="24"/>
        </w:rPr>
      </w:pPr>
      <w:r w:rsidRPr="00B01572">
        <w:rPr>
          <w:rFonts w:ascii="Arial" w:hAnsi="Arial" w:cs="Arial"/>
          <w:szCs w:val="24"/>
        </w:rPr>
        <w:t xml:space="preserve">The vendor will identify a Professional Development Facilitator. This person is responsible for </w:t>
      </w:r>
      <w:r w:rsidRPr="00B01572">
        <w:rPr>
          <w:rFonts w:ascii="Arial" w:hAnsi="Arial" w:cs="Arial"/>
          <w:spacing w:val="-3"/>
          <w:szCs w:val="24"/>
        </w:rPr>
        <w:t xml:space="preserve">developing content/materials and facilitating the professional development, including the “Welcome Packet” and the train-the-trainer workshops. The </w:t>
      </w:r>
      <w:r w:rsidRPr="00B01572">
        <w:rPr>
          <w:rFonts w:ascii="Arial" w:hAnsi="Arial" w:cs="Arial"/>
          <w:szCs w:val="24"/>
        </w:rPr>
        <w:t>Professional Development Facilitator will also be responsible for</w:t>
      </w:r>
      <w:r w:rsidRPr="00B01572">
        <w:rPr>
          <w:rFonts w:ascii="Arial" w:hAnsi="Arial" w:cs="Arial"/>
          <w:spacing w:val="-3"/>
          <w:szCs w:val="24"/>
        </w:rPr>
        <w:t xml:space="preserve"> facilitating the training for the NYSED staff that will have access to the website/platform.</w:t>
      </w:r>
    </w:p>
    <w:p w14:paraId="45823157" w14:textId="77777777" w:rsidR="00636605" w:rsidRDefault="00636605" w:rsidP="00D45D8C">
      <w:pPr>
        <w:rPr>
          <w:rFonts w:ascii="Arial" w:hAnsi="Arial"/>
          <w:b/>
        </w:rPr>
      </w:pPr>
    </w:p>
    <w:p w14:paraId="6495EF85" w14:textId="3E6DC065" w:rsidR="0021261F" w:rsidRDefault="0021261F" w:rsidP="00D45D8C">
      <w:pPr>
        <w:rPr>
          <w:rFonts w:ascii="Arial" w:hAnsi="Arial"/>
          <w:b/>
        </w:rPr>
      </w:pPr>
      <w:r>
        <w:rPr>
          <w:rFonts w:ascii="Arial" w:hAnsi="Arial"/>
          <w:b/>
        </w:rPr>
        <w:t>Ownership</w:t>
      </w:r>
    </w:p>
    <w:p w14:paraId="47B20D14" w14:textId="2E33CF90" w:rsidR="0021261F" w:rsidRDefault="0021261F" w:rsidP="0021261F">
      <w:pPr>
        <w:pStyle w:val="NormalWeb"/>
        <w:spacing w:after="120" w:afterAutospacing="0" w:line="276" w:lineRule="auto"/>
        <w:jc w:val="both"/>
        <w:rPr>
          <w:rFonts w:ascii="Arial" w:hAnsi="Arial" w:cs="Arial"/>
          <w:sz w:val="24"/>
          <w:szCs w:val="24"/>
        </w:rPr>
      </w:pPr>
      <w:r>
        <w:rPr>
          <w:rFonts w:ascii="Arial" w:hAnsi="Arial" w:cs="Arial"/>
          <w:sz w:val="24"/>
          <w:szCs w:val="24"/>
        </w:rPr>
        <w:t>T</w:t>
      </w:r>
      <w:r w:rsidRPr="0013701C">
        <w:rPr>
          <w:rFonts w:ascii="Arial" w:hAnsi="Arial" w:cs="Arial"/>
          <w:sz w:val="24"/>
          <w:szCs w:val="24"/>
        </w:rPr>
        <w:t xml:space="preserve">o the extent that </w:t>
      </w:r>
      <w:r w:rsidRPr="0021261F">
        <w:rPr>
          <w:rFonts w:ascii="Arial" w:hAnsi="Arial" w:cs="Arial"/>
          <w:sz w:val="24"/>
          <w:szCs w:val="24"/>
        </w:rPr>
        <w:t xml:space="preserve">Contractor </w:t>
      </w:r>
      <w:r w:rsidRPr="0013701C">
        <w:rPr>
          <w:rFonts w:ascii="Arial" w:hAnsi="Arial" w:cs="Arial"/>
          <w:sz w:val="24"/>
          <w:szCs w:val="24"/>
        </w:rPr>
        <w:t xml:space="preserve">is </w:t>
      </w:r>
      <w:proofErr w:type="gramStart"/>
      <w:r w:rsidRPr="0013701C">
        <w:rPr>
          <w:rFonts w:ascii="Arial" w:hAnsi="Arial" w:cs="Arial"/>
          <w:sz w:val="24"/>
          <w:szCs w:val="24"/>
        </w:rPr>
        <w:t>providing</w:t>
      </w:r>
      <w:proofErr w:type="gramEnd"/>
      <w:r w:rsidRPr="0013701C">
        <w:rPr>
          <w:rFonts w:ascii="Arial" w:hAnsi="Arial" w:cs="Arial"/>
          <w:sz w:val="24"/>
          <w:szCs w:val="24"/>
        </w:rPr>
        <w:t xml:space="preserve"> and </w:t>
      </w:r>
      <w:r w:rsidRPr="0021261F">
        <w:rPr>
          <w:rFonts w:ascii="Arial" w:hAnsi="Arial" w:cs="Arial"/>
          <w:sz w:val="24"/>
          <w:szCs w:val="24"/>
        </w:rPr>
        <w:t xml:space="preserve">State </w:t>
      </w:r>
      <w:r w:rsidRPr="0013701C">
        <w:rPr>
          <w:rFonts w:ascii="Arial" w:hAnsi="Arial" w:cs="Arial"/>
          <w:sz w:val="24"/>
          <w:szCs w:val="24"/>
        </w:rPr>
        <w:t xml:space="preserve">is procuring a license to use a commercially available product, the parties agree that such pre-existing commercially available product shall remain the property of the </w:t>
      </w:r>
      <w:r w:rsidRPr="0021261F">
        <w:rPr>
          <w:rFonts w:ascii="Arial" w:hAnsi="Arial" w:cs="Arial"/>
          <w:sz w:val="24"/>
          <w:szCs w:val="24"/>
        </w:rPr>
        <w:t>Contractor</w:t>
      </w:r>
      <w:r w:rsidRPr="0013701C">
        <w:rPr>
          <w:rFonts w:ascii="Arial" w:hAnsi="Arial" w:cs="Arial"/>
          <w:sz w:val="24"/>
          <w:szCs w:val="24"/>
        </w:rPr>
        <w:t>.</w:t>
      </w:r>
    </w:p>
    <w:p w14:paraId="1CF679B7" w14:textId="4F98E082" w:rsidR="0021261F" w:rsidRPr="0013701C" w:rsidRDefault="0021261F" w:rsidP="0013701C">
      <w:pPr>
        <w:pStyle w:val="NormalWeb"/>
        <w:spacing w:after="120" w:afterAutospacing="0" w:line="276" w:lineRule="auto"/>
        <w:jc w:val="both"/>
        <w:rPr>
          <w:rFonts w:ascii="Arial" w:hAnsi="Arial" w:cs="Arial"/>
          <w:szCs w:val="24"/>
        </w:rPr>
      </w:pPr>
      <w:r>
        <w:rPr>
          <w:rFonts w:ascii="Arial" w:hAnsi="Arial" w:cs="Arial"/>
          <w:sz w:val="24"/>
          <w:szCs w:val="24"/>
        </w:rPr>
        <w:t>T</w:t>
      </w:r>
      <w:r w:rsidRPr="0021261F">
        <w:rPr>
          <w:rFonts w:ascii="Arial" w:hAnsi="Arial" w:cs="Arial"/>
          <w:sz w:val="24"/>
          <w:szCs w:val="24"/>
        </w:rPr>
        <w:t>he Contractor or third parties shall retain all right, title and interest in the Licensed Products and shall grant to State a non-exclusive, royalty-free license to use the Licensed Products for the term of this agreement. The State acknowledges that the Contractor or its licensors shall retain all ownership and intellectual property rights to the Licensed Products, including the proprietary code offered to the State under any applicable licensing agreement. Any property or material furnished or provided by the State to the Contractor hereunder is and will remain the property of the State.</w:t>
      </w:r>
    </w:p>
    <w:p w14:paraId="1E46D6E2" w14:textId="77777777" w:rsidR="0021261F" w:rsidRPr="00CB22C2" w:rsidRDefault="0021261F" w:rsidP="00D45D8C">
      <w:pPr>
        <w:rPr>
          <w:rFonts w:ascii="Arial" w:hAnsi="Arial"/>
          <w:b/>
        </w:rPr>
      </w:pPr>
    </w:p>
    <w:p w14:paraId="25EA28F9" w14:textId="699FCDD0" w:rsidR="00153AB9" w:rsidRPr="005805B1" w:rsidRDefault="00D45D8C" w:rsidP="005805B1">
      <w:pPr>
        <w:pStyle w:val="Heading3"/>
        <w:rPr>
          <w:u w:val="none"/>
        </w:rPr>
      </w:pPr>
      <w:r w:rsidRPr="0041264D">
        <w:rPr>
          <w:u w:val="none"/>
        </w:rPr>
        <w:t>Payments and Reports</w:t>
      </w:r>
    </w:p>
    <w:p w14:paraId="38A3AA09" w14:textId="77777777" w:rsidR="005805B1" w:rsidRPr="00B01572" w:rsidRDefault="005805B1" w:rsidP="005805B1">
      <w:pPr>
        <w:pStyle w:val="NormalWeb"/>
        <w:spacing w:after="120" w:afterAutospacing="0" w:line="276" w:lineRule="auto"/>
        <w:jc w:val="both"/>
        <w:rPr>
          <w:rFonts w:ascii="Arial" w:hAnsi="Arial" w:cs="Arial"/>
          <w:sz w:val="24"/>
          <w:szCs w:val="24"/>
        </w:rPr>
      </w:pPr>
      <w:bookmarkStart w:id="10" w:name="_Hlk531944298"/>
      <w:r w:rsidRPr="00B01572">
        <w:rPr>
          <w:rFonts w:ascii="Arial" w:hAnsi="Arial" w:cs="Arial"/>
          <w:sz w:val="24"/>
          <w:szCs w:val="24"/>
        </w:rPr>
        <w:t xml:space="preserve">Payments for deliverables will be made upon completion and approval by NYSED as identified in the winning vendor’s cost proposal. </w:t>
      </w:r>
      <w:bookmarkEnd w:id="10"/>
      <w:r w:rsidRPr="00B01572">
        <w:rPr>
          <w:rFonts w:ascii="Arial" w:hAnsi="Arial" w:cs="Arial"/>
          <w:sz w:val="24"/>
          <w:szCs w:val="24"/>
        </w:rPr>
        <w:t>Payments to the vendor will only be made in accordance with properly submitted invoices. All invoices submitted for payment must include dates of services and an itemized list of activities and costs consistent with the deliverables contained in the executed contract. Invoices with incomplete information will be returned to the vendor. Payments to subcontractors should be listed on invoices. Payment for subcontractors must list the subcontractor’s name, payment amount, and nature of services provided separately on the invoice submitted.</w:t>
      </w:r>
    </w:p>
    <w:p w14:paraId="79BEEA2A" w14:textId="5B957BE2" w:rsidR="005805B1" w:rsidRPr="00B01572" w:rsidRDefault="005805B1" w:rsidP="005805B1">
      <w:pPr>
        <w:spacing w:before="100" w:beforeAutospacing="1" w:after="120" w:line="276" w:lineRule="auto"/>
        <w:jc w:val="both"/>
        <w:rPr>
          <w:rFonts w:ascii="Arial" w:hAnsi="Arial" w:cs="Arial"/>
          <w:szCs w:val="24"/>
        </w:rPr>
      </w:pPr>
      <w:r w:rsidRPr="00B01572">
        <w:rPr>
          <w:rFonts w:ascii="Arial" w:hAnsi="Arial" w:cs="Arial"/>
          <w:szCs w:val="24"/>
        </w:rPr>
        <w:t>All travel related to contractual services will be included in the deliverable price and in accordance with the approved NYS rates. New York State rates are available at</w:t>
      </w:r>
      <w:r w:rsidR="00391E1D">
        <w:rPr>
          <w:rFonts w:ascii="Arial" w:hAnsi="Arial" w:cs="Arial"/>
          <w:szCs w:val="24"/>
        </w:rPr>
        <w:t xml:space="preserve"> the </w:t>
      </w:r>
      <w:hyperlink r:id="rId41" w:history="1">
        <w:r w:rsidR="00391E1D" w:rsidRPr="00391E1D">
          <w:rPr>
            <w:rStyle w:val="Hyperlink"/>
            <w:rFonts w:ascii="Arial" w:hAnsi="Arial" w:cs="Arial"/>
            <w:szCs w:val="24"/>
          </w:rPr>
          <w:t>U.S. General Services Administration</w:t>
        </w:r>
      </w:hyperlink>
      <w:r w:rsidR="00391E1D">
        <w:rPr>
          <w:rFonts w:ascii="Arial" w:hAnsi="Arial" w:cs="Arial"/>
          <w:szCs w:val="24"/>
        </w:rPr>
        <w:t xml:space="preserve"> website.</w:t>
      </w:r>
    </w:p>
    <w:p w14:paraId="2C2A57BA" w14:textId="77777777" w:rsidR="005805B1" w:rsidRPr="00B01572" w:rsidRDefault="005805B1" w:rsidP="005805B1">
      <w:pPr>
        <w:spacing w:before="100" w:beforeAutospacing="1" w:after="120" w:line="276" w:lineRule="auto"/>
        <w:jc w:val="both"/>
        <w:rPr>
          <w:rFonts w:ascii="Arial" w:hAnsi="Arial" w:cs="Arial"/>
          <w:szCs w:val="24"/>
        </w:rPr>
      </w:pPr>
      <w:r w:rsidRPr="00B01572">
        <w:rPr>
          <w:rFonts w:ascii="Arial" w:hAnsi="Arial" w:cs="Arial"/>
          <w:szCs w:val="24"/>
        </w:rPr>
        <w:t>Vendors will be required to submit quarterly and annual reports to NYSED in accordance with a format and schedule to be determined at the discretion of NYSED.</w:t>
      </w:r>
    </w:p>
    <w:p w14:paraId="69BB4D1E" w14:textId="77777777" w:rsidR="00153AB9" w:rsidRPr="00153AB9" w:rsidRDefault="00153AB9" w:rsidP="00153AB9"/>
    <w:p w14:paraId="6553D74D" w14:textId="77777777" w:rsidR="007B1BD1" w:rsidRPr="0041264D" w:rsidRDefault="007B1BD1" w:rsidP="0041264D">
      <w:pPr>
        <w:pStyle w:val="Heading3"/>
        <w:rPr>
          <w:u w:val="none"/>
        </w:rPr>
      </w:pPr>
      <w:r w:rsidRPr="0041264D">
        <w:rPr>
          <w:u w:val="none"/>
        </w:rPr>
        <w:t>Requirements of Education Law Section 2-d</w:t>
      </w:r>
    </w:p>
    <w:p w14:paraId="5C778F5F" w14:textId="77777777" w:rsidR="007B1BD1" w:rsidRPr="0041264D" w:rsidRDefault="007B1BD1" w:rsidP="0041264D"/>
    <w:p w14:paraId="1CEF5ED5" w14:textId="23FE1CC8" w:rsidR="00232A4E" w:rsidRDefault="00232A4E" w:rsidP="00232A4E">
      <w:pPr>
        <w:jc w:val="both"/>
        <w:rPr>
          <w:rFonts w:ascii="Arial" w:hAnsi="Arial" w:cs="Arial"/>
        </w:rPr>
      </w:pPr>
      <w:r w:rsidRPr="0041264D">
        <w:rPr>
          <w:rFonts w:ascii="Arial" w:hAnsi="Arial" w:cs="Arial"/>
        </w:rPr>
        <w:t>The Contractor agrees to comply with FERPA and New York State Education Law § 2-d.</w:t>
      </w:r>
      <w:r>
        <w:rPr>
          <w:rFonts w:ascii="Arial" w:hAnsi="Arial" w:cs="Arial"/>
        </w:rPr>
        <w:t xml:space="preserve"> </w:t>
      </w:r>
      <w:r w:rsidRPr="006835EB">
        <w:rPr>
          <w:rFonts w:ascii="Arial" w:hAnsi="Arial" w:cs="Arial"/>
        </w:rPr>
        <w:t xml:space="preserve">The NYSED is required to ensure that all contracts with a third-party contractor that receives </w:t>
      </w:r>
      <w:r w:rsidR="00855D7F">
        <w:rPr>
          <w:rFonts w:ascii="Arial" w:hAnsi="Arial" w:cs="Arial"/>
        </w:rPr>
        <w:t>p</w:t>
      </w:r>
      <w:r w:rsidR="007C234E">
        <w:rPr>
          <w:rFonts w:ascii="Arial" w:hAnsi="Arial" w:cs="Arial"/>
        </w:rPr>
        <w:t xml:space="preserve">ersonally </w:t>
      </w:r>
      <w:r w:rsidR="00855D7F">
        <w:rPr>
          <w:rFonts w:ascii="Arial" w:hAnsi="Arial" w:cs="Arial"/>
        </w:rPr>
        <w:t>i</w:t>
      </w:r>
      <w:r w:rsidR="007C234E">
        <w:rPr>
          <w:rFonts w:ascii="Arial" w:hAnsi="Arial" w:cs="Arial"/>
        </w:rPr>
        <w:t xml:space="preserve">dentifiable </w:t>
      </w:r>
      <w:r w:rsidR="00855D7F">
        <w:rPr>
          <w:rFonts w:ascii="Arial" w:hAnsi="Arial" w:cs="Arial"/>
        </w:rPr>
        <w:t>i</w:t>
      </w:r>
      <w:r w:rsidR="001C1CF3">
        <w:rPr>
          <w:rFonts w:ascii="Arial" w:hAnsi="Arial" w:cs="Arial"/>
        </w:rPr>
        <w:t>nformation</w:t>
      </w:r>
      <w:r w:rsidR="00873FF2">
        <w:rPr>
          <w:rFonts w:ascii="Arial" w:hAnsi="Arial" w:cs="Arial"/>
        </w:rPr>
        <w:t xml:space="preserve"> (PII)</w:t>
      </w:r>
      <w:r w:rsidRPr="006835EB">
        <w:rPr>
          <w:rFonts w:ascii="Arial" w:hAnsi="Arial" w:cs="Arial"/>
        </w:rPr>
        <w:t xml:space="preserve"> include a Data Privacy and Security Plan, pursuant to Education Law § 2-d and § 121.6 of the Regulations of the Commissioner of Education. For every contract, the Contractor must </w:t>
      </w:r>
      <w:r w:rsidRPr="006835EB">
        <w:rPr>
          <w:rFonts w:ascii="Arial" w:hAnsi="Arial" w:cs="Arial"/>
        </w:rPr>
        <w:lastRenderedPageBreak/>
        <w:t xml:space="preserve">complete the following or provide a plan that materially addresses its requirements, including alignment with the NIST Cybersecurity Framework, which is the standard for educational agency data privacy and security policies in New York state.  </w:t>
      </w:r>
    </w:p>
    <w:p w14:paraId="2615D318" w14:textId="77777777" w:rsidR="00232A4E" w:rsidRPr="00460840" w:rsidRDefault="00232A4E" w:rsidP="00232A4E">
      <w:pPr>
        <w:rPr>
          <w:rFonts w:ascii="Arial" w:hAnsi="Arial" w:cs="Arial"/>
          <w:b/>
        </w:rPr>
      </w:pPr>
    </w:p>
    <w:p w14:paraId="2E4FFEA9" w14:textId="77777777" w:rsidR="00232A4E" w:rsidRDefault="00232A4E" w:rsidP="00232A4E">
      <w:pPr>
        <w:jc w:val="both"/>
        <w:rPr>
          <w:rFonts w:ascii="Arial" w:hAnsi="Arial" w:cs="Arial"/>
        </w:rPr>
      </w:pPr>
      <w:r w:rsidRPr="006835EB">
        <w:rPr>
          <w:rFonts w:ascii="Arial" w:hAnsi="Arial" w:cs="Arial"/>
        </w:rPr>
        <w:t>Pursuant to Education Law § 2-d and § 121.3 of the Regulations of the Commissioner of Education, the NYS Education Department (“NYSED”) is required to post information to its website about its contracts with third-party contractors that will receive Student PII and/or Teacher and/or Principal APPR data (“APPR Data”), collectively referred to as PII.</w:t>
      </w:r>
    </w:p>
    <w:p w14:paraId="4DE9630C" w14:textId="77777777" w:rsidR="00232A4E" w:rsidRPr="00E7140A" w:rsidRDefault="00232A4E" w:rsidP="00232A4E">
      <w:pPr>
        <w:rPr>
          <w:rFonts w:ascii="Arial" w:hAnsi="Arial" w:cs="Arial"/>
        </w:rPr>
      </w:pPr>
    </w:p>
    <w:p w14:paraId="0D89B268" w14:textId="77777777" w:rsidR="00232A4E" w:rsidRPr="00493182" w:rsidRDefault="00232A4E" w:rsidP="00232A4E">
      <w:pPr>
        <w:jc w:val="both"/>
        <w:rPr>
          <w:rFonts w:ascii="Arial" w:hAnsi="Arial"/>
          <w:b/>
        </w:rPr>
      </w:pPr>
      <w:r>
        <w:rPr>
          <w:rFonts w:ascii="Arial" w:hAnsi="Arial" w:cs="Arial"/>
        </w:rPr>
        <w:t xml:space="preserve">The </w:t>
      </w:r>
      <w:r w:rsidRPr="006835EB">
        <w:rPr>
          <w:rFonts w:ascii="Arial" w:hAnsi="Arial" w:cs="Arial"/>
        </w:rPr>
        <w:t>New York State Education Department’s</w:t>
      </w:r>
      <w:r>
        <w:rPr>
          <w:rFonts w:ascii="Arial" w:hAnsi="Arial" w:cs="Arial"/>
        </w:rPr>
        <w:t xml:space="preserve"> </w:t>
      </w:r>
      <w:r w:rsidRPr="006835EB">
        <w:rPr>
          <w:rFonts w:ascii="Arial" w:hAnsi="Arial" w:cs="Arial"/>
        </w:rPr>
        <w:t>Data Privacy Appendix</w:t>
      </w:r>
      <w:r>
        <w:rPr>
          <w:rFonts w:ascii="Arial" w:hAnsi="Arial" w:cs="Arial"/>
        </w:rPr>
        <w:t xml:space="preserve"> (Appendix R) is</w:t>
      </w:r>
      <w:r w:rsidRPr="0041264D">
        <w:rPr>
          <w:rFonts w:ascii="Arial" w:hAnsi="Arial" w:cs="Arial"/>
        </w:rPr>
        <w:t xml:space="preserve"> annexed to this RFP, the terms of which are incorporated herein by reference, and shall also be part of the Contract.</w:t>
      </w:r>
    </w:p>
    <w:p w14:paraId="768DFA99" w14:textId="77777777" w:rsidR="00232A4E" w:rsidRPr="00E7140A" w:rsidRDefault="00232A4E" w:rsidP="00232A4E">
      <w:pPr>
        <w:rPr>
          <w:rFonts w:ascii="Arial" w:hAnsi="Arial" w:cs="Arial"/>
        </w:rPr>
      </w:pPr>
    </w:p>
    <w:p w14:paraId="3FD3AFFA" w14:textId="77777777" w:rsidR="00232A4E" w:rsidRPr="00600C6E" w:rsidRDefault="00232A4E" w:rsidP="00232A4E">
      <w:pPr>
        <w:jc w:val="both"/>
        <w:rPr>
          <w:rFonts w:ascii="Arial" w:hAnsi="Arial" w:cs="Arial"/>
        </w:rPr>
      </w:pPr>
      <w:r w:rsidRPr="00600C6E">
        <w:rPr>
          <w:rFonts w:ascii="Arial" w:hAnsi="Arial" w:cs="Arial"/>
        </w:rPr>
        <w:t xml:space="preserve">Bidders should use the templates and instructions in Appendix R to submit the required DPA EXHIBIT 1 - Contractor’s Data Privacy and Security Plan and DPA EXHIBIT 2 - Education Law § 2-d Bill of Rights for Data Privacy and Security and Supplemental Information for Contracts that Utilize Personally Identifiable Information and return them with their proposal for review. </w:t>
      </w:r>
    </w:p>
    <w:p w14:paraId="08401807" w14:textId="77777777" w:rsidR="00AF0E39" w:rsidRPr="0041264D" w:rsidRDefault="00AF0E39" w:rsidP="0041264D">
      <w:pPr>
        <w:rPr>
          <w:rFonts w:ascii="Arial" w:hAnsi="Arial" w:cs="Arial"/>
          <w:szCs w:val="24"/>
        </w:rPr>
      </w:pPr>
    </w:p>
    <w:p w14:paraId="1751B1AD" w14:textId="77777777" w:rsidR="005253E8" w:rsidRPr="0041264D" w:rsidRDefault="005253E8" w:rsidP="0041264D">
      <w:pPr>
        <w:pStyle w:val="Heading3"/>
        <w:rPr>
          <w:u w:val="none"/>
        </w:rPr>
      </w:pPr>
      <w:r w:rsidRPr="0041264D">
        <w:rPr>
          <w:u w:val="none"/>
        </w:rPr>
        <w:t>Accessibility of Web-Based Information and Applications</w:t>
      </w:r>
    </w:p>
    <w:p w14:paraId="3419ED1A" w14:textId="77777777" w:rsidR="005253E8" w:rsidRPr="000B321B" w:rsidRDefault="005253E8" w:rsidP="005253E8">
      <w:pPr>
        <w:pStyle w:val="BodyTextIndent2"/>
        <w:tabs>
          <w:tab w:val="left" w:pos="1620"/>
        </w:tabs>
        <w:jc w:val="both"/>
        <w:rPr>
          <w:b/>
          <w:bCs/>
        </w:rPr>
      </w:pPr>
    </w:p>
    <w:p w14:paraId="61A9BB36" w14:textId="2D550ACC" w:rsidR="005253E8" w:rsidRDefault="008774AC" w:rsidP="00D45D8C">
      <w:pPr>
        <w:pStyle w:val="BodyTextIndent2"/>
        <w:tabs>
          <w:tab w:val="clear" w:pos="270"/>
          <w:tab w:val="clear" w:pos="1440"/>
          <w:tab w:val="left" w:pos="1620"/>
        </w:tabs>
        <w:ind w:left="0"/>
        <w:jc w:val="both"/>
      </w:pPr>
      <w:r>
        <w:t xml:space="preserve">Any </w:t>
      </w:r>
      <w:r w:rsidR="00221C3D">
        <w:t xml:space="preserve">documents, </w:t>
      </w:r>
      <w:r>
        <w:t>web-based information and applications development, or programming delivered pursuant to the contract or procurement, will comply with New York State Education Department IT Policy NYSED-WEBACC-001, Web Accessibility Policy as such policy may be amended, modified or superseded, which requires that state agency web-based information</w:t>
      </w:r>
      <w:r w:rsidR="00221C3D">
        <w:t>, including documents,</w:t>
      </w:r>
      <w:r>
        <w:t xml:space="preserve"> and applications are accessible to persons with disabilities. </w:t>
      </w:r>
      <w:r w:rsidR="00221C3D">
        <w:t>Documents, w</w:t>
      </w:r>
      <w:r>
        <w:t xml:space="preserve">eb-based information and applications must conform to NYSED-WEBACC-001 as determined by quality assurance testing. Such quality assurance testing will be conducted by NYSED employee or </w:t>
      </w:r>
      <w:proofErr w:type="gramStart"/>
      <w:r>
        <w:t>contractor</w:t>
      </w:r>
      <w:proofErr w:type="gramEnd"/>
      <w:r>
        <w:t xml:space="preserve"> and the results of such testing must be satisfactory to NYSED before web-based information and applications will be considered a qualified deliverable under the contract or procurement.</w:t>
      </w:r>
    </w:p>
    <w:p w14:paraId="5DF03DBF" w14:textId="77777777" w:rsidR="00221C3D" w:rsidRDefault="00221C3D" w:rsidP="00D45D8C">
      <w:pPr>
        <w:pStyle w:val="BodyTextIndent2"/>
        <w:tabs>
          <w:tab w:val="clear" w:pos="270"/>
          <w:tab w:val="clear" w:pos="1440"/>
          <w:tab w:val="left" w:pos="1620"/>
        </w:tabs>
        <w:ind w:left="0"/>
        <w:jc w:val="both"/>
        <w:rPr>
          <w:b/>
          <w:bCs/>
        </w:rPr>
      </w:pPr>
    </w:p>
    <w:p w14:paraId="119BC59E" w14:textId="77777777" w:rsidR="00D45D8C" w:rsidRPr="0041264D" w:rsidRDefault="00D45D8C" w:rsidP="0041264D">
      <w:pPr>
        <w:pStyle w:val="Heading3"/>
        <w:rPr>
          <w:u w:val="none"/>
        </w:rPr>
      </w:pPr>
      <w:r w:rsidRPr="0041264D">
        <w:rPr>
          <w:u w:val="none"/>
        </w:rPr>
        <w:t>Subcontracting Limit</w:t>
      </w:r>
    </w:p>
    <w:p w14:paraId="1FF8EE5B" w14:textId="77777777" w:rsidR="00D45D8C" w:rsidRPr="00CB22C2" w:rsidRDefault="00D45D8C" w:rsidP="00D45D8C">
      <w:pPr>
        <w:pStyle w:val="BodyTextIndent2"/>
        <w:tabs>
          <w:tab w:val="clear" w:pos="270"/>
          <w:tab w:val="clear" w:pos="1440"/>
          <w:tab w:val="left" w:pos="1620"/>
        </w:tabs>
        <w:ind w:left="0"/>
        <w:jc w:val="both"/>
        <w:rPr>
          <w:b/>
          <w:bCs/>
        </w:rPr>
      </w:pPr>
    </w:p>
    <w:p w14:paraId="2BDCD620" w14:textId="77777777" w:rsidR="00D45D8C" w:rsidRPr="00CB22C2" w:rsidRDefault="00D45D8C" w:rsidP="00D45D8C">
      <w:pPr>
        <w:pStyle w:val="BodyTextIndent2"/>
        <w:tabs>
          <w:tab w:val="clear" w:pos="270"/>
          <w:tab w:val="clear" w:pos="1440"/>
          <w:tab w:val="left" w:pos="1620"/>
        </w:tabs>
        <w:ind w:left="0"/>
        <w:jc w:val="both"/>
        <w:rPr>
          <w:bCs/>
        </w:rPr>
      </w:pPr>
      <w:r w:rsidRPr="00CB22C2">
        <w:t xml:space="preserve">Subcontracting will be limited to </w:t>
      </w:r>
      <w:r w:rsidR="002E224F" w:rsidRPr="00CB22C2">
        <w:t xml:space="preserve">30% </w:t>
      </w:r>
      <w:r w:rsidRPr="00CB22C2">
        <w:t xml:space="preserve">of the </w:t>
      </w:r>
      <w:r w:rsidR="00FD36C1">
        <w:t>total</w:t>
      </w:r>
      <w:r w:rsidRPr="00CB22C2">
        <w:t xml:space="preserve"> contract budget</w:t>
      </w:r>
      <w:r w:rsidRPr="00CB22C2">
        <w:rPr>
          <w:bCs/>
          <w:spacing w:val="-3"/>
        </w:rPr>
        <w:t>.</w:t>
      </w:r>
      <w:r w:rsidRPr="00CB22C2">
        <w:rPr>
          <w:b/>
        </w:rPr>
        <w:t xml:space="preserve"> </w:t>
      </w:r>
      <w:r w:rsidRPr="00CB22C2">
        <w:rPr>
          <w:bCs/>
          <w:spacing w:val="-3"/>
        </w:rPr>
        <w:t xml:space="preserve">Subcontracting is defined as </w:t>
      </w:r>
      <w:r w:rsidRPr="00CB22C2">
        <w:rPr>
          <w:bCs/>
        </w:rPr>
        <w:t>non-employee direct personal services and related incidental expenses, including travel.</w:t>
      </w:r>
    </w:p>
    <w:p w14:paraId="520F64E3" w14:textId="77777777" w:rsidR="00EE7DE2" w:rsidRPr="00CB22C2" w:rsidRDefault="00EE7DE2" w:rsidP="00D45D8C">
      <w:pPr>
        <w:pStyle w:val="BodyTextIndent2"/>
        <w:tabs>
          <w:tab w:val="clear" w:pos="270"/>
          <w:tab w:val="clear" w:pos="1440"/>
          <w:tab w:val="left" w:pos="1620"/>
        </w:tabs>
        <w:ind w:left="0"/>
        <w:jc w:val="both"/>
        <w:rPr>
          <w:bCs/>
        </w:rPr>
      </w:pPr>
    </w:p>
    <w:p w14:paraId="339E3B72" w14:textId="46004B34" w:rsidR="00EE7DE2" w:rsidRPr="00CB22C2" w:rsidRDefault="00EE7DE2" w:rsidP="00EE7DE2">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t>
      </w:r>
      <w:r w:rsidR="005E389F" w:rsidRPr="00CB22C2">
        <w:rPr>
          <w:rFonts w:ascii="Arial" w:hAnsi="Arial" w:cs="Arial"/>
          <w:szCs w:val="24"/>
        </w:rPr>
        <w:t>whe</w:t>
      </w:r>
      <w:r w:rsidR="005E389F">
        <w:rPr>
          <w:rFonts w:ascii="Arial" w:hAnsi="Arial" w:cs="Arial"/>
          <w:szCs w:val="24"/>
        </w:rPr>
        <w:t>n</w:t>
      </w:r>
      <w:r w:rsidRPr="00CB22C2">
        <w:rPr>
          <w:rFonts w:ascii="Arial" w:hAnsi="Arial" w:cs="Arial"/>
          <w:szCs w:val="24"/>
        </w:rPr>
        <w:t xml:space="preserve">: </w:t>
      </w:r>
    </w:p>
    <w:p w14:paraId="585B5C3B" w14:textId="77777777" w:rsidR="00EE7DE2" w:rsidRPr="00CB22C2" w:rsidRDefault="00EE7DE2" w:rsidP="00EE7DE2">
      <w:pPr>
        <w:rPr>
          <w:rFonts w:ascii="Arial" w:hAnsi="Arial" w:cs="Arial"/>
          <w:szCs w:val="24"/>
        </w:rPr>
      </w:pPr>
    </w:p>
    <w:p w14:paraId="43EE18C7" w14:textId="77777777" w:rsidR="00EE7DE2" w:rsidRPr="00CB22C2" w:rsidRDefault="00EE7DE2" w:rsidP="00147B50">
      <w:pPr>
        <w:numPr>
          <w:ilvl w:val="0"/>
          <w:numId w:val="8"/>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20395FDD" w14:textId="77777777" w:rsidR="00EE7DE2" w:rsidRPr="00CB22C2" w:rsidRDefault="00EE7DE2" w:rsidP="00147B50">
      <w:pPr>
        <w:numPr>
          <w:ilvl w:val="0"/>
          <w:numId w:val="8"/>
        </w:numPr>
        <w:rPr>
          <w:rFonts w:ascii="Arial" w:hAnsi="Arial" w:cs="Arial"/>
          <w:szCs w:val="24"/>
        </w:rPr>
      </w:pPr>
      <w:r w:rsidRPr="00CB22C2">
        <w:rPr>
          <w:rFonts w:ascii="Arial" w:hAnsi="Arial" w:cs="Arial"/>
          <w:szCs w:val="24"/>
        </w:rPr>
        <w:t>the subcontractor is not an entity that is exempt from reporting by OSC; and</w:t>
      </w:r>
    </w:p>
    <w:p w14:paraId="541F6565" w14:textId="1451E036" w:rsidR="00EE7DE2" w:rsidRPr="00CB22C2" w:rsidRDefault="00EE7DE2" w:rsidP="00147B50">
      <w:pPr>
        <w:numPr>
          <w:ilvl w:val="0"/>
          <w:numId w:val="8"/>
        </w:numPr>
        <w:rPr>
          <w:rFonts w:ascii="Arial" w:hAnsi="Arial" w:cs="Arial"/>
          <w:szCs w:val="24"/>
        </w:rPr>
      </w:pPr>
      <w:r w:rsidRPr="00CB22C2">
        <w:rPr>
          <w:rFonts w:ascii="Arial" w:hAnsi="Arial" w:cs="Arial"/>
          <w:szCs w:val="24"/>
        </w:rPr>
        <w:t>the subcontract will equal or exceed $100,000 over the life of the contract</w:t>
      </w:r>
      <w:r w:rsidR="005E389F">
        <w:rPr>
          <w:rFonts w:ascii="Arial" w:hAnsi="Arial" w:cs="Arial"/>
          <w:szCs w:val="24"/>
        </w:rPr>
        <w:t>.</w:t>
      </w:r>
      <w:r w:rsidR="005E389F" w:rsidRPr="00CB22C2">
        <w:rPr>
          <w:rFonts w:ascii="Arial" w:hAnsi="Arial" w:cs="Arial"/>
          <w:szCs w:val="24"/>
        </w:rPr>
        <w:t xml:space="preserve"> </w:t>
      </w:r>
    </w:p>
    <w:p w14:paraId="5381B1CD" w14:textId="77777777" w:rsidR="00EE7DE2" w:rsidRPr="00CB22C2" w:rsidRDefault="00EE7DE2" w:rsidP="00EE7DE2">
      <w:pPr>
        <w:pStyle w:val="BodyTextIndent2"/>
        <w:tabs>
          <w:tab w:val="clear" w:pos="270"/>
          <w:tab w:val="clear" w:pos="1440"/>
          <w:tab w:val="left" w:pos="1620"/>
        </w:tabs>
        <w:ind w:left="0"/>
        <w:jc w:val="both"/>
        <w:rPr>
          <w:szCs w:val="24"/>
        </w:rPr>
      </w:pPr>
    </w:p>
    <w:p w14:paraId="318EE4B5" w14:textId="77777777" w:rsidR="00EE7DE2" w:rsidRPr="00CB22C2" w:rsidRDefault="00EE7DE2" w:rsidP="00EE7DE2">
      <w:pPr>
        <w:tabs>
          <w:tab w:val="left" w:pos="0"/>
        </w:tabs>
        <w:rPr>
          <w:rFonts w:ascii="Arial" w:hAnsi="Arial" w:cs="Arial"/>
          <w:szCs w:val="24"/>
        </w:rPr>
      </w:pPr>
      <w:r w:rsidRPr="00CB22C2">
        <w:rPr>
          <w:rFonts w:ascii="Arial" w:hAnsi="Arial" w:cs="Arial"/>
          <w:szCs w:val="24"/>
        </w:rPr>
        <w:t xml:space="preserve">For additional information about Vendor Responsibility, see the </w:t>
      </w:r>
      <w:r w:rsidRPr="00CB22C2">
        <w:rPr>
          <w:rFonts w:ascii="Arial" w:hAnsi="Arial" w:cs="Arial"/>
          <w:b/>
          <w:szCs w:val="24"/>
        </w:rPr>
        <w:t xml:space="preserve">Vendor Responsibility </w:t>
      </w:r>
      <w:r w:rsidRPr="00CB22C2">
        <w:rPr>
          <w:rFonts w:ascii="Arial" w:hAnsi="Arial" w:cs="Arial"/>
          <w:szCs w:val="24"/>
        </w:rPr>
        <w:t xml:space="preserve">section contained in </w:t>
      </w:r>
      <w:r w:rsidRPr="00CB22C2">
        <w:rPr>
          <w:rFonts w:ascii="Arial" w:hAnsi="Arial" w:cs="Arial"/>
          <w:b/>
          <w:szCs w:val="24"/>
        </w:rPr>
        <w:t xml:space="preserve">3.) Evaluation Criteria and Method of Award </w:t>
      </w:r>
      <w:r w:rsidRPr="00CB22C2">
        <w:rPr>
          <w:rFonts w:ascii="Arial" w:hAnsi="Arial" w:cs="Arial"/>
          <w:szCs w:val="24"/>
        </w:rPr>
        <w:t xml:space="preserve">of this RFP. </w:t>
      </w:r>
    </w:p>
    <w:p w14:paraId="51E8C86C" w14:textId="77777777" w:rsidR="00EE7DE2" w:rsidRPr="00CB22C2" w:rsidRDefault="00EE7DE2" w:rsidP="00D45D8C">
      <w:pPr>
        <w:pStyle w:val="BodyTextIndent2"/>
        <w:tabs>
          <w:tab w:val="clear" w:pos="270"/>
          <w:tab w:val="clear" w:pos="1440"/>
          <w:tab w:val="left" w:pos="1620"/>
        </w:tabs>
        <w:ind w:left="0"/>
        <w:jc w:val="both"/>
        <w:rPr>
          <w:b/>
        </w:rPr>
      </w:pPr>
    </w:p>
    <w:p w14:paraId="6A5DBAD0" w14:textId="77777777" w:rsidR="00D45D8C" w:rsidRPr="00CB22C2" w:rsidRDefault="00D45D8C" w:rsidP="00D45D8C">
      <w:pPr>
        <w:jc w:val="both"/>
        <w:rPr>
          <w:rFonts w:ascii="Arial" w:hAnsi="Arial" w:cs="Arial"/>
          <w:szCs w:val="24"/>
        </w:rPr>
      </w:pPr>
      <w:r w:rsidRPr="00CB22C2">
        <w:rPr>
          <w:rFonts w:ascii="Arial" w:hAnsi="Arial" w:cs="Arial"/>
          <w:szCs w:val="24"/>
        </w:rPr>
        <w:t xml:space="preserve">If the vendor proposes to change subcontractors during the contract period, NYSED must be notified prior to the change. NYSED reserves the right to reject any replacement subcontractors proposed by the vendor and reserves the right to approve all changes in subcontractors. The Subcontracting Form located in the Submission Documents must be updated annually and submitted to NYSED. Using this form, the vendor must also report to NYSED, on an annual basis, actual expenditures incurred for all subcontractors and indicate which subcontracting costs are associated with M/WBE. </w:t>
      </w:r>
    </w:p>
    <w:p w14:paraId="28D4A6C3" w14:textId="77777777" w:rsidR="00D45D8C" w:rsidRPr="00CB22C2" w:rsidRDefault="00D45D8C" w:rsidP="00D45D8C">
      <w:pPr>
        <w:rPr>
          <w:rFonts w:ascii="Arial" w:hAnsi="Arial"/>
          <w:b/>
        </w:rPr>
      </w:pPr>
    </w:p>
    <w:p w14:paraId="010E6195" w14:textId="35A090AC" w:rsidR="00D45D8C" w:rsidRPr="0041264D" w:rsidRDefault="00D45D8C" w:rsidP="0041264D">
      <w:pPr>
        <w:pStyle w:val="Heading3"/>
        <w:rPr>
          <w:u w:val="none"/>
        </w:rPr>
      </w:pPr>
      <w:r w:rsidRPr="0041264D">
        <w:rPr>
          <w:u w:val="none"/>
        </w:rPr>
        <w:t>Staff Changes</w:t>
      </w:r>
    </w:p>
    <w:p w14:paraId="1FC24355" w14:textId="77777777" w:rsidR="00D45D8C" w:rsidRPr="00CB22C2" w:rsidRDefault="00D45D8C" w:rsidP="00D45D8C">
      <w:pPr>
        <w:pStyle w:val="BodyTextIndent2"/>
        <w:tabs>
          <w:tab w:val="clear" w:pos="270"/>
          <w:tab w:val="clear" w:pos="1440"/>
          <w:tab w:val="left" w:pos="1620"/>
        </w:tabs>
        <w:ind w:left="0"/>
        <w:jc w:val="both"/>
        <w:rPr>
          <w:b/>
        </w:rPr>
      </w:pPr>
    </w:p>
    <w:p w14:paraId="7A9DE22D" w14:textId="5758A7E3" w:rsidR="00D45D8C" w:rsidRPr="00CB22C2" w:rsidRDefault="00D45D8C" w:rsidP="00D45D8C">
      <w:pPr>
        <w:autoSpaceDE w:val="0"/>
        <w:autoSpaceDN w:val="0"/>
        <w:adjustRightInd w:val="0"/>
        <w:jc w:val="both"/>
        <w:rPr>
          <w:rFonts w:ascii="Arial" w:hAnsi="Arial" w:cs="Arial"/>
          <w:bCs/>
          <w:szCs w:val="24"/>
        </w:rPr>
      </w:pPr>
      <w:r w:rsidRPr="00CB22C2">
        <w:rPr>
          <w:rFonts w:ascii="Arial" w:hAnsi="Arial" w:cs="Arial"/>
          <w:bCs/>
          <w:szCs w:val="24"/>
        </w:rPr>
        <w:t xml:space="preserve">The </w:t>
      </w:r>
      <w:r w:rsidR="0041516E">
        <w:rPr>
          <w:rFonts w:ascii="Arial" w:hAnsi="Arial" w:cs="Arial"/>
          <w:bCs/>
          <w:szCs w:val="24"/>
        </w:rPr>
        <w:t>c</w:t>
      </w:r>
      <w:r w:rsidRPr="00CB22C2">
        <w:rPr>
          <w:rFonts w:ascii="Arial" w:hAnsi="Arial" w:cs="Arial"/>
          <w:bCs/>
          <w:szCs w:val="24"/>
        </w:rPr>
        <w:t xml:space="preserve">ontractor will maintain continuity of </w:t>
      </w:r>
      <w:r w:rsidR="0041516E">
        <w:rPr>
          <w:rFonts w:ascii="Arial" w:hAnsi="Arial" w:cs="Arial"/>
          <w:bCs/>
          <w:szCs w:val="24"/>
        </w:rPr>
        <w:t>staf</w:t>
      </w:r>
      <w:r w:rsidRPr="00CB22C2">
        <w:rPr>
          <w:rFonts w:ascii="Arial" w:hAnsi="Arial" w:cs="Arial"/>
          <w:bCs/>
          <w:szCs w:val="24"/>
        </w:rPr>
        <w:t>f throughout the course of the contract. All changes in staff will be subject to NYSED approval.</w:t>
      </w:r>
      <w:r w:rsidR="00E7346A">
        <w:rPr>
          <w:rFonts w:ascii="Arial" w:hAnsi="Arial" w:cs="Arial"/>
          <w:bCs/>
          <w:szCs w:val="24"/>
        </w:rPr>
        <w:t xml:space="preserve"> </w:t>
      </w:r>
      <w:r w:rsidRPr="00CB22C2">
        <w:rPr>
          <w:rFonts w:ascii="Arial" w:hAnsi="Arial" w:cs="Arial"/>
          <w:bCs/>
          <w:szCs w:val="24"/>
        </w:rPr>
        <w:t xml:space="preserve">The replacement </w:t>
      </w:r>
      <w:r w:rsidR="0041516E">
        <w:rPr>
          <w:rFonts w:ascii="Arial" w:hAnsi="Arial" w:cs="Arial"/>
          <w:bCs/>
          <w:szCs w:val="24"/>
        </w:rPr>
        <w:t>staff</w:t>
      </w:r>
      <w:r w:rsidRPr="00CB22C2">
        <w:rPr>
          <w:rFonts w:ascii="Arial" w:hAnsi="Arial" w:cs="Arial"/>
          <w:bCs/>
          <w:szCs w:val="24"/>
        </w:rPr>
        <w:t xml:space="preserve"> with comparable skills will be provided at the same or lower hourly rate.</w:t>
      </w:r>
    </w:p>
    <w:p w14:paraId="15FADCF0" w14:textId="77777777" w:rsidR="00D45D8C" w:rsidRPr="00CB22C2" w:rsidRDefault="00D45D8C" w:rsidP="00D45D8C">
      <w:pPr>
        <w:rPr>
          <w:rFonts w:ascii="Arial" w:hAnsi="Arial"/>
          <w:b/>
        </w:rPr>
      </w:pPr>
    </w:p>
    <w:p w14:paraId="53FA935E" w14:textId="77777777" w:rsidR="00D45D8C" w:rsidRPr="0041264D" w:rsidRDefault="00D45D8C" w:rsidP="0041264D">
      <w:pPr>
        <w:pStyle w:val="Heading3"/>
        <w:rPr>
          <w:u w:val="none"/>
        </w:rPr>
      </w:pPr>
      <w:r w:rsidRPr="0041264D">
        <w:rPr>
          <w:u w:val="none"/>
        </w:rPr>
        <w:t>Contract Period</w:t>
      </w:r>
    </w:p>
    <w:p w14:paraId="79DCE202" w14:textId="77777777" w:rsidR="00B8473E" w:rsidRPr="00B01572" w:rsidRDefault="00B8473E" w:rsidP="00B8473E">
      <w:pPr>
        <w:spacing w:before="100" w:beforeAutospacing="1" w:after="120" w:line="276" w:lineRule="auto"/>
        <w:jc w:val="both"/>
        <w:rPr>
          <w:rFonts w:ascii="Arial" w:hAnsi="Arial" w:cs="Arial"/>
          <w:b/>
          <w:szCs w:val="24"/>
        </w:rPr>
      </w:pPr>
      <w:r w:rsidRPr="00B01572">
        <w:rPr>
          <w:rFonts w:ascii="Arial" w:hAnsi="Arial" w:cs="Arial"/>
          <w:szCs w:val="24"/>
        </w:rPr>
        <w:t xml:space="preserve">NYSED will award </w:t>
      </w:r>
      <w:r w:rsidRPr="00B01572">
        <w:rPr>
          <w:rFonts w:ascii="Arial" w:hAnsi="Arial" w:cs="Arial"/>
          <w:b/>
          <w:szCs w:val="24"/>
        </w:rPr>
        <w:t>one</w:t>
      </w:r>
      <w:r w:rsidRPr="00B01572">
        <w:rPr>
          <w:rFonts w:ascii="Arial" w:hAnsi="Arial" w:cs="Arial"/>
          <w:szCs w:val="24"/>
        </w:rPr>
        <w:t xml:space="preserve"> (1) contract pursuant to this RFP, dependent on continuing NYS budget appropriation. The contract resulting from this RFP will be for a term anticipated to begin </w:t>
      </w:r>
      <w:r w:rsidRPr="00B01572">
        <w:rPr>
          <w:rFonts w:ascii="Arial" w:hAnsi="Arial" w:cs="Arial"/>
          <w:b/>
          <w:bCs/>
          <w:szCs w:val="24"/>
        </w:rPr>
        <w:t>July 1, 2025,</w:t>
      </w:r>
      <w:r w:rsidRPr="00B01572">
        <w:rPr>
          <w:rFonts w:ascii="Arial" w:hAnsi="Arial" w:cs="Arial"/>
          <w:szCs w:val="24"/>
        </w:rPr>
        <w:t xml:space="preserve"> and to end </w:t>
      </w:r>
      <w:r w:rsidRPr="00B01572">
        <w:rPr>
          <w:rFonts w:ascii="Arial" w:hAnsi="Arial" w:cs="Arial"/>
          <w:b/>
          <w:bCs/>
          <w:szCs w:val="24"/>
        </w:rPr>
        <w:t>June 30, 2030</w:t>
      </w:r>
      <w:r w:rsidRPr="00B01572">
        <w:rPr>
          <w:rFonts w:ascii="Arial" w:hAnsi="Arial" w:cs="Arial"/>
          <w:szCs w:val="24"/>
        </w:rPr>
        <w:t>.</w:t>
      </w:r>
      <w:r w:rsidRPr="00B01572">
        <w:rPr>
          <w:rFonts w:ascii="Arial" w:hAnsi="Arial" w:cs="Arial"/>
          <w:b/>
          <w:szCs w:val="24"/>
        </w:rPr>
        <w:fldChar w:fldCharType="begin"/>
      </w:r>
      <w:r w:rsidRPr="00B01572">
        <w:rPr>
          <w:rFonts w:ascii="Arial" w:hAnsi="Arial" w:cs="Arial"/>
          <w:b/>
          <w:szCs w:val="24"/>
        </w:rPr>
        <w:instrText xml:space="preserve">  </w:instrText>
      </w:r>
      <w:r w:rsidRPr="00B01572">
        <w:rPr>
          <w:rFonts w:ascii="Arial" w:hAnsi="Arial" w:cs="Arial"/>
          <w:b/>
          <w:szCs w:val="24"/>
        </w:rPr>
        <w:fldChar w:fldCharType="end"/>
      </w:r>
    </w:p>
    <w:p w14:paraId="54C733FF" w14:textId="77777777" w:rsidR="00D45D8C" w:rsidRPr="00CB22C2" w:rsidRDefault="00D45D8C" w:rsidP="00D45D8C">
      <w:pPr>
        <w:rPr>
          <w:rFonts w:ascii="Arial" w:hAnsi="Arial"/>
          <w:b/>
        </w:rPr>
      </w:pPr>
      <w:r w:rsidRPr="00CB22C2">
        <w:rPr>
          <w:rFonts w:ascii="Arial" w:hAnsi="Arial"/>
          <w:b/>
        </w:rPr>
        <w:fldChar w:fldCharType="begin"/>
      </w:r>
      <w:r w:rsidRPr="00CB22C2">
        <w:rPr>
          <w:rFonts w:ascii="Arial" w:hAnsi="Arial"/>
          <w:b/>
        </w:rPr>
        <w:instrText xml:space="preserve">  </w:instrText>
      </w:r>
      <w:r w:rsidRPr="00CB22C2">
        <w:rPr>
          <w:rFonts w:ascii="Arial" w:hAnsi="Arial"/>
          <w:b/>
        </w:rPr>
        <w:fldChar w:fldCharType="end"/>
      </w:r>
    </w:p>
    <w:p w14:paraId="42527384" w14:textId="77777777" w:rsidR="00D45D8C" w:rsidRPr="0041264D" w:rsidRDefault="00D45D8C" w:rsidP="0041264D">
      <w:pPr>
        <w:pStyle w:val="Heading3"/>
        <w:rPr>
          <w:u w:val="none"/>
        </w:rPr>
      </w:pPr>
      <w:r w:rsidRPr="0041264D">
        <w:rPr>
          <w:u w:val="none"/>
        </w:rPr>
        <w:t>Electronic Processing of Payments</w:t>
      </w:r>
    </w:p>
    <w:p w14:paraId="7026644B" w14:textId="77777777" w:rsidR="00D45D8C" w:rsidRPr="00CB22C2" w:rsidRDefault="00D45D8C" w:rsidP="00D45D8C">
      <w:pPr>
        <w:jc w:val="both"/>
        <w:rPr>
          <w:rFonts w:ascii="Arial" w:hAnsi="Arial"/>
        </w:rPr>
      </w:pPr>
    </w:p>
    <w:p w14:paraId="0BE28D2E" w14:textId="092F175A" w:rsidR="00D45D8C" w:rsidRPr="00CB22C2" w:rsidRDefault="00D45D8C" w:rsidP="00D45D8C">
      <w:r w:rsidRPr="00CB22C2">
        <w:rPr>
          <w:rFonts w:ascii="Arial" w:hAnsi="Arial"/>
        </w:rPr>
        <w:t>In accordance with a directive dated January 22, 2010</w:t>
      </w:r>
      <w:r w:rsidR="005E389F">
        <w:rPr>
          <w:rFonts w:ascii="Arial" w:hAnsi="Arial"/>
        </w:rPr>
        <w:t>,</w:t>
      </w:r>
      <w:r w:rsidRPr="00CB22C2">
        <w:rPr>
          <w:rFonts w:ascii="Arial" w:hAnsi="Arial"/>
        </w:rPr>
        <w:t xml:space="preserve"> by the Director of State Operations - Office of Taxpayer Accountability, all state agency contracts, grants, and purchase orders executed after February 28, 2010</w:t>
      </w:r>
      <w:r w:rsidR="005E389F">
        <w:rPr>
          <w:rFonts w:ascii="Arial" w:hAnsi="Arial"/>
        </w:rPr>
        <w:t>,</w:t>
      </w:r>
      <w:r w:rsidRPr="00CB22C2">
        <w:rPr>
          <w:rFonts w:ascii="Arial" w:hAnsi="Arial"/>
        </w:rPr>
        <w:t xml:space="preserve"> shall contain a provision requiring that contractors and grantees accept electronic payments.</w:t>
      </w:r>
    </w:p>
    <w:p w14:paraId="0D4EE1F9" w14:textId="77777777" w:rsidR="00D45D8C" w:rsidRPr="00CB22C2" w:rsidRDefault="00D45D8C" w:rsidP="00D45D8C">
      <w:pPr>
        <w:autoSpaceDE w:val="0"/>
        <w:autoSpaceDN w:val="0"/>
        <w:adjustRightInd w:val="0"/>
        <w:jc w:val="both"/>
        <w:rPr>
          <w:rFonts w:ascii="Arial" w:hAnsi="Arial" w:cs="Arial"/>
          <w:szCs w:val="24"/>
        </w:rPr>
      </w:pPr>
    </w:p>
    <w:p w14:paraId="674FA495" w14:textId="2A573C79" w:rsidR="0041516E" w:rsidRDefault="0041516E" w:rsidP="0041264D">
      <w:pPr>
        <w:pStyle w:val="Heading3"/>
        <w:rPr>
          <w:u w:val="none"/>
        </w:rPr>
      </w:pPr>
      <w:r w:rsidRPr="0041264D">
        <w:rPr>
          <w:u w:val="none"/>
        </w:rPr>
        <w:t xml:space="preserve">M/WBE </w:t>
      </w:r>
      <w:r>
        <w:rPr>
          <w:u w:val="none"/>
        </w:rPr>
        <w:t>a</w:t>
      </w:r>
      <w:r w:rsidRPr="0041264D">
        <w:rPr>
          <w:u w:val="none"/>
        </w:rPr>
        <w:t>nd Equal Employment Opportunities Requirements</w:t>
      </w:r>
      <w:r>
        <w:rPr>
          <w:u w:val="none"/>
        </w:rPr>
        <w:t>:</w:t>
      </w:r>
      <w:r w:rsidRPr="0041264D">
        <w:rPr>
          <w:u w:val="none"/>
        </w:rPr>
        <w:t xml:space="preserve"> </w:t>
      </w:r>
    </w:p>
    <w:p w14:paraId="7993E311" w14:textId="16B59F1D" w:rsidR="007776AD" w:rsidRPr="0041264D" w:rsidRDefault="0041516E" w:rsidP="0041264D">
      <w:pPr>
        <w:pStyle w:val="Heading3"/>
        <w:rPr>
          <w:u w:val="none"/>
        </w:rPr>
      </w:pPr>
      <w:r w:rsidRPr="0041264D">
        <w:rPr>
          <w:u w:val="none"/>
        </w:rPr>
        <w:t>Contractor Requirement</w:t>
      </w:r>
      <w:r>
        <w:rPr>
          <w:u w:val="none"/>
        </w:rPr>
        <w:t>s</w:t>
      </w:r>
      <w:r w:rsidRPr="0041264D">
        <w:rPr>
          <w:u w:val="none"/>
        </w:rPr>
        <w:t xml:space="preserve"> </w:t>
      </w:r>
      <w:r>
        <w:rPr>
          <w:u w:val="none"/>
        </w:rPr>
        <w:t>a</w:t>
      </w:r>
      <w:r w:rsidRPr="0041264D">
        <w:rPr>
          <w:u w:val="none"/>
        </w:rPr>
        <w:t>nd Obligation</w:t>
      </w:r>
      <w:r>
        <w:rPr>
          <w:u w:val="none"/>
        </w:rPr>
        <w:t>s</w:t>
      </w:r>
      <w:r w:rsidRPr="0041264D">
        <w:rPr>
          <w:u w:val="none"/>
        </w:rPr>
        <w:t xml:space="preserve"> </w:t>
      </w:r>
      <w:r>
        <w:rPr>
          <w:u w:val="none"/>
        </w:rPr>
        <w:t>u</w:t>
      </w:r>
      <w:r w:rsidRPr="0041264D">
        <w:rPr>
          <w:u w:val="none"/>
        </w:rPr>
        <w:t xml:space="preserve">nder New York State Executive Law, Article 15-A (Participation </w:t>
      </w:r>
      <w:r>
        <w:rPr>
          <w:u w:val="none"/>
        </w:rPr>
        <w:t>b</w:t>
      </w:r>
      <w:r w:rsidRPr="0041264D">
        <w:rPr>
          <w:u w:val="none"/>
        </w:rPr>
        <w:t xml:space="preserve">y Minority Group Members </w:t>
      </w:r>
      <w:r>
        <w:rPr>
          <w:u w:val="none"/>
        </w:rPr>
        <w:t>a</w:t>
      </w:r>
      <w:r w:rsidRPr="0041264D">
        <w:rPr>
          <w:u w:val="none"/>
        </w:rPr>
        <w:t xml:space="preserve">nd Women </w:t>
      </w:r>
      <w:r>
        <w:rPr>
          <w:u w:val="none"/>
        </w:rPr>
        <w:t>w</w:t>
      </w:r>
      <w:r w:rsidRPr="0041264D">
        <w:rPr>
          <w:u w:val="none"/>
        </w:rPr>
        <w:t xml:space="preserve">ith Respect </w:t>
      </w:r>
      <w:r>
        <w:rPr>
          <w:u w:val="none"/>
        </w:rPr>
        <w:t>t</w:t>
      </w:r>
      <w:r w:rsidRPr="0041264D">
        <w:rPr>
          <w:u w:val="none"/>
        </w:rPr>
        <w:t>o State Contracts)</w:t>
      </w:r>
    </w:p>
    <w:p w14:paraId="397AFEF5" w14:textId="77777777" w:rsidR="007776AD" w:rsidRPr="00CB22C2" w:rsidRDefault="007776AD" w:rsidP="007776AD">
      <w:pPr>
        <w:ind w:left="-57"/>
        <w:rPr>
          <w:rFonts w:ascii="Arial" w:hAnsi="Arial" w:cs="Arial"/>
          <w:szCs w:val="24"/>
        </w:rPr>
      </w:pPr>
    </w:p>
    <w:p w14:paraId="3E93D98A" w14:textId="77777777" w:rsidR="007776AD" w:rsidRPr="00CB22C2" w:rsidRDefault="007776AD" w:rsidP="007776AD">
      <w:pPr>
        <w:ind w:left="-57"/>
        <w:jc w:val="both"/>
        <w:rPr>
          <w:rFonts w:ascii="Arial" w:hAnsi="Arial" w:cs="Arial"/>
          <w:szCs w:val="24"/>
        </w:rPr>
      </w:pPr>
      <w:r w:rsidRPr="00CB22C2">
        <w:rPr>
          <w:rFonts w:ascii="Arial" w:hAnsi="Arial" w:cs="Arial"/>
          <w:szCs w:val="24"/>
        </w:rPr>
        <w:t xml:space="preserve">In an effort to eradicate barriers that have historically impeded access by minority group members and women in State contracting activities, Article 15-A, of the New York State Executive Law §310-318, (Participation </w:t>
      </w:r>
      <w:proofErr w:type="gramStart"/>
      <w:r w:rsidRPr="00CB22C2">
        <w:rPr>
          <w:rFonts w:ascii="Arial" w:hAnsi="Arial" w:cs="Arial"/>
          <w:szCs w:val="24"/>
        </w:rPr>
        <w:t>By</w:t>
      </w:r>
      <w:proofErr w:type="gramEnd"/>
      <w:r w:rsidRPr="00CB22C2">
        <w:rPr>
          <w:rFonts w:ascii="Arial" w:hAnsi="Arial" w:cs="Arial"/>
          <w:szCs w:val="24"/>
        </w:rPr>
        <w:t xml:space="preserve"> Minority Group Members and Women With Respect To State Contracts) was enacted to promote equality of economic opportunities for minority group members and women.</w:t>
      </w:r>
    </w:p>
    <w:p w14:paraId="490D697C" w14:textId="77777777" w:rsidR="007776AD" w:rsidRPr="00CB22C2" w:rsidRDefault="007776AD" w:rsidP="007776AD">
      <w:pPr>
        <w:ind w:left="-57"/>
        <w:rPr>
          <w:rFonts w:ascii="Arial" w:hAnsi="Arial" w:cs="Arial"/>
          <w:szCs w:val="24"/>
        </w:rPr>
      </w:pPr>
    </w:p>
    <w:p w14:paraId="22949889" w14:textId="1F49007F" w:rsidR="007776AD" w:rsidRPr="00CB22C2" w:rsidRDefault="007776AD" w:rsidP="007776AD">
      <w:pPr>
        <w:ind w:left="-57"/>
        <w:jc w:val="both"/>
        <w:rPr>
          <w:rFonts w:ascii="Arial" w:hAnsi="Arial" w:cs="Arial"/>
          <w:szCs w:val="24"/>
        </w:rPr>
      </w:pPr>
      <w:r w:rsidRPr="00CB22C2">
        <w:rPr>
          <w:rFonts w:ascii="Arial" w:hAnsi="Arial" w:cs="Arial"/>
          <w:szCs w:val="24"/>
        </w:rPr>
        <w:t>The New York State Education Department (“NYSED”) has enacted its policies Equal Opportunity, Non-Discrimination and Affirmative Action and on Minority and Women-Owned Business Enterprise Procurements consistent with the requirements as set forth under the provisions of Article 15-A (the “Article”) incorporated by reference, requiring Contracting Agencies to implement procedures to ensure that the “Contractor” (as defined under Article 15-A,</w:t>
      </w:r>
      <w:r w:rsidR="00E7346A">
        <w:rPr>
          <w:rFonts w:ascii="Arial" w:hAnsi="Arial" w:cs="Arial"/>
          <w:szCs w:val="24"/>
        </w:rPr>
        <w:t xml:space="preserve"> </w:t>
      </w:r>
      <w:r w:rsidRPr="00CB22C2">
        <w:rPr>
          <w:rFonts w:ascii="Arial" w:hAnsi="Arial" w:cs="Arial"/>
          <w:szCs w:val="24"/>
        </w:rPr>
        <w:t>§310.3 shall mean an individual, a business enterprise, including a sole proprietorship, a partnership, a corporation, a not-for-profit corporation, or any other party to a state contract, or a bidder in conjunction with the award of a state contract or a proposed party to a state contract, complies with requirements to ensure Equal Employment Opportunities for Minority Group Members and Women, in addition to providing Opportunities for Minority and Women-Owned Business Enterprises on all covered state contracts.</w:t>
      </w:r>
    </w:p>
    <w:p w14:paraId="39AC751F" w14:textId="77777777" w:rsidR="007776AD" w:rsidRPr="00CB22C2" w:rsidRDefault="007776AD" w:rsidP="007776AD">
      <w:pPr>
        <w:ind w:left="-57"/>
        <w:rPr>
          <w:rFonts w:ascii="Arial" w:hAnsi="Arial" w:cs="Arial"/>
          <w:szCs w:val="24"/>
        </w:rPr>
      </w:pPr>
    </w:p>
    <w:p w14:paraId="2815E654" w14:textId="77777777" w:rsidR="007776AD" w:rsidRPr="00CB22C2" w:rsidRDefault="007776AD" w:rsidP="007776AD">
      <w:pPr>
        <w:ind w:left="-57"/>
        <w:jc w:val="both"/>
        <w:rPr>
          <w:rFonts w:ascii="Arial" w:hAnsi="Arial" w:cs="Arial"/>
          <w:szCs w:val="24"/>
        </w:rPr>
      </w:pPr>
      <w:r w:rsidRPr="00CB22C2">
        <w:rPr>
          <w:rFonts w:ascii="Arial" w:hAnsi="Arial" w:cs="Arial"/>
          <w:szCs w:val="24"/>
        </w:rPr>
        <w:t>In keeping with the intent of the Law, it is the expectation of the Commissioner and the responsibility of all contractors participating in and/or selected for procurement opportunities with NYSED, to fulfill their obligations to comply with the requirements of the Article and its implementing regulations.</w:t>
      </w:r>
    </w:p>
    <w:p w14:paraId="6B31E39A" w14:textId="77777777" w:rsidR="007776AD" w:rsidRPr="00CB22C2" w:rsidRDefault="007776AD" w:rsidP="007776AD">
      <w:pPr>
        <w:ind w:left="-57"/>
        <w:rPr>
          <w:rFonts w:ascii="Arial" w:hAnsi="Arial" w:cs="Arial"/>
          <w:szCs w:val="24"/>
        </w:rPr>
      </w:pPr>
    </w:p>
    <w:p w14:paraId="73F588E6" w14:textId="63A47A82" w:rsidR="007776AD" w:rsidRPr="00CB22C2" w:rsidRDefault="007776AD" w:rsidP="007776AD">
      <w:pPr>
        <w:ind w:left="-57"/>
        <w:jc w:val="both"/>
        <w:rPr>
          <w:rFonts w:ascii="Arial" w:hAnsi="Arial" w:cs="Arial"/>
          <w:szCs w:val="24"/>
        </w:rPr>
      </w:pPr>
      <w:r w:rsidRPr="00CB22C2">
        <w:rPr>
          <w:rFonts w:ascii="Arial" w:hAnsi="Arial" w:cs="Arial"/>
          <w:szCs w:val="24"/>
        </w:rPr>
        <w:t>In accordance with these requirements, the contractor hereby agrees to make every good faith effort to promote and assist the participation of certified Minority and Women-Owned Business Enterprises (“M/WBE”) as subcontractors and suppliers on this project for the provision of services and materials in an amount at least equal to the M/WBE goal (Included in the procurement document) as a percentage of the total dollar value of this project.</w:t>
      </w:r>
      <w:r w:rsidR="00E7346A">
        <w:rPr>
          <w:rFonts w:ascii="Arial" w:hAnsi="Arial" w:cs="Arial"/>
          <w:szCs w:val="24"/>
        </w:rPr>
        <w:t xml:space="preserve"> </w:t>
      </w:r>
      <w:r w:rsidRPr="00CB22C2">
        <w:rPr>
          <w:rFonts w:ascii="Arial" w:hAnsi="Arial" w:cs="Arial"/>
          <w:szCs w:val="24"/>
        </w:rPr>
        <w:t>In addition, the contractor shall ensure the following:</w:t>
      </w:r>
    </w:p>
    <w:p w14:paraId="2D91C66F" w14:textId="77777777" w:rsidR="007776AD" w:rsidRPr="00CB22C2" w:rsidRDefault="007776AD" w:rsidP="007776AD">
      <w:pPr>
        <w:ind w:left="-57"/>
        <w:rPr>
          <w:rFonts w:ascii="Arial" w:hAnsi="Arial" w:cs="Arial"/>
          <w:szCs w:val="24"/>
        </w:rPr>
      </w:pPr>
    </w:p>
    <w:p w14:paraId="4C7652EF" w14:textId="35A6174E" w:rsidR="007776AD" w:rsidRPr="00CB22C2" w:rsidRDefault="007776AD" w:rsidP="007776AD">
      <w:pPr>
        <w:ind w:left="-57"/>
        <w:jc w:val="both"/>
        <w:rPr>
          <w:rFonts w:ascii="Arial" w:hAnsi="Arial" w:cs="Arial"/>
          <w:szCs w:val="24"/>
        </w:rPr>
      </w:pPr>
      <w:r w:rsidRPr="00CB22C2">
        <w:rPr>
          <w:rFonts w:ascii="Arial" w:hAnsi="Arial" w:cs="Arial"/>
          <w:szCs w:val="24"/>
        </w:rPr>
        <w:t>1.</w:t>
      </w:r>
      <w:r w:rsidR="00E7346A">
        <w:rPr>
          <w:rFonts w:ascii="Arial" w:hAnsi="Arial" w:cs="Arial"/>
          <w:szCs w:val="24"/>
        </w:rPr>
        <w:t xml:space="preserve"> </w:t>
      </w:r>
      <w:r w:rsidRPr="00CB22C2">
        <w:rPr>
          <w:rFonts w:ascii="Arial" w:hAnsi="Arial" w:cs="Arial"/>
          <w:szCs w:val="24"/>
        </w:rPr>
        <w:t xml:space="preserve">All state contracts and all documents soliciting bids or proposals for state contracts contain or </w:t>
      </w:r>
      <w:proofErr w:type="gramStart"/>
      <w:r w:rsidRPr="00CB22C2">
        <w:rPr>
          <w:rFonts w:ascii="Arial" w:hAnsi="Arial" w:cs="Arial"/>
          <w:szCs w:val="24"/>
        </w:rPr>
        <w:t>make reference</w:t>
      </w:r>
      <w:proofErr w:type="gramEnd"/>
      <w:r w:rsidRPr="00CB22C2">
        <w:rPr>
          <w:rFonts w:ascii="Arial" w:hAnsi="Arial" w:cs="Arial"/>
          <w:szCs w:val="24"/>
        </w:rPr>
        <w:t xml:space="preserve"> to the following provisions:</w:t>
      </w:r>
    </w:p>
    <w:p w14:paraId="72588705" w14:textId="77777777" w:rsidR="007776AD" w:rsidRPr="00CB22C2" w:rsidRDefault="007776AD" w:rsidP="007776AD">
      <w:pPr>
        <w:ind w:left="-57"/>
        <w:rPr>
          <w:rFonts w:ascii="Arial" w:hAnsi="Arial" w:cs="Arial"/>
          <w:szCs w:val="24"/>
        </w:rPr>
      </w:pPr>
    </w:p>
    <w:p w14:paraId="4940AFBF" w14:textId="77777777" w:rsidR="007776AD" w:rsidRPr="00CB22C2" w:rsidRDefault="007776AD" w:rsidP="007776AD">
      <w:pPr>
        <w:ind w:left="-57"/>
        <w:jc w:val="both"/>
        <w:rPr>
          <w:rFonts w:ascii="Arial" w:hAnsi="Arial" w:cs="Arial"/>
          <w:szCs w:val="24"/>
        </w:rPr>
      </w:pPr>
      <w:r w:rsidRPr="00CB22C2">
        <w:rPr>
          <w:rFonts w:ascii="Arial" w:hAnsi="Arial" w:cs="Arial"/>
          <w:szCs w:val="24"/>
        </w:rPr>
        <w:t>a. The contractor will not discriminate against employees or applicants for employment because of race, creed, color, national origin, sex, age, disability, marital status, gender, religion, veteran status, sexual orientation, genetic disposition or carrier status and will undertake or continue existing programs of affirmative action to ensure that minority group members and women are afforded equal employment opportunities without discrimination.</w:t>
      </w:r>
    </w:p>
    <w:p w14:paraId="51A2FFA3" w14:textId="77777777" w:rsidR="007776AD" w:rsidRPr="00CB22C2" w:rsidRDefault="007776AD" w:rsidP="007776AD">
      <w:pPr>
        <w:ind w:left="-57"/>
        <w:jc w:val="both"/>
        <w:rPr>
          <w:rFonts w:ascii="Arial" w:hAnsi="Arial" w:cs="Arial"/>
          <w:szCs w:val="24"/>
        </w:rPr>
      </w:pPr>
    </w:p>
    <w:p w14:paraId="7535F477" w14:textId="77777777" w:rsidR="007776AD" w:rsidRPr="00CB22C2" w:rsidRDefault="007776AD" w:rsidP="007776AD">
      <w:pPr>
        <w:ind w:left="-57"/>
        <w:jc w:val="both"/>
        <w:rPr>
          <w:rFonts w:ascii="Arial" w:hAnsi="Arial" w:cs="Arial"/>
          <w:szCs w:val="24"/>
        </w:rPr>
      </w:pPr>
      <w:r w:rsidRPr="00CB22C2">
        <w:rPr>
          <w:rFonts w:ascii="Arial" w:hAnsi="Arial" w:cs="Arial"/>
          <w:szCs w:val="24"/>
        </w:rPr>
        <w:t>For purposes of the Article, affirmative action shall mean recruitment, employment, job assignment, promotion, upgrading, demotion, transfer, layoff or termination and rate of pay or other forms of compensation.</w:t>
      </w:r>
    </w:p>
    <w:p w14:paraId="31F07AC8" w14:textId="77777777" w:rsidR="007776AD" w:rsidRPr="00CB22C2" w:rsidRDefault="007776AD" w:rsidP="007776AD">
      <w:pPr>
        <w:ind w:left="-57"/>
        <w:rPr>
          <w:rFonts w:ascii="Arial" w:hAnsi="Arial" w:cs="Arial"/>
          <w:szCs w:val="24"/>
        </w:rPr>
      </w:pPr>
    </w:p>
    <w:p w14:paraId="71A326BE" w14:textId="77777777" w:rsidR="007776AD" w:rsidRPr="00CB22C2" w:rsidRDefault="007776AD" w:rsidP="007776AD">
      <w:pPr>
        <w:ind w:left="-57"/>
        <w:jc w:val="both"/>
        <w:rPr>
          <w:rFonts w:ascii="Arial" w:hAnsi="Arial" w:cs="Arial"/>
          <w:szCs w:val="24"/>
        </w:rPr>
      </w:pPr>
      <w:r w:rsidRPr="00CB22C2">
        <w:rPr>
          <w:rFonts w:ascii="Arial" w:hAnsi="Arial" w:cs="Arial"/>
          <w:szCs w:val="24"/>
        </w:rPr>
        <w:t>b.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gender, religion, veteran status, sexual orientation, genetic disposition or carrier status and that such union or representative will affirmatively cooperate in the implementation of the contractor’s obligation herein.</w:t>
      </w:r>
    </w:p>
    <w:p w14:paraId="1B1229EE" w14:textId="77777777" w:rsidR="007776AD" w:rsidRPr="00CB22C2" w:rsidRDefault="007776AD" w:rsidP="007776AD">
      <w:pPr>
        <w:ind w:left="-57"/>
        <w:rPr>
          <w:rFonts w:ascii="Arial" w:hAnsi="Arial" w:cs="Arial"/>
          <w:szCs w:val="24"/>
        </w:rPr>
      </w:pPr>
    </w:p>
    <w:p w14:paraId="22DF6050" w14:textId="77777777" w:rsidR="007776AD" w:rsidRPr="00CB22C2" w:rsidRDefault="007776AD" w:rsidP="007776AD">
      <w:pPr>
        <w:ind w:left="-57"/>
        <w:jc w:val="both"/>
        <w:rPr>
          <w:rFonts w:ascii="Arial" w:hAnsi="Arial" w:cs="Arial"/>
          <w:szCs w:val="24"/>
        </w:rPr>
      </w:pPr>
      <w:r w:rsidRPr="00CB22C2">
        <w:rPr>
          <w:rFonts w:ascii="Arial" w:hAnsi="Arial" w:cs="Arial"/>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marital status, gender, religion, veteran status, sexual orientation, genetic disposition or carrier status.</w:t>
      </w:r>
    </w:p>
    <w:p w14:paraId="6E7E9029" w14:textId="77777777" w:rsidR="007776AD" w:rsidRPr="00CB22C2" w:rsidRDefault="007776AD" w:rsidP="007776AD">
      <w:pPr>
        <w:ind w:left="-57"/>
        <w:jc w:val="both"/>
        <w:rPr>
          <w:rFonts w:ascii="Arial" w:hAnsi="Arial" w:cs="Arial"/>
          <w:szCs w:val="24"/>
        </w:rPr>
      </w:pPr>
    </w:p>
    <w:p w14:paraId="086D7074" w14:textId="3C7B85D9" w:rsidR="007776AD" w:rsidRPr="00CB22C2" w:rsidRDefault="007776AD" w:rsidP="007776AD">
      <w:pPr>
        <w:ind w:left="-57"/>
        <w:jc w:val="both"/>
        <w:rPr>
          <w:rFonts w:ascii="Arial" w:hAnsi="Arial" w:cs="Arial"/>
          <w:szCs w:val="24"/>
        </w:rPr>
      </w:pPr>
      <w:r w:rsidRPr="00CB22C2">
        <w:rPr>
          <w:rFonts w:ascii="Arial" w:hAnsi="Arial" w:cs="Arial"/>
          <w:szCs w:val="24"/>
        </w:rPr>
        <w:t>2.</w:t>
      </w:r>
      <w:r w:rsidR="00E7346A">
        <w:rPr>
          <w:rFonts w:ascii="Arial" w:hAnsi="Arial" w:cs="Arial"/>
          <w:szCs w:val="24"/>
        </w:rPr>
        <w:t xml:space="preserve"> </w:t>
      </w:r>
      <w:r w:rsidRPr="00CB22C2">
        <w:rPr>
          <w:rFonts w:ascii="Arial" w:hAnsi="Arial" w:cs="Arial"/>
          <w:szCs w:val="24"/>
        </w:rPr>
        <w:t>The contractor will include the provisions of subdivision one of this section in every subcontract as defined under §310.14, except as provided under §312.6 of the Article, in such a manner that the provisions will be binding upon each subcontractor as to work in connection with the State contract.</w:t>
      </w:r>
    </w:p>
    <w:p w14:paraId="697FD9D8" w14:textId="77777777" w:rsidR="007776AD" w:rsidRPr="00CB22C2" w:rsidRDefault="007776AD" w:rsidP="007776AD">
      <w:pPr>
        <w:ind w:left="-57"/>
        <w:jc w:val="both"/>
        <w:rPr>
          <w:rFonts w:ascii="Arial" w:hAnsi="Arial" w:cs="Arial"/>
          <w:szCs w:val="24"/>
        </w:rPr>
      </w:pPr>
    </w:p>
    <w:p w14:paraId="68D52D26" w14:textId="70BD56B7" w:rsidR="007776AD" w:rsidRPr="00CB22C2" w:rsidRDefault="007776AD" w:rsidP="007776AD">
      <w:pPr>
        <w:ind w:left="-57"/>
        <w:jc w:val="both"/>
        <w:rPr>
          <w:rFonts w:ascii="Arial" w:hAnsi="Arial" w:cs="Arial"/>
          <w:szCs w:val="24"/>
        </w:rPr>
      </w:pPr>
      <w:r w:rsidRPr="00CB22C2">
        <w:rPr>
          <w:rFonts w:ascii="Arial" w:hAnsi="Arial" w:cs="Arial"/>
          <w:szCs w:val="24"/>
        </w:rPr>
        <w:t>3.</w:t>
      </w:r>
      <w:r w:rsidR="00E7346A">
        <w:rPr>
          <w:rFonts w:ascii="Arial" w:hAnsi="Arial" w:cs="Arial"/>
          <w:szCs w:val="24"/>
        </w:rPr>
        <w:t xml:space="preserve"> </w:t>
      </w:r>
      <w:r w:rsidRPr="00CB22C2">
        <w:rPr>
          <w:rFonts w:ascii="Arial" w:hAnsi="Arial" w:cs="Arial"/>
          <w:szCs w:val="24"/>
        </w:rPr>
        <w:t>Contractors or subcontractors shall comply with the requirements of any federal law concerning equal employment opportunity, which effectuates the purpose of this section.</w:t>
      </w:r>
    </w:p>
    <w:p w14:paraId="55320A68" w14:textId="77777777" w:rsidR="007776AD" w:rsidRPr="00CB22C2" w:rsidRDefault="007776AD" w:rsidP="007776AD">
      <w:pPr>
        <w:ind w:left="-57"/>
        <w:jc w:val="both"/>
        <w:rPr>
          <w:rFonts w:ascii="Arial" w:hAnsi="Arial" w:cs="Arial"/>
          <w:szCs w:val="24"/>
        </w:rPr>
      </w:pPr>
    </w:p>
    <w:p w14:paraId="7BC61E6E" w14:textId="75FD3DA1" w:rsidR="007776AD" w:rsidRPr="00CB22C2" w:rsidRDefault="007776AD" w:rsidP="007776AD">
      <w:pPr>
        <w:ind w:left="-57"/>
        <w:jc w:val="both"/>
        <w:rPr>
          <w:rFonts w:ascii="Arial" w:hAnsi="Arial" w:cs="Arial"/>
          <w:szCs w:val="24"/>
        </w:rPr>
      </w:pPr>
      <w:r w:rsidRPr="00CB22C2">
        <w:rPr>
          <w:rFonts w:ascii="Arial" w:hAnsi="Arial" w:cs="Arial"/>
          <w:szCs w:val="24"/>
        </w:rPr>
        <w:t>4.</w:t>
      </w:r>
      <w:r w:rsidR="00E7346A">
        <w:rPr>
          <w:rFonts w:ascii="Arial" w:hAnsi="Arial" w:cs="Arial"/>
          <w:szCs w:val="24"/>
        </w:rPr>
        <w:t xml:space="preserve"> </w:t>
      </w:r>
      <w:r w:rsidRPr="00CB22C2">
        <w:rPr>
          <w:rFonts w:ascii="Arial" w:hAnsi="Arial" w:cs="Arial"/>
          <w:szCs w:val="24"/>
        </w:rPr>
        <w:t>Contractors and subcontractors shall undertake programs of affirmative action and equal employment opportunity as required by this section</w:t>
      </w:r>
      <w:r w:rsidRPr="00CB22C2">
        <w:rPr>
          <w:rStyle w:val="FootnoteReference"/>
          <w:rFonts w:ascii="Arial" w:hAnsi="Arial" w:cs="Arial"/>
          <w:szCs w:val="24"/>
        </w:rPr>
        <w:footnoteReference w:id="7"/>
      </w:r>
      <w:r w:rsidRPr="00CB22C2">
        <w:rPr>
          <w:rFonts w:ascii="Arial" w:hAnsi="Arial" w:cs="Arial"/>
          <w:szCs w:val="24"/>
        </w:rPr>
        <w:t>.</w:t>
      </w:r>
      <w:r w:rsidR="00E7346A">
        <w:rPr>
          <w:rFonts w:ascii="Arial" w:hAnsi="Arial" w:cs="Arial"/>
          <w:szCs w:val="24"/>
        </w:rPr>
        <w:t xml:space="preserve"> </w:t>
      </w:r>
      <w:r w:rsidRPr="00CB22C2">
        <w:rPr>
          <w:rFonts w:ascii="Arial" w:hAnsi="Arial" w:cs="Arial"/>
          <w:szCs w:val="24"/>
        </w:rPr>
        <w:t>In accordance with the provision of the Article, the bidder will submit, with their proposal, Staffing Plan (EEO 100).</w:t>
      </w:r>
    </w:p>
    <w:p w14:paraId="7A8A5C51" w14:textId="77777777" w:rsidR="007776AD" w:rsidRPr="00CB22C2" w:rsidRDefault="007776AD" w:rsidP="007776AD">
      <w:pPr>
        <w:ind w:left="-57"/>
        <w:jc w:val="both"/>
        <w:rPr>
          <w:rFonts w:ascii="Arial" w:hAnsi="Arial" w:cs="Arial"/>
          <w:szCs w:val="24"/>
        </w:rPr>
      </w:pPr>
    </w:p>
    <w:p w14:paraId="29048118" w14:textId="7D99FAD4" w:rsidR="007776AD" w:rsidRPr="00CB22C2" w:rsidRDefault="007776AD" w:rsidP="00EB6D0C">
      <w:pPr>
        <w:ind w:left="-57"/>
        <w:jc w:val="both"/>
        <w:rPr>
          <w:rFonts w:ascii="Arial" w:hAnsi="Arial" w:cs="Arial"/>
          <w:szCs w:val="24"/>
        </w:rPr>
      </w:pPr>
      <w:r w:rsidRPr="00CB22C2">
        <w:rPr>
          <w:rFonts w:ascii="Arial" w:hAnsi="Arial" w:cs="Arial"/>
          <w:szCs w:val="24"/>
        </w:rPr>
        <w:t>5.</w:t>
      </w:r>
      <w:r w:rsidR="00E7346A">
        <w:rPr>
          <w:rFonts w:ascii="Arial" w:hAnsi="Arial" w:cs="Arial"/>
          <w:szCs w:val="24"/>
        </w:rPr>
        <w:t xml:space="preserve"> </w:t>
      </w:r>
      <w:r w:rsidRPr="00CB22C2">
        <w:rPr>
          <w:rFonts w:ascii="Arial" w:hAnsi="Arial" w:cs="Arial"/>
          <w:szCs w:val="24"/>
        </w:rPr>
        <w:t>Certified businesses (as defined under Article 15-A, §310.1 means a business verified as a minority or women-owned business enterprise pursuant to §314 of the Article) shall be given the opportunity for meaningful participation in the performance of this contract, to actively and affirmatively promote and assist their participation in the performance of this contract, so as to facilitate the award of a fair share of this contract to such businesses.</w:t>
      </w:r>
    </w:p>
    <w:p w14:paraId="2CD93E53" w14:textId="77777777" w:rsidR="007776AD" w:rsidRPr="00CB22C2" w:rsidRDefault="007776AD" w:rsidP="007776AD">
      <w:pPr>
        <w:ind w:left="-57"/>
        <w:jc w:val="both"/>
        <w:rPr>
          <w:rFonts w:ascii="Arial" w:hAnsi="Arial" w:cs="Arial"/>
          <w:szCs w:val="24"/>
        </w:rPr>
      </w:pPr>
    </w:p>
    <w:p w14:paraId="2538D05E" w14:textId="024AA52D" w:rsidR="007776AD" w:rsidRPr="00CB22C2" w:rsidRDefault="007776AD" w:rsidP="007776AD">
      <w:pPr>
        <w:ind w:left="-57"/>
        <w:jc w:val="both"/>
        <w:rPr>
          <w:rFonts w:ascii="Arial" w:hAnsi="Arial" w:cs="Arial"/>
          <w:szCs w:val="24"/>
        </w:rPr>
      </w:pPr>
      <w:r w:rsidRPr="00CB22C2">
        <w:rPr>
          <w:rFonts w:ascii="Arial" w:hAnsi="Arial" w:cs="Arial"/>
          <w:szCs w:val="24"/>
        </w:rPr>
        <w:t xml:space="preserve">6. Contractor shall make a good faith effort to solicit active participation by enterprises identified in the </w:t>
      </w:r>
      <w:hyperlink r:id="rId42" w:history="1">
        <w:r w:rsidR="002C60C1" w:rsidRPr="0039575B">
          <w:rPr>
            <w:rStyle w:val="Hyperlink"/>
            <w:rFonts w:ascii="Arial" w:hAnsi="Arial" w:cs="Arial"/>
            <w:szCs w:val="24"/>
          </w:rPr>
          <w:t>Empire State Development (“ESD”) directory of certified businesses</w:t>
        </w:r>
      </w:hyperlink>
      <w:r w:rsidRPr="00CB22C2">
        <w:rPr>
          <w:rFonts w:ascii="Arial" w:hAnsi="Arial" w:cs="Arial"/>
          <w:szCs w:val="24"/>
        </w:rPr>
        <w:t>. The contractor must document its good faith efforts as set forth in 5 NYCRR 142.8.</w:t>
      </w:r>
      <w:r w:rsidR="00E7346A">
        <w:rPr>
          <w:rFonts w:ascii="Arial" w:hAnsi="Arial" w:cs="Arial"/>
          <w:szCs w:val="24"/>
        </w:rPr>
        <w:t xml:space="preserve"> </w:t>
      </w:r>
      <w:r w:rsidRPr="00CB22C2">
        <w:rPr>
          <w:rFonts w:ascii="Arial" w:hAnsi="Arial" w:cs="Arial"/>
          <w:szCs w:val="24"/>
        </w:rPr>
        <w:t>This document, Contractors Good Faith Efforts, can be found in the M/WBE Submission Documents.</w:t>
      </w:r>
    </w:p>
    <w:p w14:paraId="0F9E744D" w14:textId="77777777" w:rsidR="007776AD" w:rsidRPr="00CB22C2" w:rsidRDefault="007776AD" w:rsidP="007776AD">
      <w:pPr>
        <w:ind w:left="-57"/>
        <w:jc w:val="both"/>
        <w:rPr>
          <w:rFonts w:ascii="Arial" w:hAnsi="Arial" w:cs="Arial"/>
          <w:szCs w:val="24"/>
        </w:rPr>
      </w:pPr>
    </w:p>
    <w:p w14:paraId="4CE072C2" w14:textId="3C91290F" w:rsidR="007776AD" w:rsidRPr="00CB22C2" w:rsidRDefault="007776AD" w:rsidP="007776AD">
      <w:pPr>
        <w:ind w:left="-57"/>
        <w:jc w:val="both"/>
        <w:rPr>
          <w:rFonts w:ascii="Arial" w:hAnsi="Arial" w:cs="Arial"/>
          <w:szCs w:val="24"/>
        </w:rPr>
      </w:pPr>
      <w:r w:rsidRPr="00CB22C2">
        <w:rPr>
          <w:rFonts w:ascii="Arial" w:hAnsi="Arial" w:cs="Arial"/>
          <w:szCs w:val="24"/>
        </w:rPr>
        <w:t>7.</w:t>
      </w:r>
      <w:r w:rsidR="00E7346A">
        <w:rPr>
          <w:rFonts w:ascii="Arial" w:hAnsi="Arial" w:cs="Arial"/>
          <w:szCs w:val="24"/>
        </w:rPr>
        <w:t xml:space="preserve"> </w:t>
      </w:r>
      <w:r w:rsidRPr="00CB22C2">
        <w:rPr>
          <w:rFonts w:ascii="Arial" w:hAnsi="Arial" w:cs="Arial"/>
          <w:szCs w:val="24"/>
        </w:rPr>
        <w:t xml:space="preserve">Contractor shall agree, as a condition of </w:t>
      </w:r>
      <w:proofErr w:type="gramStart"/>
      <w:r w:rsidRPr="00CB22C2">
        <w:rPr>
          <w:rFonts w:ascii="Arial" w:hAnsi="Arial" w:cs="Arial"/>
          <w:szCs w:val="24"/>
        </w:rPr>
        <w:t>entering into</w:t>
      </w:r>
      <w:proofErr w:type="gramEnd"/>
      <w:r w:rsidRPr="00CB22C2">
        <w:rPr>
          <w:rFonts w:ascii="Arial" w:hAnsi="Arial" w:cs="Arial"/>
          <w:szCs w:val="24"/>
        </w:rPr>
        <w:t xml:space="preserve"> said contract, to be bound by the provisions of Article 15-A, §316.</w:t>
      </w:r>
    </w:p>
    <w:p w14:paraId="599F4C93" w14:textId="77777777" w:rsidR="007776AD" w:rsidRPr="00CB22C2" w:rsidRDefault="007776AD" w:rsidP="007776AD">
      <w:pPr>
        <w:ind w:left="-57"/>
        <w:jc w:val="both"/>
        <w:rPr>
          <w:rFonts w:ascii="Arial" w:hAnsi="Arial" w:cs="Arial"/>
          <w:szCs w:val="24"/>
        </w:rPr>
      </w:pPr>
    </w:p>
    <w:p w14:paraId="4F4983E9" w14:textId="50A5E471" w:rsidR="007776AD" w:rsidRPr="00CB22C2" w:rsidRDefault="007776AD" w:rsidP="007776AD">
      <w:pPr>
        <w:ind w:left="-57"/>
        <w:jc w:val="both"/>
        <w:rPr>
          <w:rFonts w:ascii="Arial" w:hAnsi="Arial" w:cs="Arial"/>
          <w:szCs w:val="24"/>
        </w:rPr>
      </w:pPr>
      <w:r w:rsidRPr="00CB22C2">
        <w:rPr>
          <w:rFonts w:ascii="Arial" w:hAnsi="Arial" w:cs="Arial"/>
          <w:szCs w:val="24"/>
        </w:rPr>
        <w:t>8.</w:t>
      </w:r>
      <w:r w:rsidR="00E7346A">
        <w:rPr>
          <w:rFonts w:ascii="Arial" w:hAnsi="Arial" w:cs="Arial"/>
          <w:szCs w:val="24"/>
        </w:rPr>
        <w:t xml:space="preserve"> </w:t>
      </w:r>
      <w:r w:rsidRPr="00CB22C2">
        <w:rPr>
          <w:rFonts w:ascii="Arial" w:hAnsi="Arial" w:cs="Arial"/>
          <w:szCs w:val="24"/>
        </w:rPr>
        <w:t>Contractor shall include the provisions set forth in paragraphs (6) and (7) above in every subcontract in a manner that the provisions will be binding upon each subcontractor as to work in connection with this contract.</w:t>
      </w:r>
    </w:p>
    <w:p w14:paraId="525659AF" w14:textId="77777777" w:rsidR="007776AD" w:rsidRPr="00CB22C2" w:rsidRDefault="007776AD" w:rsidP="007776AD">
      <w:pPr>
        <w:ind w:left="-57"/>
        <w:jc w:val="both"/>
        <w:rPr>
          <w:rFonts w:ascii="Arial" w:hAnsi="Arial" w:cs="Arial"/>
          <w:szCs w:val="24"/>
        </w:rPr>
      </w:pPr>
    </w:p>
    <w:p w14:paraId="55BB78D2" w14:textId="073992C7" w:rsidR="007776AD" w:rsidRPr="00CB22C2" w:rsidRDefault="007776AD" w:rsidP="007776AD">
      <w:pPr>
        <w:ind w:left="-57"/>
        <w:jc w:val="both"/>
        <w:rPr>
          <w:rFonts w:ascii="Arial" w:hAnsi="Arial" w:cs="Arial"/>
          <w:szCs w:val="24"/>
        </w:rPr>
      </w:pPr>
      <w:r w:rsidRPr="00CB22C2">
        <w:rPr>
          <w:rFonts w:ascii="Arial" w:hAnsi="Arial" w:cs="Arial"/>
          <w:szCs w:val="24"/>
        </w:rPr>
        <w:t>9.</w:t>
      </w:r>
      <w:r w:rsidR="00E7346A">
        <w:rPr>
          <w:rFonts w:ascii="Arial" w:hAnsi="Arial" w:cs="Arial"/>
          <w:szCs w:val="24"/>
        </w:rPr>
        <w:t xml:space="preserve"> </w:t>
      </w:r>
      <w:r w:rsidRPr="00CB22C2">
        <w:rPr>
          <w:rFonts w:ascii="Arial" w:hAnsi="Arial" w:cs="Arial"/>
          <w:szCs w:val="24"/>
        </w:rPr>
        <w:t xml:space="preserve">Contractor shall comply with the requirements of any federal law concerning opportunities for M/WBEs </w:t>
      </w:r>
      <w:r w:rsidR="00141971">
        <w:rPr>
          <w:rFonts w:ascii="Arial" w:hAnsi="Arial" w:cs="Arial"/>
          <w:szCs w:val="24"/>
        </w:rPr>
        <w:t>that</w:t>
      </w:r>
      <w:r w:rsidR="00141971" w:rsidRPr="00CB22C2">
        <w:rPr>
          <w:rFonts w:ascii="Arial" w:hAnsi="Arial" w:cs="Arial"/>
          <w:szCs w:val="24"/>
        </w:rPr>
        <w:t xml:space="preserve"> </w:t>
      </w:r>
      <w:r w:rsidRPr="00CB22C2">
        <w:rPr>
          <w:rFonts w:ascii="Arial" w:hAnsi="Arial" w:cs="Arial"/>
          <w:szCs w:val="24"/>
        </w:rPr>
        <w:t>effectuates the purpose of this section.</w:t>
      </w:r>
    </w:p>
    <w:p w14:paraId="1416FFDC" w14:textId="77777777" w:rsidR="007776AD" w:rsidRPr="00CB22C2" w:rsidRDefault="007776AD" w:rsidP="007776AD">
      <w:pPr>
        <w:ind w:left="-57"/>
        <w:jc w:val="both"/>
        <w:rPr>
          <w:rFonts w:ascii="Arial" w:hAnsi="Arial" w:cs="Arial"/>
          <w:szCs w:val="24"/>
        </w:rPr>
      </w:pPr>
    </w:p>
    <w:p w14:paraId="51626028" w14:textId="57D89589" w:rsidR="007776AD" w:rsidRPr="00CB22C2" w:rsidRDefault="007776AD" w:rsidP="007776AD">
      <w:pPr>
        <w:ind w:left="-57"/>
        <w:jc w:val="both"/>
        <w:rPr>
          <w:rFonts w:ascii="Arial" w:hAnsi="Arial" w:cs="Arial"/>
          <w:szCs w:val="24"/>
        </w:rPr>
      </w:pPr>
      <w:r w:rsidRPr="00CB22C2">
        <w:rPr>
          <w:rFonts w:ascii="Arial" w:hAnsi="Arial" w:cs="Arial"/>
          <w:szCs w:val="24"/>
        </w:rPr>
        <w:t>10.</w:t>
      </w:r>
      <w:r w:rsidR="00E7346A">
        <w:rPr>
          <w:rFonts w:ascii="Arial" w:hAnsi="Arial" w:cs="Arial"/>
          <w:szCs w:val="24"/>
        </w:rPr>
        <w:t xml:space="preserve"> </w:t>
      </w:r>
      <w:r w:rsidRPr="00CB22C2">
        <w:rPr>
          <w:rFonts w:ascii="Arial" w:hAnsi="Arial" w:cs="Arial"/>
          <w:szCs w:val="24"/>
        </w:rPr>
        <w:t>Contractor shall submit all necessary M/WBE documents and/or forms as described above as part of their proposal in response to NYSED procurement.</w:t>
      </w:r>
    </w:p>
    <w:p w14:paraId="460FB214" w14:textId="77777777" w:rsidR="007776AD" w:rsidRPr="00CB22C2" w:rsidRDefault="007776AD" w:rsidP="007776AD">
      <w:pPr>
        <w:ind w:left="-57"/>
        <w:jc w:val="both"/>
        <w:rPr>
          <w:rFonts w:ascii="Arial" w:hAnsi="Arial" w:cs="Arial"/>
          <w:szCs w:val="24"/>
        </w:rPr>
      </w:pPr>
    </w:p>
    <w:p w14:paraId="632F710C" w14:textId="46C099F5" w:rsidR="007776AD" w:rsidRPr="00CB22C2" w:rsidRDefault="007776AD" w:rsidP="007776AD">
      <w:pPr>
        <w:ind w:left="-57"/>
        <w:jc w:val="both"/>
        <w:rPr>
          <w:rFonts w:ascii="Arial" w:hAnsi="Arial" w:cs="Arial"/>
          <w:szCs w:val="24"/>
        </w:rPr>
      </w:pPr>
      <w:r w:rsidRPr="00CB22C2">
        <w:rPr>
          <w:rFonts w:ascii="Arial" w:hAnsi="Arial" w:cs="Arial"/>
          <w:szCs w:val="24"/>
        </w:rPr>
        <w:t>11.</w:t>
      </w:r>
      <w:r w:rsidR="00E7346A">
        <w:rPr>
          <w:rFonts w:ascii="Arial" w:hAnsi="Arial" w:cs="Arial"/>
          <w:szCs w:val="24"/>
        </w:rPr>
        <w:t xml:space="preserve"> </w:t>
      </w:r>
      <w:r w:rsidRPr="00CB22C2">
        <w:rPr>
          <w:rFonts w:ascii="Arial" w:hAnsi="Arial" w:cs="Arial"/>
          <w:szCs w:val="24"/>
        </w:rPr>
        <w:t xml:space="preserve">The percentage goals established for this RFP are based on the overall availability of M/WBEs certified in the </w:t>
      </w:r>
      <w:proofErr w:type="gramStart"/>
      <w:r w:rsidRPr="00CB22C2">
        <w:rPr>
          <w:rFonts w:ascii="Arial" w:hAnsi="Arial" w:cs="Arial"/>
          <w:szCs w:val="24"/>
        </w:rPr>
        <w:t>particular areas</w:t>
      </w:r>
      <w:proofErr w:type="gramEnd"/>
      <w:r w:rsidRPr="00CB22C2">
        <w:rPr>
          <w:rFonts w:ascii="Arial" w:hAnsi="Arial" w:cs="Arial"/>
          <w:szCs w:val="24"/>
        </w:rPr>
        <w:t xml:space="preserve"> of expertise identified under this RFP.</w:t>
      </w:r>
      <w:r w:rsidR="00E7346A">
        <w:rPr>
          <w:rFonts w:ascii="Arial" w:hAnsi="Arial" w:cs="Arial"/>
          <w:szCs w:val="24"/>
        </w:rPr>
        <w:t xml:space="preserve"> </w:t>
      </w:r>
      <w:r w:rsidRPr="00CB22C2">
        <w:rPr>
          <w:rFonts w:ascii="Arial" w:hAnsi="Arial" w:cs="Arial"/>
          <w:szCs w:val="24"/>
        </w:rPr>
        <w:t xml:space="preserve">These goals should not be construed as rigid and inflexible quotas </w:t>
      </w:r>
      <w:r w:rsidR="00141971">
        <w:rPr>
          <w:rFonts w:ascii="Arial" w:hAnsi="Arial" w:cs="Arial"/>
          <w:szCs w:val="24"/>
        </w:rPr>
        <w:t>that</w:t>
      </w:r>
      <w:r w:rsidR="00141971" w:rsidRPr="00CB22C2">
        <w:rPr>
          <w:rFonts w:ascii="Arial" w:hAnsi="Arial" w:cs="Arial"/>
          <w:szCs w:val="24"/>
        </w:rPr>
        <w:t xml:space="preserve"> </w:t>
      </w:r>
      <w:r w:rsidRPr="00CB22C2">
        <w:rPr>
          <w:rFonts w:ascii="Arial" w:hAnsi="Arial" w:cs="Arial"/>
          <w:szCs w:val="24"/>
        </w:rPr>
        <w:t>must be met, but as targets reasonably attainable by means of applying every good faith effort to make all aspects of the entire Minority and Women-Owned Business Program work.</w:t>
      </w:r>
    </w:p>
    <w:p w14:paraId="2E10B3A6" w14:textId="77777777" w:rsidR="007776AD" w:rsidRPr="00CB22C2" w:rsidRDefault="007776AD" w:rsidP="007776AD">
      <w:pPr>
        <w:ind w:left="-57"/>
        <w:jc w:val="both"/>
        <w:rPr>
          <w:rFonts w:ascii="Arial" w:hAnsi="Arial" w:cs="Arial"/>
          <w:szCs w:val="24"/>
        </w:rPr>
      </w:pPr>
    </w:p>
    <w:p w14:paraId="51C8BC6C" w14:textId="490A2CEB" w:rsidR="007776AD" w:rsidRPr="00CB22C2" w:rsidRDefault="007776AD" w:rsidP="007776AD">
      <w:pPr>
        <w:ind w:left="-57"/>
        <w:jc w:val="both"/>
        <w:rPr>
          <w:rFonts w:ascii="Arial" w:hAnsi="Arial" w:cs="Arial"/>
          <w:szCs w:val="24"/>
        </w:rPr>
      </w:pPr>
      <w:r w:rsidRPr="00CB22C2">
        <w:rPr>
          <w:rFonts w:ascii="Arial" w:hAnsi="Arial" w:cs="Arial"/>
          <w:szCs w:val="24"/>
        </w:rPr>
        <w:t>12.</w:t>
      </w:r>
      <w:r w:rsidR="00E7346A">
        <w:rPr>
          <w:rFonts w:ascii="Arial" w:hAnsi="Arial" w:cs="Arial"/>
          <w:szCs w:val="24"/>
        </w:rPr>
        <w:t xml:space="preserve"> </w:t>
      </w:r>
      <w:r w:rsidRPr="00CB22C2">
        <w:rPr>
          <w:rFonts w:ascii="Arial" w:hAnsi="Arial" w:cs="Arial"/>
          <w:szCs w:val="24"/>
        </w:rPr>
        <w:t>Contractor shall ensure that enterprises have been identified (M/WBE 102) within the Utilization Plan, and the contractor shall attempt, in good faith, to utilize such enterprise(s) at least to the extent indicated in the plan, as to what measures and procedures contractor intends to take to comply with the provisions of the Article.</w:t>
      </w:r>
    </w:p>
    <w:p w14:paraId="1CF16243" w14:textId="77777777" w:rsidR="007776AD" w:rsidRPr="00CB22C2" w:rsidRDefault="007776AD" w:rsidP="007776AD">
      <w:pPr>
        <w:ind w:left="-57"/>
        <w:jc w:val="both"/>
        <w:rPr>
          <w:rFonts w:ascii="Arial" w:hAnsi="Arial" w:cs="Arial"/>
          <w:szCs w:val="24"/>
        </w:rPr>
      </w:pPr>
    </w:p>
    <w:p w14:paraId="735374CF" w14:textId="242B8E07" w:rsidR="007776AD" w:rsidRPr="00CB22C2" w:rsidRDefault="007776AD" w:rsidP="007776AD">
      <w:pPr>
        <w:ind w:left="-57"/>
        <w:jc w:val="both"/>
        <w:rPr>
          <w:rFonts w:ascii="Arial" w:hAnsi="Arial" w:cs="Arial"/>
          <w:szCs w:val="24"/>
        </w:rPr>
      </w:pPr>
      <w:r w:rsidRPr="00CB22C2">
        <w:rPr>
          <w:rFonts w:ascii="Arial" w:hAnsi="Arial" w:cs="Arial"/>
          <w:szCs w:val="24"/>
        </w:rPr>
        <w:t>13.</w:t>
      </w:r>
      <w:r w:rsidR="00E7346A">
        <w:rPr>
          <w:rFonts w:ascii="Arial" w:hAnsi="Arial" w:cs="Arial"/>
          <w:szCs w:val="24"/>
        </w:rPr>
        <w:t xml:space="preserve"> </w:t>
      </w:r>
      <w:r w:rsidR="00F362D8">
        <w:rPr>
          <w:rFonts w:ascii="Arial" w:hAnsi="Arial" w:cs="Arial"/>
          <w:szCs w:val="24"/>
        </w:rPr>
        <w:t>U</w:t>
      </w:r>
      <w:r w:rsidR="00F362D8" w:rsidRPr="00CB22C2">
        <w:rPr>
          <w:rFonts w:ascii="Arial" w:hAnsi="Arial" w:cs="Arial"/>
          <w:szCs w:val="24"/>
        </w:rPr>
        <w:t xml:space="preserve">pon </w:t>
      </w:r>
      <w:r w:rsidRPr="00CB22C2">
        <w:rPr>
          <w:rFonts w:ascii="Arial" w:hAnsi="Arial" w:cs="Arial"/>
          <w:szCs w:val="24"/>
        </w:rPr>
        <w:t>written notification from NYSED M/WBE Program Unit as to any deficiencies and required remedies thereof, the contractor</w:t>
      </w:r>
      <w:r w:rsidR="00F362D8">
        <w:rPr>
          <w:rFonts w:ascii="Arial" w:hAnsi="Arial" w:cs="Arial"/>
          <w:szCs w:val="24"/>
        </w:rPr>
        <w:t xml:space="preserve"> shall</w:t>
      </w:r>
      <w:r w:rsidRPr="00CB22C2">
        <w:rPr>
          <w:rFonts w:ascii="Arial" w:hAnsi="Arial" w:cs="Arial"/>
          <w:szCs w:val="24"/>
        </w:rPr>
        <w:t xml:space="preserve">, within the </w:t>
      </w:r>
      <w:proofErr w:type="gramStart"/>
      <w:r w:rsidRPr="00CB22C2">
        <w:rPr>
          <w:rFonts w:ascii="Arial" w:hAnsi="Arial" w:cs="Arial"/>
          <w:szCs w:val="24"/>
        </w:rPr>
        <w:t>period of time</w:t>
      </w:r>
      <w:proofErr w:type="gramEnd"/>
      <w:r w:rsidRPr="00CB22C2">
        <w:rPr>
          <w:rFonts w:ascii="Arial" w:hAnsi="Arial" w:cs="Arial"/>
          <w:szCs w:val="24"/>
        </w:rPr>
        <w:t xml:space="preserve"> specified, submit compliance reports documenting remedial actions taken and other information relating to the operation and implementation of the Utilization Plan.</w:t>
      </w:r>
    </w:p>
    <w:p w14:paraId="63B52C8C" w14:textId="77777777" w:rsidR="007776AD" w:rsidRPr="00CB22C2" w:rsidRDefault="007776AD" w:rsidP="007776AD">
      <w:pPr>
        <w:ind w:left="-57"/>
        <w:jc w:val="both"/>
        <w:rPr>
          <w:rFonts w:ascii="Arial" w:hAnsi="Arial" w:cs="Arial"/>
          <w:szCs w:val="24"/>
        </w:rPr>
      </w:pPr>
    </w:p>
    <w:p w14:paraId="387AE0BC" w14:textId="77777777" w:rsidR="007776AD" w:rsidRPr="00CB22C2" w:rsidRDefault="007776AD" w:rsidP="007776AD">
      <w:pPr>
        <w:ind w:left="-57"/>
        <w:jc w:val="both"/>
        <w:rPr>
          <w:rFonts w:ascii="Arial" w:hAnsi="Arial" w:cs="Arial"/>
          <w:szCs w:val="24"/>
        </w:rPr>
      </w:pPr>
      <w:r w:rsidRPr="00CB22C2">
        <w:rPr>
          <w:rFonts w:ascii="Arial" w:hAnsi="Arial" w:cs="Arial"/>
          <w:szCs w:val="24"/>
        </w:rPr>
        <w:t>14. Where it appears that a contractor cannot, after a good faith effort, comply with the M/WBE participation requirements, contractor may file a written application with NYSED M/WBE Program Unit requesting a partial or total waiver (M/WBE 101) of such requirements setting forth the reasons for such contractor’s inability to meet any or all of the participation requirements, together with an explanation of the efforts undertaken by the contractor to obtain the required M/WBE participation.</w:t>
      </w:r>
    </w:p>
    <w:p w14:paraId="5D0C5906" w14:textId="77777777" w:rsidR="007776AD" w:rsidRPr="00CB22C2" w:rsidRDefault="007776AD" w:rsidP="007776AD">
      <w:pPr>
        <w:ind w:left="-57"/>
        <w:jc w:val="both"/>
        <w:rPr>
          <w:rFonts w:ascii="Arial" w:hAnsi="Arial" w:cs="Arial"/>
          <w:szCs w:val="24"/>
        </w:rPr>
      </w:pPr>
    </w:p>
    <w:p w14:paraId="3DC01505" w14:textId="77777777" w:rsidR="007776AD" w:rsidRPr="00CB22C2" w:rsidRDefault="007776AD" w:rsidP="007776AD">
      <w:pPr>
        <w:ind w:left="-57"/>
        <w:jc w:val="both"/>
        <w:rPr>
          <w:rFonts w:ascii="Arial" w:hAnsi="Arial" w:cs="Arial"/>
          <w:szCs w:val="24"/>
        </w:rPr>
      </w:pPr>
      <w:r w:rsidRPr="00CB22C2">
        <w:rPr>
          <w:rFonts w:ascii="Arial" w:hAnsi="Arial" w:cs="Arial"/>
          <w:szCs w:val="24"/>
        </w:rPr>
        <w:t xml:space="preserve">For purposes of determining a contractor’s good faith efforts to comply with the requirements of this section or be entitled to a waiver, NYSED shall consider at the least the following: </w:t>
      </w:r>
    </w:p>
    <w:p w14:paraId="0CF3327E" w14:textId="77777777" w:rsidR="007776AD" w:rsidRPr="00CB22C2" w:rsidRDefault="007776AD" w:rsidP="007776AD">
      <w:pPr>
        <w:ind w:left="-57"/>
        <w:jc w:val="both"/>
        <w:rPr>
          <w:rFonts w:ascii="Arial" w:hAnsi="Arial" w:cs="Arial"/>
          <w:szCs w:val="24"/>
        </w:rPr>
      </w:pPr>
    </w:p>
    <w:p w14:paraId="68E4BECC" w14:textId="77777777" w:rsidR="007776AD" w:rsidRPr="00CB22C2" w:rsidRDefault="007776AD" w:rsidP="007776AD">
      <w:pPr>
        <w:ind w:left="-57" w:firstLine="6"/>
        <w:jc w:val="both"/>
        <w:rPr>
          <w:rFonts w:ascii="Arial" w:hAnsi="Arial" w:cs="Arial"/>
          <w:szCs w:val="24"/>
        </w:rPr>
      </w:pPr>
      <w:r w:rsidRPr="00CB22C2">
        <w:rPr>
          <w:rFonts w:ascii="Arial" w:hAnsi="Arial" w:cs="Arial"/>
          <w:szCs w:val="24"/>
        </w:rPr>
        <w:t xml:space="preserve">I. Whether the contractor has advertised in general circulation media, trade association publications and minority-focused and women-focused media and, in such </w:t>
      </w:r>
      <w:proofErr w:type="gramStart"/>
      <w:r w:rsidRPr="00CB22C2">
        <w:rPr>
          <w:rFonts w:ascii="Arial" w:hAnsi="Arial" w:cs="Arial"/>
          <w:szCs w:val="24"/>
        </w:rPr>
        <w:t>event;</w:t>
      </w:r>
      <w:proofErr w:type="gramEnd"/>
    </w:p>
    <w:p w14:paraId="2A788CB3" w14:textId="77777777" w:rsidR="007776AD" w:rsidRPr="00CB22C2" w:rsidRDefault="007776AD" w:rsidP="007776AD">
      <w:pPr>
        <w:ind w:left="-57" w:firstLine="726"/>
        <w:jc w:val="both"/>
        <w:rPr>
          <w:rFonts w:ascii="Arial" w:hAnsi="Arial" w:cs="Arial"/>
          <w:szCs w:val="24"/>
        </w:rPr>
      </w:pPr>
    </w:p>
    <w:p w14:paraId="6DBA7AC7" w14:textId="31085763" w:rsidR="007776AD" w:rsidRPr="00CB22C2" w:rsidRDefault="007776AD" w:rsidP="007776AD">
      <w:pPr>
        <w:ind w:left="-57"/>
        <w:jc w:val="both"/>
        <w:rPr>
          <w:rFonts w:ascii="Arial" w:hAnsi="Arial" w:cs="Arial"/>
          <w:szCs w:val="24"/>
        </w:rPr>
      </w:pPr>
      <w:r w:rsidRPr="00CB22C2">
        <w:rPr>
          <w:rFonts w:ascii="Arial" w:hAnsi="Arial" w:cs="Arial"/>
          <w:szCs w:val="24"/>
        </w:rPr>
        <w:t xml:space="preserve">a. </w:t>
      </w:r>
      <w:proofErr w:type="gramStart"/>
      <w:r w:rsidRPr="00CB22C2">
        <w:rPr>
          <w:rFonts w:ascii="Arial" w:hAnsi="Arial" w:cs="Arial"/>
          <w:szCs w:val="24"/>
        </w:rPr>
        <w:t>Whether or not</w:t>
      </w:r>
      <w:proofErr w:type="gramEnd"/>
      <w:r w:rsidRPr="00CB22C2">
        <w:rPr>
          <w:rFonts w:ascii="Arial" w:hAnsi="Arial" w:cs="Arial"/>
          <w:szCs w:val="24"/>
        </w:rPr>
        <w:t xml:space="preserve"> the certified M/WBEs which have been solicited by the contractor exhibited interest in submitting proposals for a particular project by attending a pre</w:t>
      </w:r>
      <w:r w:rsidR="00D3584F">
        <w:rPr>
          <w:rFonts w:ascii="Arial" w:hAnsi="Arial" w:cs="Arial"/>
          <w:szCs w:val="24"/>
        </w:rPr>
        <w:t>-</w:t>
      </w:r>
      <w:r w:rsidRPr="00CB22C2">
        <w:rPr>
          <w:rFonts w:ascii="Arial" w:hAnsi="Arial" w:cs="Arial"/>
          <w:szCs w:val="24"/>
        </w:rPr>
        <w:t>bid conference; and</w:t>
      </w:r>
    </w:p>
    <w:p w14:paraId="260516A3" w14:textId="77777777" w:rsidR="007776AD" w:rsidRPr="00CB22C2" w:rsidRDefault="007776AD" w:rsidP="007776AD">
      <w:pPr>
        <w:ind w:left="-57" w:firstLine="726"/>
        <w:jc w:val="both"/>
        <w:rPr>
          <w:rFonts w:ascii="Arial" w:hAnsi="Arial" w:cs="Arial"/>
          <w:szCs w:val="24"/>
        </w:rPr>
      </w:pPr>
    </w:p>
    <w:p w14:paraId="2C4225E3" w14:textId="77777777" w:rsidR="007776AD" w:rsidRPr="00CB22C2" w:rsidRDefault="007776AD" w:rsidP="007776AD">
      <w:pPr>
        <w:ind w:left="-57"/>
        <w:jc w:val="both"/>
        <w:rPr>
          <w:rFonts w:ascii="Arial" w:hAnsi="Arial" w:cs="Arial"/>
          <w:szCs w:val="24"/>
        </w:rPr>
      </w:pPr>
      <w:r w:rsidRPr="00CB22C2">
        <w:rPr>
          <w:rFonts w:ascii="Arial" w:hAnsi="Arial" w:cs="Arial"/>
          <w:szCs w:val="24"/>
        </w:rPr>
        <w:t>b. Whether certified businesses solicited by the contractor responded in a timely fashion to the contractor’s solicitations for timely competitive bid quotations prior to the contracting agency’s deadline for submission of proposals.</w:t>
      </w:r>
    </w:p>
    <w:p w14:paraId="00B43190" w14:textId="77777777" w:rsidR="007776AD" w:rsidRPr="00CB22C2" w:rsidRDefault="007776AD" w:rsidP="007776AD">
      <w:pPr>
        <w:ind w:left="-57"/>
        <w:jc w:val="both"/>
        <w:rPr>
          <w:rFonts w:ascii="Arial" w:hAnsi="Arial" w:cs="Arial"/>
          <w:szCs w:val="24"/>
        </w:rPr>
      </w:pPr>
    </w:p>
    <w:p w14:paraId="1BDE085A" w14:textId="4278BBFD" w:rsidR="007776AD" w:rsidRPr="00CB22C2" w:rsidRDefault="007776AD" w:rsidP="00D96B49">
      <w:pPr>
        <w:ind w:left="-57"/>
        <w:rPr>
          <w:rFonts w:ascii="Arial" w:hAnsi="Arial" w:cs="Arial"/>
          <w:szCs w:val="24"/>
        </w:rPr>
      </w:pPr>
      <w:r w:rsidRPr="00CB22C2">
        <w:rPr>
          <w:rFonts w:ascii="Arial" w:hAnsi="Arial" w:cs="Arial"/>
          <w:szCs w:val="24"/>
        </w:rPr>
        <w:lastRenderedPageBreak/>
        <w:t xml:space="preserve">II. Whether there has been written notification to appropriate certified M/WBEs that appear in the </w:t>
      </w:r>
      <w:hyperlink r:id="rId43" w:history="1">
        <w:r w:rsidR="002C60C1" w:rsidRPr="00BE098A">
          <w:rPr>
            <w:rStyle w:val="Hyperlink"/>
            <w:rFonts w:ascii="Arial" w:hAnsi="Arial" w:cs="Arial"/>
            <w:szCs w:val="24"/>
          </w:rPr>
          <w:t>Empire State Development website</w:t>
        </w:r>
      </w:hyperlink>
      <w:r w:rsidR="00D96B49">
        <w:rPr>
          <w:rFonts w:ascii="Arial" w:hAnsi="Arial" w:cs="Arial"/>
          <w:szCs w:val="24"/>
        </w:rPr>
        <w:t>.</w:t>
      </w:r>
      <w:r w:rsidRPr="00CB22C2">
        <w:rPr>
          <w:rFonts w:ascii="Arial" w:hAnsi="Arial" w:cs="Arial"/>
          <w:szCs w:val="24"/>
        </w:rPr>
        <w:t xml:space="preserve"> </w:t>
      </w:r>
    </w:p>
    <w:p w14:paraId="2FF33086" w14:textId="77777777" w:rsidR="007776AD" w:rsidRPr="00CB22C2" w:rsidRDefault="007776AD" w:rsidP="007776AD">
      <w:pPr>
        <w:ind w:left="-57"/>
        <w:jc w:val="both"/>
        <w:rPr>
          <w:rFonts w:ascii="Arial" w:hAnsi="Arial" w:cs="Arial"/>
          <w:szCs w:val="24"/>
        </w:rPr>
      </w:pPr>
    </w:p>
    <w:p w14:paraId="1F996321" w14:textId="7A6F45A8" w:rsidR="007776AD" w:rsidRPr="00CB22C2" w:rsidRDefault="007776AD" w:rsidP="007776AD">
      <w:pPr>
        <w:ind w:left="-57"/>
        <w:jc w:val="both"/>
        <w:rPr>
          <w:rFonts w:ascii="Arial" w:hAnsi="Arial" w:cs="Arial"/>
          <w:szCs w:val="24"/>
        </w:rPr>
      </w:pPr>
      <w:r w:rsidRPr="00CB22C2">
        <w:rPr>
          <w:rFonts w:ascii="Arial" w:hAnsi="Arial" w:cs="Arial"/>
          <w:szCs w:val="24"/>
        </w:rPr>
        <w:t>All required Affirmative Action, EEO, and M/WBE forms to be submitted along with bids and/or proposals for NYSED procurements are attached hereto.</w:t>
      </w:r>
      <w:r w:rsidR="00E7346A">
        <w:rPr>
          <w:rFonts w:ascii="Arial" w:hAnsi="Arial" w:cs="Arial"/>
          <w:szCs w:val="24"/>
        </w:rPr>
        <w:t xml:space="preserve"> </w:t>
      </w:r>
      <w:r w:rsidRPr="00CB22C2">
        <w:rPr>
          <w:rFonts w:ascii="Arial" w:hAnsi="Arial" w:cs="Arial"/>
          <w:szCs w:val="24"/>
        </w:rPr>
        <w:t xml:space="preserve">Bidders must submit subcontracting forms </w:t>
      </w:r>
      <w:r w:rsidR="00387B88">
        <w:rPr>
          <w:rFonts w:ascii="Arial" w:hAnsi="Arial" w:cs="Arial"/>
          <w:szCs w:val="24"/>
        </w:rPr>
        <w:t>that</w:t>
      </w:r>
      <w:r w:rsidRPr="00CB22C2">
        <w:rPr>
          <w:rFonts w:ascii="Arial" w:hAnsi="Arial" w:cs="Arial"/>
          <w:szCs w:val="24"/>
        </w:rPr>
        <w:t xml:space="preserve">: </w:t>
      </w:r>
    </w:p>
    <w:p w14:paraId="5A7CAE09" w14:textId="77777777" w:rsidR="007776AD" w:rsidRPr="00CB22C2" w:rsidRDefault="007776AD" w:rsidP="007776AD">
      <w:pPr>
        <w:ind w:left="-57" w:firstLine="777"/>
        <w:jc w:val="both"/>
        <w:rPr>
          <w:rFonts w:ascii="Arial" w:hAnsi="Arial" w:cs="Arial"/>
          <w:szCs w:val="24"/>
        </w:rPr>
      </w:pPr>
      <w:r w:rsidRPr="00CB22C2">
        <w:rPr>
          <w:rFonts w:ascii="Arial" w:hAnsi="Arial" w:cs="Arial"/>
          <w:szCs w:val="24"/>
        </w:rPr>
        <w:t xml:space="preserve">1) fully comply with the participation goals specified in the </w:t>
      </w:r>
      <w:proofErr w:type="gramStart"/>
      <w:r w:rsidRPr="00CB22C2">
        <w:rPr>
          <w:rFonts w:ascii="Arial" w:hAnsi="Arial" w:cs="Arial"/>
          <w:szCs w:val="24"/>
        </w:rPr>
        <w:t>RFP;</w:t>
      </w:r>
      <w:proofErr w:type="gramEnd"/>
      <w:r w:rsidRPr="00CB22C2">
        <w:rPr>
          <w:rFonts w:ascii="Arial" w:hAnsi="Arial" w:cs="Arial"/>
          <w:szCs w:val="24"/>
        </w:rPr>
        <w:t xml:space="preserve"> OR </w:t>
      </w:r>
    </w:p>
    <w:p w14:paraId="7C2D6492" w14:textId="77777777" w:rsidR="007776AD" w:rsidRPr="00CB22C2" w:rsidRDefault="007776AD" w:rsidP="007776AD">
      <w:pPr>
        <w:ind w:left="-57" w:firstLine="777"/>
        <w:jc w:val="both"/>
        <w:rPr>
          <w:rFonts w:ascii="Arial" w:hAnsi="Arial" w:cs="Arial"/>
          <w:szCs w:val="24"/>
        </w:rPr>
      </w:pPr>
    </w:p>
    <w:p w14:paraId="747840B4" w14:textId="19D0377E" w:rsidR="007776AD" w:rsidRPr="00CB22C2" w:rsidRDefault="007776AD" w:rsidP="007776AD">
      <w:pPr>
        <w:ind w:left="720"/>
        <w:jc w:val="both"/>
        <w:rPr>
          <w:rFonts w:ascii="Arial" w:hAnsi="Arial" w:cs="Arial"/>
          <w:szCs w:val="24"/>
        </w:rPr>
      </w:pPr>
      <w:r w:rsidRPr="00CB22C2">
        <w:rPr>
          <w:rFonts w:ascii="Arial" w:hAnsi="Arial" w:cs="Arial"/>
          <w:szCs w:val="24"/>
        </w:rPr>
        <w:t xml:space="preserve">2) partially comply with the participation goals specified in the RFP, and include a request for partial waiver, and document </w:t>
      </w:r>
      <w:r w:rsidR="00387B88">
        <w:rPr>
          <w:rFonts w:ascii="Arial" w:hAnsi="Arial" w:cs="Arial"/>
          <w:szCs w:val="24"/>
        </w:rPr>
        <w:t>their</w:t>
      </w:r>
      <w:r w:rsidR="00387B88" w:rsidRPr="00CB22C2">
        <w:rPr>
          <w:rFonts w:ascii="Arial" w:hAnsi="Arial" w:cs="Arial"/>
          <w:szCs w:val="24"/>
        </w:rPr>
        <w:t xml:space="preserve"> </w:t>
      </w:r>
      <w:r w:rsidRPr="00CB22C2">
        <w:rPr>
          <w:rFonts w:ascii="Arial" w:hAnsi="Arial" w:cs="Arial"/>
          <w:szCs w:val="24"/>
        </w:rPr>
        <w:t xml:space="preserve">good faith efforts to fully comply with the percentage goals specified in the </w:t>
      </w:r>
      <w:proofErr w:type="gramStart"/>
      <w:r w:rsidRPr="00CB22C2">
        <w:rPr>
          <w:rFonts w:ascii="Arial" w:hAnsi="Arial" w:cs="Arial"/>
          <w:szCs w:val="24"/>
        </w:rPr>
        <w:t>RFP;</w:t>
      </w:r>
      <w:proofErr w:type="gramEnd"/>
      <w:r w:rsidRPr="00CB22C2">
        <w:rPr>
          <w:rFonts w:ascii="Arial" w:hAnsi="Arial" w:cs="Arial"/>
          <w:szCs w:val="24"/>
        </w:rPr>
        <w:t xml:space="preserve"> OR</w:t>
      </w:r>
    </w:p>
    <w:p w14:paraId="44572969" w14:textId="77777777" w:rsidR="007776AD" w:rsidRPr="00CB22C2" w:rsidRDefault="007776AD" w:rsidP="007776AD">
      <w:pPr>
        <w:ind w:left="720"/>
        <w:jc w:val="both"/>
        <w:rPr>
          <w:rFonts w:ascii="Arial" w:hAnsi="Arial" w:cs="Arial"/>
          <w:szCs w:val="24"/>
        </w:rPr>
      </w:pPr>
    </w:p>
    <w:p w14:paraId="5EDC69E6" w14:textId="63EDA12E" w:rsidR="007776AD" w:rsidRPr="00CB22C2" w:rsidRDefault="007776AD" w:rsidP="007776AD">
      <w:pPr>
        <w:ind w:left="720"/>
        <w:jc w:val="both"/>
        <w:rPr>
          <w:rFonts w:ascii="Arial" w:hAnsi="Arial" w:cs="Arial"/>
          <w:szCs w:val="24"/>
        </w:rPr>
      </w:pPr>
      <w:r w:rsidRPr="00CB22C2">
        <w:rPr>
          <w:rFonts w:ascii="Arial" w:hAnsi="Arial" w:cs="Arial"/>
          <w:szCs w:val="24"/>
        </w:rPr>
        <w:t xml:space="preserve">3) do not include certified M/WBE subcontractors or suppliers, and include a request for a complete waiver, and document </w:t>
      </w:r>
      <w:r w:rsidR="00387B88">
        <w:rPr>
          <w:rFonts w:ascii="Arial" w:hAnsi="Arial" w:cs="Arial"/>
          <w:szCs w:val="24"/>
        </w:rPr>
        <w:t>their</w:t>
      </w:r>
      <w:r w:rsidR="00387B88" w:rsidRPr="00CB22C2">
        <w:rPr>
          <w:rFonts w:ascii="Arial" w:hAnsi="Arial" w:cs="Arial"/>
          <w:szCs w:val="24"/>
        </w:rPr>
        <w:t xml:space="preserve"> </w:t>
      </w:r>
      <w:r w:rsidRPr="00CB22C2">
        <w:rPr>
          <w:rFonts w:ascii="Arial" w:hAnsi="Arial" w:cs="Arial"/>
          <w:szCs w:val="24"/>
        </w:rPr>
        <w:t>good faith efforts to fully comply with the participation goals specified in the RFP.</w:t>
      </w:r>
    </w:p>
    <w:p w14:paraId="48D784B4" w14:textId="77777777" w:rsidR="007776AD" w:rsidRPr="00CB22C2" w:rsidRDefault="007776AD" w:rsidP="007776AD">
      <w:pPr>
        <w:ind w:left="-57"/>
        <w:jc w:val="both"/>
        <w:rPr>
          <w:rFonts w:ascii="Arial" w:hAnsi="Arial" w:cs="Arial"/>
          <w:szCs w:val="24"/>
        </w:rPr>
      </w:pPr>
    </w:p>
    <w:p w14:paraId="5E104A4D" w14:textId="792B6DE7" w:rsidR="002C60C1" w:rsidRPr="004202B5" w:rsidRDefault="007776AD" w:rsidP="004202B5">
      <w:pPr>
        <w:ind w:left="-57"/>
        <w:jc w:val="both"/>
        <w:rPr>
          <w:rStyle w:val="Hyperlink"/>
          <w:rFonts w:ascii="Arial" w:hAnsi="Arial" w:cs="Arial"/>
          <w:color w:val="auto"/>
          <w:szCs w:val="24"/>
          <w:u w:val="none"/>
        </w:rPr>
      </w:pPr>
      <w:r w:rsidRPr="00CB22C2">
        <w:rPr>
          <w:rFonts w:ascii="Arial" w:hAnsi="Arial" w:cs="Arial"/>
          <w:szCs w:val="24"/>
        </w:rPr>
        <w:t>All M/WBE firms are required to be certified by Empire State Development (ESD). Online Certification can be found at</w:t>
      </w:r>
      <w:r w:rsidR="002C60C1">
        <w:rPr>
          <w:rFonts w:ascii="Arial" w:hAnsi="Arial" w:cs="Arial"/>
          <w:szCs w:val="24"/>
        </w:rPr>
        <w:t xml:space="preserve"> the</w:t>
      </w:r>
      <w:r w:rsidRPr="00CB22C2">
        <w:rPr>
          <w:rFonts w:ascii="Arial" w:hAnsi="Arial" w:cs="Arial"/>
          <w:szCs w:val="24"/>
        </w:rPr>
        <w:t xml:space="preserve"> </w:t>
      </w:r>
      <w:hyperlink r:id="rId44" w:history="1">
        <w:r w:rsidR="002C60C1">
          <w:rPr>
            <w:rStyle w:val="Hyperlink"/>
            <w:rFonts w:ascii="Arial" w:hAnsi="Arial" w:cs="Arial"/>
            <w:szCs w:val="24"/>
          </w:rPr>
          <w:t>New York State Contract System</w:t>
        </w:r>
      </w:hyperlink>
      <w:r w:rsidR="002C60C1">
        <w:rPr>
          <w:rStyle w:val="Hyperlink"/>
          <w:rFonts w:ascii="Arial" w:hAnsi="Arial" w:cs="Arial"/>
          <w:szCs w:val="24"/>
        </w:rPr>
        <w:t xml:space="preserve"> website.</w:t>
      </w:r>
    </w:p>
    <w:p w14:paraId="31FF49A2" w14:textId="66A9D66A" w:rsidR="007776AD" w:rsidRPr="00CB22C2" w:rsidRDefault="007776AD" w:rsidP="007776AD">
      <w:pPr>
        <w:ind w:left="-57"/>
        <w:jc w:val="both"/>
        <w:rPr>
          <w:rFonts w:ascii="Arial" w:hAnsi="Arial" w:cs="Arial"/>
          <w:szCs w:val="24"/>
        </w:rPr>
      </w:pPr>
    </w:p>
    <w:p w14:paraId="29B8A7A4" w14:textId="77777777" w:rsidR="00D45D8C" w:rsidRPr="00CB22C2" w:rsidRDefault="007776AD" w:rsidP="000E12CE">
      <w:pPr>
        <w:ind w:left="-57"/>
        <w:jc w:val="both"/>
        <w:rPr>
          <w:sz w:val="28"/>
        </w:rPr>
      </w:pPr>
      <w:r w:rsidRPr="00CB22C2">
        <w:rPr>
          <w:rFonts w:ascii="Arial" w:hAnsi="Arial" w:cs="Arial"/>
          <w:b/>
          <w:szCs w:val="24"/>
        </w:rPr>
        <w:t>Failure to comply with the requirements of Article 15-A as set forth under this procurement and in conjunction with the corresponding contract, will result in the withholding of associated funds and other enforcement proceedings set forth under Article 15-A.</w:t>
      </w:r>
    </w:p>
    <w:p w14:paraId="2C04059D" w14:textId="77777777" w:rsidR="00C64C2B" w:rsidRPr="00CB22C2" w:rsidRDefault="00C64C2B" w:rsidP="00D45D8C">
      <w:pPr>
        <w:pStyle w:val="BodyTextIndent2"/>
        <w:tabs>
          <w:tab w:val="clear" w:pos="270"/>
          <w:tab w:val="clear" w:pos="1440"/>
          <w:tab w:val="left" w:pos="1620"/>
        </w:tabs>
        <w:jc w:val="both"/>
        <w:rPr>
          <w:sz w:val="28"/>
        </w:rPr>
        <w:sectPr w:rsidR="00C64C2B" w:rsidRPr="00CB22C2">
          <w:headerReference w:type="default" r:id="rId45"/>
          <w:footerReference w:type="default" r:id="rId46"/>
          <w:pgSz w:w="12240" w:h="15840" w:code="1"/>
          <w:pgMar w:top="720" w:right="720" w:bottom="720" w:left="720" w:header="0" w:footer="720" w:gutter="0"/>
          <w:cols w:space="720"/>
        </w:sectPr>
      </w:pPr>
    </w:p>
    <w:p w14:paraId="31581301" w14:textId="77777777" w:rsidR="00D45D8C" w:rsidRPr="00CB22C2" w:rsidRDefault="00D45D8C" w:rsidP="00D45D8C">
      <w:pPr>
        <w:rPr>
          <w:rFonts w:ascii="Arial" w:hAnsi="Arial"/>
        </w:rPr>
      </w:pPr>
    </w:p>
    <w:p w14:paraId="1ADDE555" w14:textId="77777777" w:rsidR="00D45D8C" w:rsidRPr="0041264D" w:rsidRDefault="00D45D8C" w:rsidP="0041264D">
      <w:pPr>
        <w:pStyle w:val="Heading2"/>
        <w:jc w:val="left"/>
        <w:rPr>
          <w:sz w:val="28"/>
        </w:rPr>
      </w:pPr>
      <w:r w:rsidRPr="0041264D">
        <w:rPr>
          <w:sz w:val="28"/>
        </w:rPr>
        <w:t>2.)</w:t>
      </w:r>
      <w:r w:rsidRPr="0041264D">
        <w:rPr>
          <w:sz w:val="28"/>
        </w:rPr>
        <w:tab/>
      </w:r>
      <w:r w:rsidRPr="0041264D">
        <w:rPr>
          <w:sz w:val="28"/>
          <w:u w:val="single"/>
        </w:rPr>
        <w:t>Submission</w:t>
      </w:r>
    </w:p>
    <w:p w14:paraId="4DB3AACC" w14:textId="77777777" w:rsidR="00D45D8C" w:rsidRPr="00CB22C2" w:rsidRDefault="00D45D8C" w:rsidP="00D45D8C">
      <w:pPr>
        <w:rPr>
          <w:rFonts w:ascii="Arial" w:hAnsi="Arial"/>
        </w:rPr>
      </w:pPr>
    </w:p>
    <w:p w14:paraId="00AC2171" w14:textId="77777777" w:rsidR="00D45D8C" w:rsidRPr="0041264D" w:rsidRDefault="00D45D8C" w:rsidP="0041264D">
      <w:pPr>
        <w:pStyle w:val="Heading3"/>
        <w:rPr>
          <w:u w:val="none"/>
        </w:rPr>
      </w:pPr>
      <w:r w:rsidRPr="0041264D">
        <w:rPr>
          <w:u w:val="none"/>
        </w:rPr>
        <w:t>Documents to be submitted with this proposal</w:t>
      </w:r>
    </w:p>
    <w:p w14:paraId="668B8A8B" w14:textId="77777777" w:rsidR="00D45D8C" w:rsidRPr="00CB22C2" w:rsidRDefault="00D45D8C" w:rsidP="00D45D8C">
      <w:pPr>
        <w:rPr>
          <w:rFonts w:ascii="Arial" w:hAnsi="Arial"/>
        </w:rPr>
      </w:pPr>
    </w:p>
    <w:p w14:paraId="124EF3EE" w14:textId="3BF8EC8D"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details the submission document or documents that are expected to be transmitted by the respondent to the State Education Department in response to this RFP.</w:t>
      </w:r>
      <w:r w:rsidR="00E7346A">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sidR="00E7346A">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sidR="00E7346A">
        <w:rPr>
          <w:rFonts w:ascii="Arial" w:hAnsi="Arial"/>
          <w:snapToGrid w:val="0"/>
        </w:rPr>
        <w:t xml:space="preserve"> </w:t>
      </w:r>
      <w:r w:rsidRPr="00CB22C2">
        <w:rPr>
          <w:rFonts w:ascii="Arial" w:hAnsi="Arial"/>
          <w:snapToGrid w:val="0"/>
        </w:rPr>
        <w:t>Any subcontractor is also bound by these terms.</w:t>
      </w:r>
      <w:r w:rsidR="00E7346A">
        <w:rPr>
          <w:rFonts w:ascii="Arial" w:hAnsi="Arial"/>
          <w:snapToGrid w:val="0"/>
        </w:rPr>
        <w:t xml:space="preserve"> </w:t>
      </w:r>
      <w:r w:rsidRPr="00CB22C2">
        <w:rPr>
          <w:rFonts w:ascii="Arial" w:hAnsi="Arial"/>
        </w:rPr>
        <w:t>The submission will become the basis on which NYSED will judge the respondent’s ability to perform the required services as laid out in the RFP.</w:t>
      </w:r>
    </w:p>
    <w:p w14:paraId="79F0B2F2" w14:textId="77777777" w:rsidR="00D45D8C" w:rsidRPr="00CB22C2" w:rsidRDefault="00D45D8C" w:rsidP="00D45D8C">
      <w:pPr>
        <w:rPr>
          <w:rFonts w:ascii="Arial" w:hAnsi="Arial"/>
        </w:rPr>
      </w:pPr>
    </w:p>
    <w:p w14:paraId="220DE4AD" w14:textId="77777777" w:rsidR="00D45D8C" w:rsidRPr="0041264D" w:rsidRDefault="00D45D8C" w:rsidP="0041264D">
      <w:pPr>
        <w:pStyle w:val="Heading3"/>
        <w:rPr>
          <w:u w:val="none"/>
        </w:rPr>
      </w:pPr>
      <w:r w:rsidRPr="0041264D">
        <w:rPr>
          <w:u w:val="none"/>
        </w:rPr>
        <w:t>Project Submission</w:t>
      </w:r>
    </w:p>
    <w:p w14:paraId="296BE13D" w14:textId="2D68854E" w:rsidR="00C60143" w:rsidRPr="0013701C" w:rsidRDefault="00C60143" w:rsidP="00C60143">
      <w:pPr>
        <w:pStyle w:val="p4"/>
        <w:spacing w:before="100" w:beforeAutospacing="1" w:after="120" w:line="276" w:lineRule="auto"/>
        <w:rPr>
          <w:rFonts w:ascii="Arial" w:hAnsi="Arial" w:cs="Arial"/>
          <w:b/>
          <w:bCs/>
          <w:szCs w:val="24"/>
        </w:rPr>
      </w:pPr>
      <w:r w:rsidRPr="00C60143">
        <w:rPr>
          <w:rFonts w:ascii="Arial" w:hAnsi="Arial" w:cs="Arial"/>
          <w:szCs w:val="24"/>
        </w:rPr>
        <w:t xml:space="preserve">The proposal submitted in response to this RFP must include the following documents submitted by email to </w:t>
      </w:r>
      <w:hyperlink r:id="rId47" w:history="1">
        <w:r w:rsidR="0013701C" w:rsidRPr="00EF636F">
          <w:rPr>
            <w:rStyle w:val="Hyperlink"/>
            <w:rFonts w:ascii="Arial" w:hAnsi="Arial" w:cs="Arial"/>
            <w:b/>
            <w:bCs/>
            <w:szCs w:val="24"/>
          </w:rPr>
          <w:t>cau@nysed.gov</w:t>
        </w:r>
      </w:hyperlink>
      <w:r w:rsidR="0013701C">
        <w:rPr>
          <w:rFonts w:ascii="Arial" w:hAnsi="Arial" w:cs="Arial"/>
          <w:b/>
          <w:bCs/>
          <w:szCs w:val="24"/>
        </w:rPr>
        <w:t xml:space="preserve"> </w:t>
      </w:r>
      <w:r w:rsidRPr="00C60143">
        <w:rPr>
          <w:rFonts w:ascii="Arial" w:hAnsi="Arial" w:cs="Arial"/>
          <w:szCs w:val="24"/>
        </w:rPr>
        <w:t>in Microsoft Office or editable PDF per the electronic proposal submission procedures outlined above, preferably with each of the following sets of documents attached as a single file (i.e. one email with four attachments):</w:t>
      </w:r>
    </w:p>
    <w:p w14:paraId="3CAEE1C8" w14:textId="0DD9E673" w:rsidR="00C60143" w:rsidRPr="00C60143" w:rsidRDefault="00C60143" w:rsidP="00B4537C">
      <w:pPr>
        <w:pStyle w:val="p4"/>
        <w:numPr>
          <w:ilvl w:val="0"/>
          <w:numId w:val="39"/>
        </w:numPr>
        <w:spacing w:before="100" w:beforeAutospacing="1" w:after="120" w:line="276" w:lineRule="auto"/>
        <w:rPr>
          <w:rFonts w:ascii="Arial" w:hAnsi="Arial" w:cs="Arial"/>
          <w:szCs w:val="24"/>
        </w:rPr>
      </w:pPr>
      <w:r w:rsidRPr="00C60143">
        <w:rPr>
          <w:rFonts w:ascii="Arial" w:hAnsi="Arial" w:cs="Arial"/>
          <w:szCs w:val="24"/>
        </w:rPr>
        <w:t>Submission Documents bearing signatures</w:t>
      </w:r>
    </w:p>
    <w:p w14:paraId="1C187BDE" w14:textId="7B6A9514" w:rsidR="00C60143" w:rsidRPr="00C60143" w:rsidRDefault="00C60143" w:rsidP="00B4537C">
      <w:pPr>
        <w:pStyle w:val="p4"/>
        <w:numPr>
          <w:ilvl w:val="0"/>
          <w:numId w:val="39"/>
        </w:numPr>
        <w:spacing w:before="100" w:beforeAutospacing="1" w:after="120" w:line="276" w:lineRule="auto"/>
        <w:rPr>
          <w:rFonts w:ascii="Arial" w:hAnsi="Arial" w:cs="Arial"/>
          <w:szCs w:val="24"/>
        </w:rPr>
      </w:pPr>
      <w:r w:rsidRPr="00C60143">
        <w:rPr>
          <w:rFonts w:ascii="Arial" w:hAnsi="Arial" w:cs="Arial"/>
          <w:szCs w:val="24"/>
        </w:rPr>
        <w:t xml:space="preserve">Technical Proposal </w:t>
      </w:r>
    </w:p>
    <w:p w14:paraId="7254AEB0" w14:textId="42E60F29" w:rsidR="00C60143" w:rsidRPr="00C60143" w:rsidRDefault="00C60143" w:rsidP="00B4537C">
      <w:pPr>
        <w:pStyle w:val="p4"/>
        <w:numPr>
          <w:ilvl w:val="0"/>
          <w:numId w:val="39"/>
        </w:numPr>
        <w:spacing w:before="100" w:beforeAutospacing="1" w:after="120" w:line="276" w:lineRule="auto"/>
        <w:rPr>
          <w:rFonts w:ascii="Arial" w:hAnsi="Arial" w:cs="Arial"/>
          <w:szCs w:val="24"/>
        </w:rPr>
      </w:pPr>
      <w:r w:rsidRPr="00C60143">
        <w:rPr>
          <w:rFonts w:ascii="Arial" w:hAnsi="Arial" w:cs="Arial"/>
          <w:szCs w:val="24"/>
        </w:rPr>
        <w:t xml:space="preserve">Cost Proposal </w:t>
      </w:r>
    </w:p>
    <w:p w14:paraId="35BE9B3C" w14:textId="0EE06B25" w:rsidR="00C60143" w:rsidRPr="00685052" w:rsidRDefault="00C60143" w:rsidP="00B4537C">
      <w:pPr>
        <w:pStyle w:val="p4"/>
        <w:numPr>
          <w:ilvl w:val="0"/>
          <w:numId w:val="39"/>
        </w:numPr>
        <w:spacing w:before="100" w:beforeAutospacing="1" w:after="120" w:line="276" w:lineRule="auto"/>
        <w:rPr>
          <w:rFonts w:ascii="Arial" w:hAnsi="Arial" w:cs="Arial"/>
          <w:szCs w:val="24"/>
        </w:rPr>
      </w:pPr>
      <w:r w:rsidRPr="00685052">
        <w:rPr>
          <w:rFonts w:ascii="Arial" w:hAnsi="Arial" w:cs="Arial"/>
          <w:szCs w:val="24"/>
        </w:rPr>
        <w:t>M/WBE Documents bearing signatures</w:t>
      </w:r>
    </w:p>
    <w:p w14:paraId="2EC9211B" w14:textId="32BA583C" w:rsidR="007F5749" w:rsidRPr="00B01572" w:rsidRDefault="007F5749" w:rsidP="007F5749">
      <w:pPr>
        <w:spacing w:before="100" w:beforeAutospacing="1" w:after="100" w:afterAutospacing="1" w:line="276" w:lineRule="auto"/>
        <w:jc w:val="both"/>
        <w:rPr>
          <w:rFonts w:ascii="Arial" w:hAnsi="Arial" w:cs="Arial"/>
          <w:szCs w:val="24"/>
        </w:rPr>
      </w:pPr>
      <w:r w:rsidRPr="00685052">
        <w:rPr>
          <w:rFonts w:ascii="Arial" w:hAnsi="Arial" w:cs="Arial"/>
          <w:szCs w:val="24"/>
        </w:rPr>
        <w:t xml:space="preserve">The proposal must be received by </w:t>
      </w:r>
      <w:r w:rsidR="003A32E6" w:rsidRPr="00685052">
        <w:rPr>
          <w:rFonts w:ascii="Arial" w:hAnsi="Arial" w:cs="Arial"/>
          <w:b/>
          <w:szCs w:val="24"/>
        </w:rPr>
        <w:t>March</w:t>
      </w:r>
      <w:r w:rsidRPr="00685052">
        <w:rPr>
          <w:rFonts w:ascii="Arial" w:hAnsi="Arial" w:cs="Arial"/>
          <w:b/>
          <w:szCs w:val="24"/>
        </w:rPr>
        <w:t xml:space="preserve"> </w:t>
      </w:r>
      <w:r w:rsidR="00685052" w:rsidRPr="00685052">
        <w:rPr>
          <w:rFonts w:ascii="Arial" w:hAnsi="Arial" w:cs="Arial"/>
          <w:b/>
          <w:szCs w:val="24"/>
        </w:rPr>
        <w:t>19</w:t>
      </w:r>
      <w:r w:rsidRPr="00685052">
        <w:rPr>
          <w:rFonts w:ascii="Arial" w:hAnsi="Arial" w:cs="Arial"/>
          <w:b/>
          <w:szCs w:val="24"/>
        </w:rPr>
        <w:t>, 2025</w:t>
      </w:r>
      <w:r w:rsidR="007704BB" w:rsidRPr="00685052">
        <w:rPr>
          <w:rFonts w:ascii="Arial" w:hAnsi="Arial" w:cs="Arial"/>
          <w:b/>
          <w:szCs w:val="24"/>
        </w:rPr>
        <w:t>.</w:t>
      </w:r>
      <w:r w:rsidRPr="00685052">
        <w:rPr>
          <w:rFonts w:ascii="Arial" w:hAnsi="Arial" w:cs="Arial"/>
          <w:szCs w:val="24"/>
        </w:rPr>
        <w:t xml:space="preserve"> </w:t>
      </w:r>
      <w:r w:rsidR="007704BB" w:rsidRPr="00685052">
        <w:rPr>
          <w:rFonts w:ascii="Arial" w:hAnsi="Arial" w:cs="Arial"/>
          <w:b/>
          <w:bCs/>
          <w:szCs w:val="24"/>
        </w:rPr>
        <w:t>Bids are due</w:t>
      </w:r>
      <w:r w:rsidR="007704BB" w:rsidRPr="00685052">
        <w:rPr>
          <w:rFonts w:ascii="Arial" w:hAnsi="Arial" w:cs="Arial"/>
          <w:szCs w:val="24"/>
        </w:rPr>
        <w:t xml:space="preserve"> </w:t>
      </w:r>
      <w:r w:rsidRPr="00685052">
        <w:rPr>
          <w:rFonts w:ascii="Arial" w:hAnsi="Arial" w:cs="Arial"/>
          <w:b/>
          <w:szCs w:val="24"/>
        </w:rPr>
        <w:t>by</w:t>
      </w:r>
      <w:r w:rsidRPr="00685052">
        <w:rPr>
          <w:rFonts w:ascii="Arial" w:hAnsi="Arial" w:cs="Arial"/>
          <w:szCs w:val="24"/>
        </w:rPr>
        <w:t xml:space="preserve"> </w:t>
      </w:r>
      <w:r w:rsidRPr="00685052">
        <w:rPr>
          <w:rFonts w:ascii="Arial" w:hAnsi="Arial" w:cs="Arial"/>
          <w:b/>
          <w:szCs w:val="24"/>
        </w:rPr>
        <w:t>3:00 PM</w:t>
      </w:r>
      <w:r w:rsidRPr="00685052">
        <w:rPr>
          <w:rFonts w:ascii="Arial" w:hAnsi="Arial" w:cs="Arial"/>
          <w:szCs w:val="24"/>
        </w:rPr>
        <w:t xml:space="preserve"> </w:t>
      </w:r>
      <w:r w:rsidR="006F1E82" w:rsidRPr="00685052">
        <w:rPr>
          <w:rFonts w:ascii="Arial" w:hAnsi="Arial" w:cs="Arial"/>
          <w:b/>
          <w:bCs/>
          <w:szCs w:val="24"/>
        </w:rPr>
        <w:t>ET</w:t>
      </w:r>
      <w:r w:rsidRPr="00685052">
        <w:rPr>
          <w:rFonts w:ascii="Arial" w:hAnsi="Arial" w:cs="Arial"/>
          <w:szCs w:val="24"/>
        </w:rPr>
        <w:t>.</w:t>
      </w:r>
    </w:p>
    <w:p w14:paraId="616D9FBA" w14:textId="77777777" w:rsidR="00D45D8C" w:rsidRPr="00CB22C2" w:rsidRDefault="00D45D8C" w:rsidP="00D45D8C">
      <w:pPr>
        <w:jc w:val="both"/>
        <w:rPr>
          <w:rFonts w:ascii="Arial" w:hAnsi="Arial" w:cs="Arial"/>
        </w:rPr>
      </w:pPr>
      <w:r w:rsidRPr="00CB22C2">
        <w:rPr>
          <w:rFonts w:ascii="Arial" w:hAnsi="Arial" w:cs="Arial"/>
        </w:rPr>
        <w:t>Proposals should be prepared simply and economically, avoiding the use of elaborate promotional materials beyond those sufficient to provide complete presentation. If supplemental materials are a necessary part of the proposal, the bidder should reference these materials in the technical proposal, identifying the document(s) and citing the appropriate section and page(s) to be reviewed.</w:t>
      </w:r>
    </w:p>
    <w:p w14:paraId="459580C1" w14:textId="77777777" w:rsidR="00D45D8C" w:rsidRPr="00CB22C2" w:rsidRDefault="00D45D8C" w:rsidP="00D45D8C">
      <w:pPr>
        <w:rPr>
          <w:rFonts w:ascii="Arial" w:hAnsi="Arial"/>
          <w:b/>
        </w:rPr>
      </w:pPr>
    </w:p>
    <w:p w14:paraId="13795252" w14:textId="77777777" w:rsidR="00D45D8C" w:rsidRPr="00CB22C2" w:rsidRDefault="00D45D8C" w:rsidP="00D45D8C">
      <w:pPr>
        <w:jc w:val="both"/>
        <w:rPr>
          <w:rFonts w:ascii="Arial" w:hAnsi="Arial"/>
        </w:rPr>
      </w:pPr>
      <w:r w:rsidRPr="00CB22C2">
        <w:rPr>
          <w:rFonts w:ascii="Arial" w:hAnsi="Arial"/>
        </w:rPr>
        <w:t>The proposal must communicate an understanding of the deliverables of the RFP, describe how the tasks are to be performed and identify potential problems in the conduct of the deliverables and methods to identify and solve such problems.</w:t>
      </w:r>
    </w:p>
    <w:p w14:paraId="3057BDFA" w14:textId="77777777" w:rsidR="00D45D8C" w:rsidRPr="00CB22C2" w:rsidRDefault="00D45D8C" w:rsidP="00D45D8C">
      <w:pPr>
        <w:jc w:val="both"/>
        <w:rPr>
          <w:rFonts w:ascii="Arial" w:hAnsi="Arial"/>
        </w:rPr>
      </w:pPr>
    </w:p>
    <w:p w14:paraId="311FDD6A" w14:textId="31F53FC7" w:rsidR="00D45D8C" w:rsidRPr="00CB22C2" w:rsidRDefault="00D45D8C" w:rsidP="00D45D8C">
      <w:pPr>
        <w:jc w:val="both"/>
        <w:rPr>
          <w:rFonts w:ascii="Arial" w:hAnsi="Arial"/>
        </w:rPr>
      </w:pPr>
      <w:r w:rsidRPr="00CB22C2">
        <w:rPr>
          <w:rFonts w:ascii="Arial" w:hAnsi="Arial"/>
        </w:rPr>
        <w:t xml:space="preserve">Bidders should specify all details and dates required to evaluate the technical proposal and should limit aspects of the project plan </w:t>
      </w:r>
      <w:r w:rsidR="0018158A">
        <w:rPr>
          <w:rFonts w:ascii="Arial" w:hAnsi="Arial"/>
        </w:rPr>
        <w:t>that</w:t>
      </w:r>
      <w:r w:rsidR="0018158A" w:rsidRPr="00CB22C2">
        <w:rPr>
          <w:rFonts w:ascii="Arial" w:hAnsi="Arial"/>
        </w:rPr>
        <w:t xml:space="preserve"> </w:t>
      </w:r>
      <w:r w:rsidRPr="00CB22C2">
        <w:rPr>
          <w:rFonts w:ascii="Arial" w:hAnsi="Arial"/>
        </w:rPr>
        <w:t>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2E7DEAD3" w14:textId="77777777" w:rsidR="00D45D8C" w:rsidRPr="00CB22C2" w:rsidRDefault="00D45D8C" w:rsidP="00D45D8C">
      <w:pPr>
        <w:jc w:val="both"/>
        <w:rPr>
          <w:rFonts w:ascii="Arial" w:hAnsi="Arial"/>
        </w:rPr>
      </w:pPr>
    </w:p>
    <w:p w14:paraId="2FA666C9" w14:textId="77777777" w:rsidR="0041264D" w:rsidRPr="0041264D" w:rsidRDefault="00983F70" w:rsidP="0041264D">
      <w:pPr>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1308FC14" w14:textId="77777777" w:rsidR="00613A1D" w:rsidRDefault="00613A1D" w:rsidP="00FC12E0"/>
    <w:p w14:paraId="1DC20776" w14:textId="09F32B5B" w:rsidR="00D45D8C" w:rsidRPr="00CB22C2" w:rsidRDefault="00D45D8C" w:rsidP="0041264D">
      <w:pPr>
        <w:pStyle w:val="Heading3"/>
      </w:pPr>
      <w:r w:rsidRPr="0041264D">
        <w:rPr>
          <w:u w:val="none"/>
        </w:rPr>
        <w:lastRenderedPageBreak/>
        <w:t>Technical Proposal</w:t>
      </w:r>
      <w:r w:rsidR="00D47E37">
        <w:rPr>
          <w:u w:val="none"/>
        </w:rPr>
        <w:tab/>
      </w:r>
      <w:r w:rsidR="00D47E37">
        <w:rPr>
          <w:u w:val="none"/>
        </w:rPr>
        <w:tab/>
      </w:r>
      <w:r w:rsidRPr="0041264D">
        <w:rPr>
          <w:u w:val="none"/>
        </w:rPr>
        <w:t>(</w:t>
      </w:r>
      <w:r w:rsidR="00697B62">
        <w:rPr>
          <w:u w:val="none"/>
        </w:rPr>
        <w:t>70</w:t>
      </w:r>
      <w:r w:rsidRPr="0041264D">
        <w:rPr>
          <w:u w:val="none"/>
        </w:rPr>
        <w:t xml:space="preserve"> points)</w:t>
      </w:r>
    </w:p>
    <w:p w14:paraId="37A4F68F" w14:textId="77777777" w:rsidR="00D45D8C" w:rsidRPr="00CB22C2" w:rsidRDefault="00D45D8C" w:rsidP="00D45D8C">
      <w:pPr>
        <w:rPr>
          <w:rFonts w:ascii="Arial" w:hAnsi="Arial"/>
          <w:b/>
        </w:rPr>
      </w:pPr>
    </w:p>
    <w:p w14:paraId="4E93AABC" w14:textId="5FDD91A1" w:rsidR="00D45D8C" w:rsidRPr="00CB22C2" w:rsidRDefault="00D45D8C" w:rsidP="00D45D8C">
      <w:pPr>
        <w:jc w:val="both"/>
        <w:rPr>
          <w:rFonts w:ascii="Arial" w:hAnsi="Arial" w:cs="Arial"/>
        </w:rPr>
      </w:pPr>
      <w:r w:rsidRPr="00CB22C2">
        <w:rPr>
          <w:rFonts w:ascii="Arial" w:hAnsi="Arial"/>
          <w:bCs/>
        </w:rPr>
        <w:t xml:space="preserve">The completed Technical Proposal </w:t>
      </w:r>
      <w:r w:rsidR="009050A6">
        <w:rPr>
          <w:rFonts w:ascii="Arial" w:hAnsi="Arial"/>
          <w:bCs/>
        </w:rPr>
        <w:t xml:space="preserve">should </w:t>
      </w:r>
      <w:r w:rsidRPr="00CB22C2">
        <w:rPr>
          <w:rFonts w:ascii="Arial" w:hAnsi="Arial"/>
          <w:bCs/>
        </w:rPr>
        <w:t xml:space="preserve">be labeled </w:t>
      </w:r>
      <w:r w:rsidR="0001761F" w:rsidRPr="00F53649">
        <w:rPr>
          <w:rFonts w:ascii="Arial" w:hAnsi="Arial"/>
          <w:b/>
        </w:rPr>
        <w:t>[Name of Bidder]</w:t>
      </w:r>
      <w:r w:rsidR="0001761F">
        <w:rPr>
          <w:rFonts w:ascii="Arial" w:hAnsi="Arial"/>
          <w:bCs/>
        </w:rPr>
        <w:t xml:space="preserve"> </w:t>
      </w:r>
      <w:r w:rsidRPr="00CB22C2">
        <w:rPr>
          <w:rFonts w:ascii="Arial" w:hAnsi="Arial"/>
          <w:b/>
          <w:bCs/>
        </w:rPr>
        <w:t>Technical Proposal</w:t>
      </w:r>
      <w:r w:rsidR="0061742E" w:rsidRPr="0041264D">
        <w:rPr>
          <w:rFonts w:ascii="Arial" w:hAnsi="Arial" w:cs="Arial"/>
          <w:b/>
        </w:rPr>
        <w:t xml:space="preserve"> – </w:t>
      </w:r>
      <w:r w:rsidR="0061742E" w:rsidRPr="00CB22C2">
        <w:rPr>
          <w:rFonts w:ascii="Arial" w:hAnsi="Arial"/>
          <w:b/>
          <w:bCs/>
        </w:rPr>
        <w:t>RFP #</w:t>
      </w:r>
      <w:r w:rsidR="0001761F">
        <w:rPr>
          <w:rFonts w:ascii="Arial" w:hAnsi="Arial"/>
          <w:b/>
          <w:bCs/>
        </w:rPr>
        <w:t>25</w:t>
      </w:r>
      <w:r w:rsidR="0061742E" w:rsidRPr="00CB22C2">
        <w:rPr>
          <w:rFonts w:ascii="Arial" w:hAnsi="Arial"/>
          <w:b/>
          <w:bCs/>
        </w:rPr>
        <w:t>-</w:t>
      </w:r>
      <w:r w:rsidR="0001761F">
        <w:rPr>
          <w:rFonts w:ascii="Arial" w:hAnsi="Arial"/>
          <w:b/>
          <w:bCs/>
        </w:rPr>
        <w:t xml:space="preserve">008 </w:t>
      </w:r>
      <w:r w:rsidRPr="00CB22C2">
        <w:rPr>
          <w:rFonts w:ascii="Arial" w:hAnsi="Arial"/>
          <w:bCs/>
        </w:rPr>
        <w:t xml:space="preserve">and </w:t>
      </w:r>
      <w:r w:rsidR="009050A6">
        <w:rPr>
          <w:rFonts w:ascii="Arial" w:hAnsi="Arial"/>
          <w:bCs/>
        </w:rPr>
        <w:t>i</w:t>
      </w:r>
      <w:r w:rsidRPr="00CB22C2">
        <w:rPr>
          <w:rFonts w:ascii="Arial" w:hAnsi="Arial"/>
          <w:bCs/>
        </w:rPr>
        <w:t>nclude the following</w:t>
      </w:r>
      <w:r w:rsidRPr="00CB22C2">
        <w:rPr>
          <w:rFonts w:ascii="Arial" w:hAnsi="Arial" w:cs="Arial"/>
        </w:rPr>
        <w:t>:</w:t>
      </w:r>
    </w:p>
    <w:p w14:paraId="4971C044" w14:textId="77777777" w:rsidR="00A14FA1" w:rsidRPr="00B01572" w:rsidRDefault="00A14FA1" w:rsidP="00A14FA1">
      <w:pPr>
        <w:numPr>
          <w:ilvl w:val="0"/>
          <w:numId w:val="34"/>
        </w:numPr>
        <w:spacing w:before="100" w:beforeAutospacing="1" w:after="120" w:line="276" w:lineRule="auto"/>
        <w:jc w:val="both"/>
        <w:rPr>
          <w:rFonts w:ascii="Arial" w:hAnsi="Arial" w:cs="Arial"/>
          <w:szCs w:val="24"/>
          <w:u w:val="single"/>
          <w:shd w:val="clear" w:color="auto" w:fill="FFFFFF"/>
        </w:rPr>
      </w:pPr>
      <w:r w:rsidRPr="00B01572">
        <w:rPr>
          <w:rFonts w:ascii="Arial" w:hAnsi="Arial" w:cs="Arial"/>
          <w:szCs w:val="24"/>
          <w:u w:val="single"/>
          <w:shd w:val="clear" w:color="auto" w:fill="FFFFFF"/>
        </w:rPr>
        <w:t>Organizational Capacity and Experience (10 Points)</w:t>
      </w:r>
    </w:p>
    <w:p w14:paraId="2BE9DF26" w14:textId="77777777" w:rsidR="00A14FA1" w:rsidRPr="00B01572" w:rsidRDefault="00A14FA1" w:rsidP="00A14FA1">
      <w:pPr>
        <w:numPr>
          <w:ilvl w:val="0"/>
          <w:numId w:val="34"/>
        </w:numPr>
        <w:spacing w:before="100" w:beforeAutospacing="1" w:after="120" w:line="276" w:lineRule="auto"/>
        <w:jc w:val="both"/>
        <w:rPr>
          <w:rFonts w:ascii="Arial" w:hAnsi="Arial" w:cs="Arial"/>
          <w:szCs w:val="24"/>
          <w:u w:val="single"/>
          <w:shd w:val="clear" w:color="auto" w:fill="FFFFFF"/>
        </w:rPr>
      </w:pPr>
      <w:r w:rsidRPr="00B01572">
        <w:rPr>
          <w:rFonts w:ascii="Arial" w:hAnsi="Arial" w:cs="Arial"/>
          <w:szCs w:val="24"/>
          <w:u w:val="single"/>
        </w:rPr>
        <w:t>Independent Evaluation by a Credible Research Organization (10 Points)</w:t>
      </w:r>
    </w:p>
    <w:p w14:paraId="4622849A" w14:textId="77777777" w:rsidR="00A14FA1" w:rsidRPr="00B01572" w:rsidRDefault="00A14FA1" w:rsidP="00A14FA1">
      <w:pPr>
        <w:numPr>
          <w:ilvl w:val="0"/>
          <w:numId w:val="34"/>
        </w:numPr>
        <w:spacing w:before="100" w:beforeAutospacing="1" w:after="120" w:line="276" w:lineRule="auto"/>
        <w:jc w:val="both"/>
        <w:rPr>
          <w:rFonts w:ascii="Arial" w:hAnsi="Arial" w:cs="Arial"/>
          <w:szCs w:val="24"/>
          <w:u w:val="single"/>
          <w:shd w:val="clear" w:color="auto" w:fill="FFFFFF"/>
        </w:rPr>
      </w:pPr>
      <w:r w:rsidRPr="00B01572">
        <w:rPr>
          <w:rFonts w:ascii="Arial" w:hAnsi="Arial" w:cs="Arial"/>
          <w:szCs w:val="24"/>
          <w:u w:val="single"/>
          <w:shd w:val="clear" w:color="auto" w:fill="FFFFFF"/>
        </w:rPr>
        <w:t>Deliverable A: Website/Platform (20 Points)</w:t>
      </w:r>
    </w:p>
    <w:p w14:paraId="3545F2F2" w14:textId="77777777" w:rsidR="00A14FA1" w:rsidRPr="00B01572" w:rsidRDefault="00A14FA1" w:rsidP="00A14FA1">
      <w:pPr>
        <w:numPr>
          <w:ilvl w:val="0"/>
          <w:numId w:val="34"/>
        </w:numPr>
        <w:spacing w:before="100" w:beforeAutospacing="1" w:after="120" w:line="276" w:lineRule="auto"/>
        <w:jc w:val="both"/>
        <w:rPr>
          <w:rFonts w:ascii="Arial" w:hAnsi="Arial" w:cs="Arial"/>
          <w:szCs w:val="24"/>
          <w:u w:val="single"/>
          <w:shd w:val="clear" w:color="auto" w:fill="FFFFFF"/>
        </w:rPr>
      </w:pPr>
      <w:r w:rsidRPr="00B01572">
        <w:rPr>
          <w:rFonts w:ascii="Arial" w:hAnsi="Arial" w:cs="Arial"/>
          <w:szCs w:val="24"/>
          <w:u w:val="single"/>
          <w:shd w:val="clear" w:color="auto" w:fill="FFFFFF"/>
        </w:rPr>
        <w:t>Deliverable B: Support and Professional Development (10 Points)</w:t>
      </w:r>
    </w:p>
    <w:p w14:paraId="5785F013" w14:textId="77777777" w:rsidR="00A14FA1" w:rsidRPr="00B01572" w:rsidRDefault="00A14FA1" w:rsidP="00A14FA1">
      <w:pPr>
        <w:numPr>
          <w:ilvl w:val="0"/>
          <w:numId w:val="34"/>
        </w:numPr>
        <w:spacing w:before="100" w:beforeAutospacing="1" w:after="120" w:line="276" w:lineRule="auto"/>
        <w:jc w:val="both"/>
        <w:rPr>
          <w:rFonts w:ascii="Arial" w:hAnsi="Arial" w:cs="Arial"/>
          <w:szCs w:val="24"/>
          <w:u w:val="single"/>
          <w:shd w:val="clear" w:color="auto" w:fill="FFFFFF"/>
        </w:rPr>
      </w:pPr>
      <w:r w:rsidRPr="00B01572">
        <w:rPr>
          <w:rFonts w:ascii="Arial" w:hAnsi="Arial" w:cs="Arial"/>
          <w:szCs w:val="24"/>
          <w:u w:val="single"/>
          <w:shd w:val="clear" w:color="auto" w:fill="FFFFFF"/>
        </w:rPr>
        <w:t>Deliverable C: Statewide Mathematics Tournament (20 Points)</w:t>
      </w:r>
    </w:p>
    <w:p w14:paraId="4857F1A7" w14:textId="77777777" w:rsidR="00A14FA1" w:rsidRPr="00B01572" w:rsidRDefault="00A14FA1" w:rsidP="00A14FA1">
      <w:pPr>
        <w:spacing w:before="100" w:beforeAutospacing="1" w:after="120" w:line="276" w:lineRule="auto"/>
        <w:jc w:val="both"/>
        <w:rPr>
          <w:rFonts w:ascii="Arial" w:hAnsi="Arial" w:cs="Arial"/>
          <w:szCs w:val="24"/>
          <w:u w:val="single"/>
          <w:shd w:val="clear" w:color="auto" w:fill="FFFFFF"/>
        </w:rPr>
      </w:pPr>
    </w:p>
    <w:p w14:paraId="70DE6AF5" w14:textId="088615B0" w:rsidR="00A14FA1" w:rsidRPr="00B01572" w:rsidRDefault="001B154E" w:rsidP="00A14FA1">
      <w:pPr>
        <w:pStyle w:val="Heading3"/>
        <w:numPr>
          <w:ilvl w:val="0"/>
          <w:numId w:val="33"/>
        </w:numPr>
        <w:tabs>
          <w:tab w:val="clear" w:pos="720"/>
          <w:tab w:val="num" w:pos="360"/>
        </w:tabs>
        <w:ind w:left="0" w:firstLine="0"/>
        <w:jc w:val="both"/>
        <w:rPr>
          <w:szCs w:val="24"/>
        </w:rPr>
      </w:pPr>
      <w:bookmarkStart w:id="11" w:name="_Toc165208825"/>
      <w:r w:rsidRPr="003D30AE">
        <w:rPr>
          <w:szCs w:val="24"/>
          <w:u w:val="none"/>
        </w:rPr>
        <w:t xml:space="preserve"> </w:t>
      </w:r>
      <w:r w:rsidR="00A14FA1" w:rsidRPr="00B01572">
        <w:rPr>
          <w:szCs w:val="24"/>
        </w:rPr>
        <w:t>Organizational Capacity and Experience (10 points Maximum)</w:t>
      </w:r>
      <w:bookmarkEnd w:id="11"/>
    </w:p>
    <w:p w14:paraId="1FBA2A4C" w14:textId="77777777" w:rsidR="00A14FA1" w:rsidRPr="00B01572" w:rsidRDefault="00A14FA1" w:rsidP="00A14FA1">
      <w:pPr>
        <w:spacing w:before="100" w:beforeAutospacing="1" w:after="120" w:line="276" w:lineRule="auto"/>
        <w:jc w:val="both"/>
        <w:rPr>
          <w:rFonts w:ascii="Arial" w:hAnsi="Arial" w:cs="Arial"/>
          <w:szCs w:val="24"/>
        </w:rPr>
      </w:pPr>
      <w:r w:rsidRPr="00B01572">
        <w:rPr>
          <w:rFonts w:ascii="Arial" w:hAnsi="Arial" w:cs="Arial"/>
          <w:szCs w:val="24"/>
        </w:rPr>
        <w:t xml:space="preserve">The proposal should show evidence of adequate human, organizational, technical, and professional resources, and associated abilities to meet the needs of this RFP. </w:t>
      </w:r>
    </w:p>
    <w:p w14:paraId="43F571A9" w14:textId="77777777" w:rsidR="00A14FA1" w:rsidRPr="00B01572" w:rsidRDefault="00A14FA1" w:rsidP="00A14FA1">
      <w:pPr>
        <w:spacing w:before="100" w:beforeAutospacing="1" w:after="120" w:line="276" w:lineRule="auto"/>
        <w:jc w:val="both"/>
        <w:rPr>
          <w:rFonts w:ascii="Arial" w:hAnsi="Arial" w:cs="Arial"/>
          <w:szCs w:val="24"/>
        </w:rPr>
      </w:pPr>
      <w:r w:rsidRPr="00B01572">
        <w:rPr>
          <w:rFonts w:ascii="Arial" w:hAnsi="Arial" w:cs="Arial"/>
          <w:szCs w:val="24"/>
        </w:rPr>
        <w:t>The proposal should provide detailed information explaining the vendor’s experience and expertise in areas specific to the services and support to be provided, and its capacity to successfully undertake the scope of work this project entails.</w:t>
      </w:r>
    </w:p>
    <w:p w14:paraId="3A16483F" w14:textId="77777777" w:rsidR="00A14FA1" w:rsidRPr="00B01572" w:rsidRDefault="00A14FA1" w:rsidP="00A14FA1">
      <w:pPr>
        <w:spacing w:before="100" w:beforeAutospacing="1" w:after="120" w:line="276" w:lineRule="auto"/>
        <w:jc w:val="both"/>
        <w:rPr>
          <w:rFonts w:ascii="Arial" w:hAnsi="Arial" w:cs="Arial"/>
          <w:b/>
          <w:szCs w:val="24"/>
        </w:rPr>
      </w:pPr>
      <w:r w:rsidRPr="00B01572">
        <w:rPr>
          <w:rFonts w:ascii="Arial" w:hAnsi="Arial" w:cs="Arial"/>
          <w:b/>
          <w:szCs w:val="24"/>
        </w:rPr>
        <w:t xml:space="preserve">A response that meets the standard for this section will provide comprehensive, detailed information on the following: </w:t>
      </w:r>
    </w:p>
    <w:p w14:paraId="03DE694A" w14:textId="77777777" w:rsidR="00A14FA1" w:rsidRPr="00B01572" w:rsidRDefault="00A14FA1" w:rsidP="00A14FA1">
      <w:pPr>
        <w:pStyle w:val="ListParagraph"/>
        <w:numPr>
          <w:ilvl w:val="0"/>
          <w:numId w:val="35"/>
        </w:numPr>
        <w:spacing w:after="120" w:line="276" w:lineRule="auto"/>
        <w:contextualSpacing w:val="0"/>
        <w:jc w:val="both"/>
        <w:rPr>
          <w:rFonts w:ascii="Arial" w:hAnsi="Arial" w:cs="Arial"/>
          <w:spacing w:val="-3"/>
        </w:rPr>
      </w:pPr>
      <w:r w:rsidRPr="00B01572">
        <w:rPr>
          <w:rFonts w:ascii="Arial" w:hAnsi="Arial" w:cs="Arial"/>
          <w:spacing w:val="-3"/>
        </w:rPr>
        <w:t>A description of the bidder’s organization, including mission/vision, number of years in business, areas of expertise, awards/accolades, partnerships/endorsements, and other relevant information to demonstrate how the bidder’s organization compares with other vendors offering similar products and services.</w:t>
      </w:r>
    </w:p>
    <w:p w14:paraId="0679EB8B" w14:textId="5DF65FE7" w:rsidR="00A14FA1" w:rsidRPr="00B01572" w:rsidRDefault="00A14FA1" w:rsidP="00A14FA1">
      <w:pPr>
        <w:pStyle w:val="ListParagraph"/>
        <w:numPr>
          <w:ilvl w:val="0"/>
          <w:numId w:val="35"/>
        </w:numPr>
        <w:spacing w:before="100" w:beforeAutospacing="1" w:after="60" w:line="276" w:lineRule="auto"/>
        <w:contextualSpacing w:val="0"/>
        <w:jc w:val="both"/>
        <w:rPr>
          <w:rFonts w:ascii="Arial" w:hAnsi="Arial" w:cs="Arial"/>
          <w:spacing w:val="-3"/>
        </w:rPr>
      </w:pPr>
      <w:r w:rsidRPr="00B01572">
        <w:rPr>
          <w:rFonts w:ascii="Arial" w:hAnsi="Arial" w:cs="Arial"/>
          <w:spacing w:val="-3"/>
        </w:rPr>
        <w:t>Provide the name(s) of the staff person(s) who will be responsible for the activities</w:t>
      </w:r>
      <w:r w:rsidR="005D2717">
        <w:rPr>
          <w:rFonts w:ascii="Arial" w:hAnsi="Arial" w:cs="Arial"/>
          <w:spacing w:val="-3"/>
        </w:rPr>
        <w:t xml:space="preserve"> below</w:t>
      </w:r>
      <w:r w:rsidRPr="00B01572">
        <w:rPr>
          <w:rFonts w:ascii="Arial" w:hAnsi="Arial" w:cs="Arial"/>
          <w:spacing w:val="-3"/>
        </w:rPr>
        <w:t xml:space="preserve">. For all persons listed, include a description(s) of their relevant experience and expertise demonstrating they are qualified for these positions, as well as the number of years employed by the bidder. Resumes should be included as </w:t>
      </w:r>
      <w:r w:rsidR="005D2717">
        <w:rPr>
          <w:rFonts w:ascii="Arial" w:hAnsi="Arial" w:cs="Arial"/>
          <w:spacing w:val="-3"/>
        </w:rPr>
        <w:t>a</w:t>
      </w:r>
      <w:r w:rsidR="005D2717" w:rsidRPr="00B01572">
        <w:rPr>
          <w:rFonts w:ascii="Arial" w:hAnsi="Arial" w:cs="Arial"/>
          <w:spacing w:val="-3"/>
        </w:rPr>
        <w:t>ppendices</w:t>
      </w:r>
      <w:r w:rsidRPr="00B01572">
        <w:rPr>
          <w:rFonts w:ascii="Arial" w:hAnsi="Arial" w:cs="Arial"/>
          <w:spacing w:val="-3"/>
        </w:rPr>
        <w:t>.</w:t>
      </w:r>
    </w:p>
    <w:p w14:paraId="0E4DD4B1" w14:textId="2A526403" w:rsidR="00A14FA1" w:rsidRPr="00B01572" w:rsidRDefault="00A14FA1" w:rsidP="00A14FA1">
      <w:pPr>
        <w:pStyle w:val="ListParagraph"/>
        <w:numPr>
          <w:ilvl w:val="1"/>
          <w:numId w:val="35"/>
        </w:numPr>
        <w:spacing w:before="100" w:beforeAutospacing="1" w:after="120" w:line="276" w:lineRule="auto"/>
        <w:contextualSpacing w:val="0"/>
        <w:jc w:val="both"/>
        <w:rPr>
          <w:rFonts w:ascii="Arial" w:hAnsi="Arial" w:cs="Arial"/>
          <w:spacing w:val="-3"/>
        </w:rPr>
      </w:pPr>
      <w:r w:rsidRPr="00B01572">
        <w:rPr>
          <w:rFonts w:ascii="Arial" w:hAnsi="Arial" w:cs="Arial"/>
          <w:spacing w:val="-3"/>
        </w:rPr>
        <w:t>Pro</w:t>
      </w:r>
      <w:r w:rsidR="00513230">
        <w:rPr>
          <w:rFonts w:ascii="Arial" w:hAnsi="Arial" w:cs="Arial"/>
          <w:spacing w:val="-3"/>
        </w:rPr>
        <w:t>ject</w:t>
      </w:r>
      <w:r w:rsidR="00096EF7">
        <w:rPr>
          <w:rFonts w:ascii="Arial" w:hAnsi="Arial" w:cs="Arial"/>
          <w:spacing w:val="-3"/>
        </w:rPr>
        <w:t xml:space="preserve"> </w:t>
      </w:r>
      <w:r w:rsidRPr="00B01572">
        <w:rPr>
          <w:rFonts w:ascii="Arial" w:hAnsi="Arial" w:cs="Arial"/>
          <w:spacing w:val="-3"/>
        </w:rPr>
        <w:t>Director (mandatory requirement)</w:t>
      </w:r>
    </w:p>
    <w:p w14:paraId="5AE54FAF" w14:textId="77777777" w:rsidR="00A14FA1" w:rsidRPr="00B01572" w:rsidRDefault="00A14FA1" w:rsidP="00A14FA1">
      <w:pPr>
        <w:pStyle w:val="ListParagraph"/>
        <w:numPr>
          <w:ilvl w:val="1"/>
          <w:numId w:val="35"/>
        </w:numPr>
        <w:spacing w:before="100" w:beforeAutospacing="1" w:after="120" w:line="276" w:lineRule="auto"/>
        <w:contextualSpacing w:val="0"/>
        <w:jc w:val="both"/>
        <w:rPr>
          <w:rFonts w:ascii="Arial" w:hAnsi="Arial" w:cs="Arial"/>
          <w:spacing w:val="-3"/>
        </w:rPr>
      </w:pPr>
      <w:r w:rsidRPr="00B01572">
        <w:rPr>
          <w:rFonts w:ascii="Arial" w:hAnsi="Arial" w:cs="Arial"/>
          <w:spacing w:val="-3"/>
        </w:rPr>
        <w:t xml:space="preserve">Chief Technology Officer or Director of Technology responsible for online website/platform </w:t>
      </w:r>
    </w:p>
    <w:p w14:paraId="2A2ECE0F" w14:textId="6C9C156D" w:rsidR="00A14FA1" w:rsidRPr="00B01572" w:rsidRDefault="00A14FA1" w:rsidP="00A14FA1">
      <w:pPr>
        <w:pStyle w:val="ListParagraph"/>
        <w:numPr>
          <w:ilvl w:val="1"/>
          <w:numId w:val="35"/>
        </w:numPr>
        <w:spacing w:before="100" w:beforeAutospacing="1" w:after="120" w:line="276" w:lineRule="auto"/>
        <w:contextualSpacing w:val="0"/>
        <w:jc w:val="both"/>
        <w:rPr>
          <w:rFonts w:ascii="Arial" w:hAnsi="Arial" w:cs="Arial"/>
          <w:spacing w:val="-3"/>
        </w:rPr>
      </w:pPr>
      <w:r w:rsidRPr="00B01572">
        <w:rPr>
          <w:rFonts w:ascii="Arial" w:hAnsi="Arial" w:cs="Arial"/>
          <w:spacing w:val="-3"/>
        </w:rPr>
        <w:t xml:space="preserve">Chief Academic Officer or Director/Mathematics </w:t>
      </w:r>
      <w:r w:rsidR="005D2717">
        <w:rPr>
          <w:rFonts w:ascii="Arial" w:hAnsi="Arial" w:cs="Arial"/>
          <w:spacing w:val="-3"/>
        </w:rPr>
        <w:t>E</w:t>
      </w:r>
      <w:r w:rsidR="005D2717" w:rsidRPr="00B01572">
        <w:rPr>
          <w:rFonts w:ascii="Arial" w:hAnsi="Arial" w:cs="Arial"/>
          <w:spacing w:val="-3"/>
        </w:rPr>
        <w:t xml:space="preserve">xpert </w:t>
      </w:r>
      <w:r w:rsidRPr="00B01572">
        <w:rPr>
          <w:rFonts w:ascii="Arial" w:hAnsi="Arial" w:cs="Arial"/>
          <w:spacing w:val="-3"/>
        </w:rPr>
        <w:t>responsible for mathematics content</w:t>
      </w:r>
    </w:p>
    <w:p w14:paraId="60A3D4FD" w14:textId="77777777" w:rsidR="00A14FA1" w:rsidRPr="00B01572" w:rsidRDefault="00A14FA1" w:rsidP="00A14FA1">
      <w:pPr>
        <w:pStyle w:val="ListParagraph"/>
        <w:numPr>
          <w:ilvl w:val="1"/>
          <w:numId w:val="35"/>
        </w:numPr>
        <w:spacing w:before="100" w:beforeAutospacing="1" w:after="120" w:line="276" w:lineRule="auto"/>
        <w:contextualSpacing w:val="0"/>
        <w:jc w:val="both"/>
        <w:rPr>
          <w:rFonts w:ascii="Arial" w:hAnsi="Arial" w:cs="Arial"/>
          <w:spacing w:val="-3"/>
        </w:rPr>
      </w:pPr>
      <w:r w:rsidRPr="00B01572">
        <w:rPr>
          <w:rFonts w:ascii="Arial" w:hAnsi="Arial" w:cs="Arial"/>
          <w:spacing w:val="-3"/>
        </w:rPr>
        <w:t>Professional Development Facilitator responsible for developing content/materials and facilitating professional development.</w:t>
      </w:r>
    </w:p>
    <w:p w14:paraId="082EC8F4" w14:textId="77777777" w:rsidR="00A14FA1" w:rsidRPr="00B01572" w:rsidRDefault="00A14FA1" w:rsidP="00A14FA1">
      <w:pPr>
        <w:pStyle w:val="ListParagraph"/>
        <w:numPr>
          <w:ilvl w:val="1"/>
          <w:numId w:val="35"/>
        </w:numPr>
        <w:spacing w:before="100" w:beforeAutospacing="1" w:after="120" w:line="276" w:lineRule="auto"/>
        <w:contextualSpacing w:val="0"/>
        <w:jc w:val="both"/>
        <w:rPr>
          <w:rFonts w:ascii="Arial" w:hAnsi="Arial" w:cs="Arial"/>
          <w:spacing w:val="-3"/>
        </w:rPr>
      </w:pPr>
      <w:r w:rsidRPr="00B01572">
        <w:rPr>
          <w:rFonts w:ascii="Arial" w:hAnsi="Arial" w:cs="Arial"/>
          <w:spacing w:val="-3"/>
        </w:rPr>
        <w:t>Individual who will serve as the Statewide Mathematics Tournament Program Administrator.</w:t>
      </w:r>
    </w:p>
    <w:p w14:paraId="05DFE05B" w14:textId="77777777" w:rsidR="00A14FA1" w:rsidRPr="00B01572" w:rsidRDefault="00A14FA1" w:rsidP="00A14FA1">
      <w:pPr>
        <w:pStyle w:val="ListParagraph"/>
        <w:numPr>
          <w:ilvl w:val="0"/>
          <w:numId w:val="35"/>
        </w:numPr>
        <w:spacing w:after="120" w:line="276" w:lineRule="auto"/>
        <w:contextualSpacing w:val="0"/>
        <w:jc w:val="both"/>
        <w:rPr>
          <w:rFonts w:ascii="Arial" w:hAnsi="Arial" w:cs="Arial"/>
        </w:rPr>
      </w:pPr>
      <w:r w:rsidRPr="00B01572">
        <w:rPr>
          <w:rFonts w:ascii="Arial" w:hAnsi="Arial" w:cs="Arial"/>
          <w:spacing w:val="-3"/>
        </w:rPr>
        <w:t>How the bidder will ensure continuity of project staff for the entire contract period.</w:t>
      </w:r>
    </w:p>
    <w:p w14:paraId="78AEC0DF" w14:textId="77777777" w:rsidR="00A14FA1" w:rsidRPr="00B01572" w:rsidRDefault="00A14FA1" w:rsidP="00A14FA1">
      <w:pPr>
        <w:pStyle w:val="ListParagraph"/>
        <w:numPr>
          <w:ilvl w:val="0"/>
          <w:numId w:val="35"/>
        </w:numPr>
        <w:spacing w:before="100" w:beforeAutospacing="1" w:after="120" w:line="276" w:lineRule="auto"/>
        <w:jc w:val="both"/>
        <w:rPr>
          <w:rFonts w:ascii="Arial" w:hAnsi="Arial" w:cs="Arial"/>
          <w:spacing w:val="-3"/>
        </w:rPr>
      </w:pPr>
      <w:r w:rsidRPr="00B01572">
        <w:rPr>
          <w:rFonts w:ascii="Arial" w:hAnsi="Arial" w:cs="Arial"/>
          <w:spacing w:val="-3"/>
        </w:rPr>
        <w:lastRenderedPageBreak/>
        <w:t>How the bidder has and will maintain adequate resources (</w:t>
      </w:r>
      <w:r w:rsidRPr="00B01572">
        <w:rPr>
          <w:rFonts w:ascii="Arial" w:hAnsi="Arial" w:cs="Arial"/>
        </w:rPr>
        <w:t>human, organizational, technical, professional, and financial)</w:t>
      </w:r>
      <w:r w:rsidRPr="00B01572">
        <w:rPr>
          <w:rFonts w:ascii="Arial" w:hAnsi="Arial" w:cs="Arial"/>
          <w:spacing w:val="-3"/>
        </w:rPr>
        <w:t xml:space="preserve"> to offer the product and services proposed – at the same or higher quality-level proposed – throughout the length of the contract period.</w:t>
      </w:r>
    </w:p>
    <w:p w14:paraId="632A2598" w14:textId="264EE8E3" w:rsidR="00A14FA1" w:rsidRPr="00B01572" w:rsidRDefault="005D2717" w:rsidP="00A14FA1">
      <w:pPr>
        <w:pStyle w:val="Heading3"/>
        <w:numPr>
          <w:ilvl w:val="0"/>
          <w:numId w:val="33"/>
        </w:numPr>
        <w:tabs>
          <w:tab w:val="clear" w:pos="720"/>
          <w:tab w:val="num" w:pos="360"/>
        </w:tabs>
        <w:ind w:left="0" w:firstLine="0"/>
        <w:jc w:val="both"/>
        <w:rPr>
          <w:szCs w:val="24"/>
        </w:rPr>
      </w:pPr>
      <w:bookmarkStart w:id="12" w:name="_Toc165208826"/>
      <w:r w:rsidRPr="003D30AE">
        <w:rPr>
          <w:szCs w:val="24"/>
          <w:u w:val="none"/>
        </w:rPr>
        <w:t xml:space="preserve"> </w:t>
      </w:r>
      <w:r w:rsidR="00A14FA1" w:rsidRPr="00B01572">
        <w:rPr>
          <w:szCs w:val="24"/>
        </w:rPr>
        <w:t>Evidence of Independent Evaluation by a Credible Research Organization (10 points Maximum)</w:t>
      </w:r>
      <w:bookmarkEnd w:id="12"/>
    </w:p>
    <w:p w14:paraId="62F1185A" w14:textId="77777777" w:rsidR="00A14FA1" w:rsidRPr="00B01572" w:rsidRDefault="00A14FA1" w:rsidP="00A14FA1">
      <w:pPr>
        <w:spacing w:before="100" w:beforeAutospacing="1" w:after="120" w:line="276" w:lineRule="auto"/>
        <w:jc w:val="both"/>
        <w:rPr>
          <w:rFonts w:ascii="Arial" w:hAnsi="Arial" w:cs="Arial"/>
          <w:szCs w:val="24"/>
        </w:rPr>
      </w:pPr>
      <w:r w:rsidRPr="00B01572">
        <w:rPr>
          <w:rFonts w:ascii="Arial" w:hAnsi="Arial" w:cs="Arial"/>
          <w:szCs w:val="24"/>
        </w:rPr>
        <w:t>The bidder must include evidence that the mathematics instructional games/activities available through the online site/platform product being offered have been independently evaluated for effectiveness in a school setting by a credible research organization. For this RFP, a credible research organization refers to an institute of higher education or a nonprofit organization that includes independent research as a component of its mission.</w:t>
      </w:r>
    </w:p>
    <w:p w14:paraId="56401042" w14:textId="77777777" w:rsidR="00A14FA1" w:rsidRPr="00B01572" w:rsidRDefault="00A14FA1" w:rsidP="00A14FA1">
      <w:pPr>
        <w:spacing w:before="100" w:beforeAutospacing="1" w:after="120" w:line="276" w:lineRule="auto"/>
        <w:jc w:val="both"/>
        <w:rPr>
          <w:rFonts w:ascii="Arial" w:hAnsi="Arial" w:cs="Arial"/>
          <w:szCs w:val="24"/>
        </w:rPr>
      </w:pPr>
      <w:r w:rsidRPr="00B01572">
        <w:rPr>
          <w:rFonts w:ascii="Arial" w:hAnsi="Arial" w:cs="Arial"/>
          <w:szCs w:val="24"/>
        </w:rPr>
        <w:t>This documentation must be on letterhead of the credible research organization and signed by the researcher or an individual authorized to speak on behalf of the organization.</w:t>
      </w:r>
    </w:p>
    <w:p w14:paraId="72BC8C77" w14:textId="77777777" w:rsidR="00A14FA1" w:rsidRPr="00B01572" w:rsidRDefault="00A14FA1" w:rsidP="00A14FA1">
      <w:pPr>
        <w:spacing w:before="100" w:beforeAutospacing="1" w:after="120" w:line="276" w:lineRule="auto"/>
        <w:jc w:val="both"/>
        <w:rPr>
          <w:rFonts w:ascii="Arial" w:hAnsi="Arial" w:cs="Arial"/>
          <w:szCs w:val="24"/>
          <w:shd w:val="clear" w:color="auto" w:fill="FFFFFF"/>
        </w:rPr>
      </w:pPr>
      <w:r w:rsidRPr="00B01572">
        <w:rPr>
          <w:rFonts w:ascii="Arial" w:hAnsi="Arial" w:cs="Arial"/>
          <w:szCs w:val="24"/>
        </w:rPr>
        <w:t>After the mandatory requirement has been verified, this section will be scored based on the quality of the independent evaluation.</w:t>
      </w:r>
    </w:p>
    <w:p w14:paraId="46659EED" w14:textId="7AB5F853" w:rsidR="00A14FA1" w:rsidRPr="00B01572" w:rsidRDefault="007E4303" w:rsidP="00A14FA1">
      <w:pPr>
        <w:pStyle w:val="Heading3"/>
        <w:numPr>
          <w:ilvl w:val="0"/>
          <w:numId w:val="33"/>
        </w:numPr>
        <w:tabs>
          <w:tab w:val="clear" w:pos="720"/>
          <w:tab w:val="num" w:pos="360"/>
        </w:tabs>
        <w:ind w:left="0" w:firstLine="0"/>
        <w:jc w:val="both"/>
        <w:rPr>
          <w:szCs w:val="24"/>
          <w:shd w:val="clear" w:color="auto" w:fill="FFFFFF"/>
        </w:rPr>
      </w:pPr>
      <w:bookmarkStart w:id="13" w:name="_Toc165208827"/>
      <w:r w:rsidRPr="000F3C5E">
        <w:rPr>
          <w:szCs w:val="24"/>
          <w:u w:val="none"/>
          <w:shd w:val="clear" w:color="auto" w:fill="FFFFFF"/>
        </w:rPr>
        <w:t xml:space="preserve"> </w:t>
      </w:r>
      <w:r w:rsidR="00A14FA1" w:rsidRPr="00B01572">
        <w:rPr>
          <w:szCs w:val="24"/>
          <w:shd w:val="clear" w:color="auto" w:fill="FFFFFF"/>
        </w:rPr>
        <w:t>Deliverable A: Website/Platform (20 Points Maximum)</w:t>
      </w:r>
      <w:bookmarkEnd w:id="13"/>
    </w:p>
    <w:p w14:paraId="438EC0F1" w14:textId="77777777" w:rsidR="00A14FA1" w:rsidRPr="00B01572" w:rsidRDefault="00A14FA1" w:rsidP="00A14FA1">
      <w:pPr>
        <w:spacing w:before="100" w:beforeAutospacing="1" w:after="120" w:line="276" w:lineRule="auto"/>
        <w:jc w:val="both"/>
        <w:rPr>
          <w:rFonts w:ascii="Arial" w:hAnsi="Arial" w:cs="Arial"/>
          <w:szCs w:val="24"/>
        </w:rPr>
      </w:pPr>
      <w:r w:rsidRPr="00B01572">
        <w:rPr>
          <w:rFonts w:ascii="Arial" w:hAnsi="Arial" w:cs="Arial"/>
          <w:szCs w:val="24"/>
        </w:rPr>
        <w:t>The proposal should provide detailed information on the vendor’s existing website/platform and the supplemental math practice, in the form of online mathematic games.</w:t>
      </w:r>
    </w:p>
    <w:p w14:paraId="568CA508" w14:textId="77777777" w:rsidR="00A14FA1" w:rsidRPr="00B01572" w:rsidRDefault="00A14FA1" w:rsidP="00A14FA1">
      <w:pPr>
        <w:spacing w:before="100" w:beforeAutospacing="1" w:after="120" w:line="276" w:lineRule="auto"/>
        <w:jc w:val="both"/>
        <w:rPr>
          <w:rFonts w:ascii="Arial" w:hAnsi="Arial" w:cs="Arial"/>
          <w:b/>
          <w:szCs w:val="24"/>
        </w:rPr>
      </w:pPr>
      <w:r w:rsidRPr="00B01572">
        <w:rPr>
          <w:rFonts w:ascii="Arial" w:hAnsi="Arial" w:cs="Arial"/>
          <w:b/>
          <w:szCs w:val="24"/>
        </w:rPr>
        <w:t>A response that meets the standard for this section will align with all program requirements and provide detailed information on the following:</w:t>
      </w:r>
    </w:p>
    <w:p w14:paraId="6CA408AF" w14:textId="77777777" w:rsidR="00A14FA1" w:rsidRPr="001F1F2D" w:rsidRDefault="00A14FA1" w:rsidP="00A14FA1">
      <w:pPr>
        <w:pStyle w:val="Heading4"/>
        <w:jc w:val="both"/>
        <w:rPr>
          <w:rFonts w:ascii="Arial" w:hAnsi="Arial" w:cs="Arial"/>
          <w:b/>
          <w:bCs/>
          <w:i w:val="0"/>
          <w:iCs w:val="0"/>
          <w:color w:val="auto"/>
          <w:szCs w:val="24"/>
        </w:rPr>
      </w:pPr>
      <w:r w:rsidRPr="001F1F2D">
        <w:rPr>
          <w:rFonts w:ascii="Arial" w:hAnsi="Arial" w:cs="Arial"/>
          <w:b/>
          <w:bCs/>
          <w:i w:val="0"/>
          <w:iCs w:val="0"/>
          <w:color w:val="auto"/>
          <w:szCs w:val="24"/>
        </w:rPr>
        <w:t>Curriculum and Instructional Specifications (10 Points Maximum)</w:t>
      </w:r>
    </w:p>
    <w:p w14:paraId="6BEE072D" w14:textId="77777777" w:rsidR="00A14FA1" w:rsidRPr="00B01572" w:rsidRDefault="00A14FA1" w:rsidP="00A14FA1">
      <w:pPr>
        <w:pStyle w:val="ListParagraph"/>
        <w:numPr>
          <w:ilvl w:val="0"/>
          <w:numId w:val="35"/>
        </w:numPr>
        <w:spacing w:after="120" w:line="276" w:lineRule="auto"/>
        <w:contextualSpacing w:val="0"/>
        <w:jc w:val="both"/>
        <w:rPr>
          <w:rFonts w:ascii="Arial" w:hAnsi="Arial" w:cs="Arial"/>
        </w:rPr>
      </w:pPr>
      <w:r w:rsidRPr="00B01572">
        <w:rPr>
          <w:rFonts w:ascii="Arial" w:hAnsi="Arial" w:cs="Arial"/>
          <w:spacing w:val="-3"/>
        </w:rPr>
        <w:t xml:space="preserve">How the product and content meet the goals of the EMAP program, including </w:t>
      </w:r>
    </w:p>
    <w:p w14:paraId="25962EE1" w14:textId="7E7239D2" w:rsidR="00A14FA1" w:rsidRPr="00B01572" w:rsidRDefault="007E4303" w:rsidP="00A14FA1">
      <w:pPr>
        <w:pStyle w:val="ListParagraph"/>
        <w:numPr>
          <w:ilvl w:val="1"/>
          <w:numId w:val="35"/>
        </w:numPr>
        <w:spacing w:before="100" w:beforeAutospacing="1" w:after="120" w:line="276" w:lineRule="auto"/>
        <w:jc w:val="both"/>
        <w:rPr>
          <w:rFonts w:ascii="Arial" w:hAnsi="Arial" w:cs="Arial"/>
        </w:rPr>
      </w:pPr>
      <w:r>
        <w:rPr>
          <w:rFonts w:ascii="Arial" w:hAnsi="Arial" w:cs="Arial"/>
        </w:rPr>
        <w:t>F</w:t>
      </w:r>
      <w:r w:rsidR="00A14FA1" w:rsidRPr="00B01572">
        <w:rPr>
          <w:rFonts w:ascii="Arial" w:hAnsi="Arial" w:cs="Arial"/>
        </w:rPr>
        <w:t xml:space="preserve">ostering a love of math through play.  </w:t>
      </w:r>
    </w:p>
    <w:p w14:paraId="0D912603" w14:textId="7F2127F2" w:rsidR="00A14FA1" w:rsidRPr="00B01572" w:rsidRDefault="007E4303" w:rsidP="00A14FA1">
      <w:pPr>
        <w:pStyle w:val="ListParagraph"/>
        <w:numPr>
          <w:ilvl w:val="1"/>
          <w:numId w:val="27"/>
        </w:numPr>
        <w:spacing w:before="100" w:beforeAutospacing="1" w:after="120" w:line="276" w:lineRule="auto"/>
        <w:contextualSpacing w:val="0"/>
        <w:jc w:val="both"/>
        <w:rPr>
          <w:rFonts w:ascii="Arial" w:hAnsi="Arial" w:cs="Arial"/>
        </w:rPr>
      </w:pPr>
      <w:r>
        <w:rPr>
          <w:rFonts w:ascii="Arial" w:hAnsi="Arial" w:cs="Arial"/>
        </w:rPr>
        <w:t>S</w:t>
      </w:r>
      <w:r w:rsidR="00A14FA1" w:rsidRPr="00B01572">
        <w:rPr>
          <w:rFonts w:ascii="Arial" w:hAnsi="Arial" w:cs="Arial"/>
        </w:rPr>
        <w:t>trengthening NYS students’ foundational math knowledge and fluency.</w:t>
      </w:r>
    </w:p>
    <w:p w14:paraId="146C0461" w14:textId="77777777" w:rsidR="00A14FA1" w:rsidRPr="00B01572" w:rsidRDefault="00A14FA1" w:rsidP="00523084">
      <w:pPr>
        <w:pStyle w:val="Body"/>
      </w:pPr>
      <w:r w:rsidRPr="00B01572">
        <w:t xml:space="preserve">How the </w:t>
      </w:r>
      <w:r w:rsidRPr="00B01572">
        <w:rPr>
          <w:rFonts w:eastAsiaTheme="majorEastAsia"/>
          <w:iCs/>
        </w:rPr>
        <w:t xml:space="preserve">math games, activities, and any curricular materials </w:t>
      </w:r>
      <w:r w:rsidRPr="00B01572">
        <w:t>utilize current, research-based strategies for elementary mathematics instruction and strategies grounded in current game-based learning theory.</w:t>
      </w:r>
    </w:p>
    <w:p w14:paraId="0EF0B510" w14:textId="494CF2A0" w:rsidR="00A14FA1" w:rsidRPr="00B01572" w:rsidRDefault="00A14FA1" w:rsidP="00A14FA1">
      <w:pPr>
        <w:pStyle w:val="ListParagraph"/>
        <w:numPr>
          <w:ilvl w:val="0"/>
          <w:numId w:val="27"/>
        </w:numPr>
        <w:spacing w:after="120" w:line="276" w:lineRule="auto"/>
        <w:contextualSpacing w:val="0"/>
        <w:jc w:val="both"/>
        <w:rPr>
          <w:rStyle w:val="Hyperlink"/>
          <w:rFonts w:ascii="Arial" w:hAnsi="Arial" w:cs="Arial"/>
          <w:color w:val="auto"/>
          <w:u w:val="none"/>
        </w:rPr>
      </w:pPr>
      <w:r w:rsidRPr="00B01572">
        <w:rPr>
          <w:rFonts w:ascii="Arial" w:eastAsia="Times New Roman" w:hAnsi="Arial" w:cs="Arial"/>
        </w:rPr>
        <w:t xml:space="preserve">How </w:t>
      </w:r>
      <w:r w:rsidRPr="00B01572">
        <w:rPr>
          <w:rFonts w:ascii="Arial" w:eastAsiaTheme="majorEastAsia" w:hAnsi="Arial" w:cs="Arial"/>
          <w:iCs/>
        </w:rPr>
        <w:t xml:space="preserve">the math games, activities, and any curricular materials are aligned to the </w:t>
      </w:r>
      <w:r w:rsidR="001F1F2D">
        <w:rPr>
          <w:rFonts w:ascii="Arial" w:eastAsiaTheme="majorEastAsia" w:hAnsi="Arial" w:cs="Arial"/>
          <w:iCs/>
        </w:rPr>
        <w:t>NYS</w:t>
      </w:r>
      <w:r w:rsidRPr="00B01572">
        <w:rPr>
          <w:rFonts w:ascii="Arial" w:eastAsiaTheme="majorEastAsia" w:hAnsi="Arial" w:cs="Arial"/>
          <w:iCs/>
        </w:rPr>
        <w:t xml:space="preserve"> Next Generation Mathematics Learning Standards for grades kindergarten</w:t>
      </w:r>
      <w:r w:rsidR="00513230">
        <w:rPr>
          <w:rFonts w:ascii="Arial" w:eastAsiaTheme="majorEastAsia" w:hAnsi="Arial" w:cs="Arial"/>
          <w:iCs/>
        </w:rPr>
        <w:t xml:space="preserve"> through </w:t>
      </w:r>
      <w:r w:rsidRPr="00B01572">
        <w:rPr>
          <w:rFonts w:ascii="Arial" w:eastAsiaTheme="majorEastAsia" w:hAnsi="Arial" w:cs="Arial"/>
          <w:iCs/>
        </w:rPr>
        <w:t>eight.</w:t>
      </w:r>
    </w:p>
    <w:p w14:paraId="435EE6A7"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Style w:val="Hyperlink"/>
          <w:rFonts w:ascii="Arial" w:hAnsi="Arial" w:cs="Arial"/>
          <w:color w:val="auto"/>
          <w:u w:val="none"/>
        </w:rPr>
        <w:t>The availability of</w:t>
      </w:r>
      <w:r w:rsidRPr="00B01572">
        <w:rPr>
          <w:rFonts w:ascii="Arial" w:hAnsi="Arial" w:cs="Arial"/>
        </w:rPr>
        <w:t xml:space="preserve"> downloadable activities (e.g., practice work) for students, by grade and/or content/skill, that can be completed on paper, offline.</w:t>
      </w:r>
    </w:p>
    <w:p w14:paraId="2AC36538"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available resources for educators (e.g., lesson ideas, professional development).</w:t>
      </w:r>
    </w:p>
    <w:p w14:paraId="250ED2F0"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available resources for families (e.g., suggestions for ways to support children at home).</w:t>
      </w:r>
    </w:p>
    <w:p w14:paraId="44BF0080" w14:textId="77777777" w:rsidR="00A14FA1" w:rsidRPr="00B01572" w:rsidRDefault="00A14FA1" w:rsidP="00A14FA1">
      <w:pPr>
        <w:pStyle w:val="ListParagraph"/>
        <w:numPr>
          <w:ilvl w:val="0"/>
          <w:numId w:val="27"/>
        </w:numPr>
        <w:spacing w:after="120" w:line="276" w:lineRule="auto"/>
        <w:contextualSpacing w:val="0"/>
        <w:jc w:val="both"/>
        <w:rPr>
          <w:rStyle w:val="Hyperlink"/>
          <w:rFonts w:ascii="Arial" w:hAnsi="Arial" w:cs="Arial"/>
          <w:color w:val="auto"/>
          <w:u w:val="none"/>
        </w:rPr>
      </w:pPr>
      <w:r w:rsidRPr="00B01572">
        <w:rPr>
          <w:rStyle w:val="Hyperlink"/>
          <w:rFonts w:ascii="Arial" w:hAnsi="Arial" w:cs="Arial"/>
          <w:color w:val="auto"/>
          <w:u w:val="none"/>
        </w:rPr>
        <w:t>The vendor’s product should also offer the following:</w:t>
      </w:r>
    </w:p>
    <w:p w14:paraId="6E831AFE" w14:textId="77777777" w:rsidR="00A14FA1" w:rsidRPr="00B01572" w:rsidRDefault="00A14FA1" w:rsidP="00A14FA1">
      <w:pPr>
        <w:pStyle w:val="ListParagraph"/>
        <w:numPr>
          <w:ilvl w:val="1"/>
          <w:numId w:val="27"/>
        </w:numPr>
        <w:spacing w:after="120" w:line="276" w:lineRule="auto"/>
        <w:contextualSpacing w:val="0"/>
        <w:jc w:val="both"/>
        <w:rPr>
          <w:rStyle w:val="Hyperlink"/>
          <w:rFonts w:ascii="Arial" w:hAnsi="Arial" w:cs="Arial"/>
          <w:color w:val="auto"/>
          <w:u w:val="none"/>
        </w:rPr>
      </w:pPr>
      <w:r w:rsidRPr="00B01572">
        <w:rPr>
          <w:rStyle w:val="Hyperlink"/>
          <w:rFonts w:ascii="Arial" w:hAnsi="Arial" w:cs="Arial"/>
          <w:color w:val="auto"/>
          <w:u w:val="none"/>
        </w:rPr>
        <w:t>Ability to track/monitor individual student progress.</w:t>
      </w:r>
    </w:p>
    <w:p w14:paraId="36AF8313" w14:textId="77777777" w:rsidR="00A14FA1" w:rsidRPr="00B01572" w:rsidRDefault="00A14FA1" w:rsidP="00A14FA1">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Formative assessments</w:t>
      </w:r>
    </w:p>
    <w:p w14:paraId="06445309" w14:textId="77777777" w:rsidR="00A14FA1" w:rsidRPr="00B01572" w:rsidRDefault="00A14FA1" w:rsidP="00A14FA1">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lastRenderedPageBreak/>
        <w:t>Reporting features</w:t>
      </w:r>
    </w:p>
    <w:p w14:paraId="06323FAA" w14:textId="1C155617" w:rsidR="00A14FA1" w:rsidRPr="00B01572" w:rsidRDefault="00A14FA1" w:rsidP="00A14FA1">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 xml:space="preserve">Accommodations / modifications / supports for students with disabilities and </w:t>
      </w:r>
      <w:r w:rsidR="001F1F2D">
        <w:rPr>
          <w:rFonts w:ascii="Arial" w:hAnsi="Arial" w:cs="Arial"/>
        </w:rPr>
        <w:t>ELLs.</w:t>
      </w:r>
    </w:p>
    <w:p w14:paraId="50C1037F"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eastAsiaTheme="majorEastAsia" w:hAnsi="Arial" w:cs="Arial"/>
        </w:rPr>
        <w:t>A schedule of projected new development, delineating all content that is currently planned within the five-year period.</w:t>
      </w:r>
    </w:p>
    <w:p w14:paraId="17AFF575" w14:textId="77777777" w:rsidR="00A14FA1" w:rsidRPr="00933EF1" w:rsidRDefault="00A14FA1" w:rsidP="00A14FA1">
      <w:pPr>
        <w:pStyle w:val="Heading4"/>
        <w:jc w:val="both"/>
        <w:rPr>
          <w:rFonts w:ascii="Arial" w:hAnsi="Arial" w:cs="Arial"/>
          <w:szCs w:val="24"/>
        </w:rPr>
      </w:pPr>
      <w:r w:rsidRPr="00933EF1">
        <w:rPr>
          <w:rFonts w:ascii="Arial" w:hAnsi="Arial" w:cs="Arial"/>
          <w:b/>
          <w:bCs/>
          <w:i w:val="0"/>
          <w:iCs w:val="0"/>
          <w:color w:val="auto"/>
          <w:szCs w:val="24"/>
        </w:rPr>
        <w:t>Technical Specifications (10 Points Maximum)</w:t>
      </w:r>
    </w:p>
    <w:p w14:paraId="54684692" w14:textId="79D7ED00" w:rsidR="00A14FA1" w:rsidRPr="00B01572" w:rsidRDefault="00A14FA1" w:rsidP="00A14FA1">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 xml:space="preserve">How the vendor’s offered product/services comply with Federal and </w:t>
      </w:r>
      <w:r w:rsidR="001F1F2D">
        <w:rPr>
          <w:rFonts w:ascii="Arial" w:eastAsiaTheme="majorEastAsia" w:hAnsi="Arial" w:cs="Arial"/>
        </w:rPr>
        <w:t>NYS</w:t>
      </w:r>
      <w:r w:rsidRPr="00B01572">
        <w:rPr>
          <w:rFonts w:ascii="Arial" w:eastAsiaTheme="majorEastAsia" w:hAnsi="Arial" w:cs="Arial"/>
        </w:rPr>
        <w:t xml:space="preserve"> Law and NYS/NYSED policy outlined in the Project Description and Deliverables Section.</w:t>
      </w:r>
    </w:p>
    <w:p w14:paraId="3F682A4D" w14:textId="1EF4BABF" w:rsidR="00A14FA1" w:rsidRPr="00B01572" w:rsidRDefault="00A14FA1" w:rsidP="00A14FA1">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 xml:space="preserve">The platforms that the vendor’s product is optimized for, and if it functions on mobile phones and the four required platforms (Windows desktops/laptops </w:t>
      </w:r>
      <w:r w:rsidR="00FA25C9">
        <w:rPr>
          <w:rFonts w:ascii="Arial" w:eastAsiaTheme="majorEastAsia" w:hAnsi="Arial" w:cs="Arial"/>
        </w:rPr>
        <w:t>[</w:t>
      </w:r>
      <w:r w:rsidRPr="00B01572">
        <w:rPr>
          <w:rFonts w:ascii="Arial" w:eastAsiaTheme="majorEastAsia" w:hAnsi="Arial" w:cs="Arial"/>
        </w:rPr>
        <w:t>Windows OS 8.1</w:t>
      </w:r>
      <w:r w:rsidR="00FA25C9" w:rsidRPr="00B01572">
        <w:rPr>
          <w:rFonts w:ascii="Arial" w:eastAsiaTheme="majorEastAsia" w:hAnsi="Arial" w:cs="Arial"/>
        </w:rPr>
        <w:t>+</w:t>
      </w:r>
      <w:r w:rsidR="00FA25C9">
        <w:rPr>
          <w:rFonts w:ascii="Arial" w:eastAsiaTheme="majorEastAsia" w:hAnsi="Arial" w:cs="Arial"/>
        </w:rPr>
        <w:t>]</w:t>
      </w:r>
      <w:r w:rsidR="00FA25C9" w:rsidRPr="00B01572">
        <w:rPr>
          <w:rFonts w:ascii="Arial" w:eastAsiaTheme="majorEastAsia" w:hAnsi="Arial" w:cs="Arial"/>
        </w:rPr>
        <w:t xml:space="preserve">, </w:t>
      </w:r>
      <w:r w:rsidRPr="00B01572">
        <w:rPr>
          <w:rFonts w:ascii="Arial" w:eastAsiaTheme="majorEastAsia" w:hAnsi="Arial" w:cs="Arial"/>
        </w:rPr>
        <w:t xml:space="preserve">Apple desktop/laptop </w:t>
      </w:r>
      <w:r w:rsidR="00FA25C9">
        <w:rPr>
          <w:rFonts w:ascii="Arial" w:eastAsiaTheme="majorEastAsia" w:hAnsi="Arial" w:cs="Arial"/>
        </w:rPr>
        <w:t>[</w:t>
      </w:r>
      <w:r w:rsidRPr="00B01572">
        <w:rPr>
          <w:rFonts w:ascii="Arial" w:eastAsiaTheme="majorEastAsia" w:hAnsi="Arial" w:cs="Arial"/>
        </w:rPr>
        <w:t>Mac OS 10.10+</w:t>
      </w:r>
      <w:r w:rsidR="00FA25C9">
        <w:rPr>
          <w:rFonts w:ascii="Arial" w:eastAsiaTheme="majorEastAsia" w:hAnsi="Arial" w:cs="Arial"/>
        </w:rPr>
        <w:t>]</w:t>
      </w:r>
      <w:r w:rsidRPr="00B01572">
        <w:rPr>
          <w:rFonts w:ascii="Arial" w:eastAsiaTheme="majorEastAsia" w:hAnsi="Arial" w:cs="Arial"/>
        </w:rPr>
        <w:t xml:space="preserve">, Chromebook </w:t>
      </w:r>
      <w:r w:rsidR="00FA25C9">
        <w:rPr>
          <w:rFonts w:ascii="Arial" w:eastAsiaTheme="majorEastAsia" w:hAnsi="Arial" w:cs="Arial"/>
        </w:rPr>
        <w:t>[</w:t>
      </w:r>
      <w:r w:rsidRPr="00B01572">
        <w:rPr>
          <w:rFonts w:ascii="Arial" w:eastAsiaTheme="majorEastAsia" w:hAnsi="Arial" w:cs="Arial"/>
        </w:rPr>
        <w:t>Chrome OS v59+</w:t>
      </w:r>
      <w:r w:rsidR="00FA25C9">
        <w:rPr>
          <w:rFonts w:ascii="Arial" w:eastAsiaTheme="majorEastAsia" w:hAnsi="Arial" w:cs="Arial"/>
        </w:rPr>
        <w:t>]</w:t>
      </w:r>
      <w:r w:rsidRPr="00B01572">
        <w:rPr>
          <w:rFonts w:ascii="Arial" w:eastAsiaTheme="majorEastAsia" w:hAnsi="Arial" w:cs="Arial"/>
        </w:rPr>
        <w:t xml:space="preserve">, iPad </w:t>
      </w:r>
      <w:r w:rsidR="00FA25C9">
        <w:rPr>
          <w:rFonts w:ascii="Arial" w:eastAsiaTheme="majorEastAsia" w:hAnsi="Arial" w:cs="Arial"/>
        </w:rPr>
        <w:t>[</w:t>
      </w:r>
      <w:r w:rsidRPr="00B01572">
        <w:rPr>
          <w:rFonts w:ascii="Arial" w:eastAsiaTheme="majorEastAsia" w:hAnsi="Arial" w:cs="Arial"/>
        </w:rPr>
        <w:t>iOS 11.2.5+</w:t>
      </w:r>
      <w:r w:rsidR="00FA25C9">
        <w:rPr>
          <w:rFonts w:ascii="Arial" w:eastAsiaTheme="majorEastAsia" w:hAnsi="Arial" w:cs="Arial"/>
        </w:rPr>
        <w:t>]</w:t>
      </w:r>
      <w:r w:rsidRPr="00B01572">
        <w:rPr>
          <w:rFonts w:ascii="Arial" w:eastAsiaTheme="majorEastAsia" w:hAnsi="Arial" w:cs="Arial"/>
        </w:rPr>
        <w:t>)</w:t>
      </w:r>
    </w:p>
    <w:p w14:paraId="1A2BAEF5" w14:textId="77777777" w:rsidR="00A14FA1" w:rsidRPr="00B01572" w:rsidRDefault="00A14FA1" w:rsidP="00A14FA1">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Full technical specifications and requirements for their product in the proposal, including:</w:t>
      </w:r>
    </w:p>
    <w:p w14:paraId="18E39E76"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Information on all companies hosting the site and the data, including where data is stored.</w:t>
      </w:r>
    </w:p>
    <w:p w14:paraId="6F42C3D8"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browser(s) with which it is compatible or which browsers should be used for optimal performance.</w:t>
      </w:r>
    </w:p>
    <w:p w14:paraId="6F603166"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Evidence that the product is current with all security updates.</w:t>
      </w:r>
    </w:p>
    <w:p w14:paraId="585400AD"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Evidence that content is delivered over secure https.</w:t>
      </w:r>
    </w:p>
    <w:p w14:paraId="29AAD8F9"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Evidence that uptime is 99.99%.</w:t>
      </w:r>
    </w:p>
    <w:p w14:paraId="1A52800E" w14:textId="646723E5" w:rsidR="00A14FA1" w:rsidRPr="00B01572" w:rsidRDefault="00A14FA1" w:rsidP="00523084">
      <w:pPr>
        <w:pStyle w:val="Body"/>
      </w:pPr>
      <w:r w:rsidRPr="00B01572">
        <w:t xml:space="preserve">How the system has the current capacity to serve a significant increase in simultaneous users and/or increase capacity to serve a significant increase in simultaneous users. Please note that NYSED will be contracting for approximately </w:t>
      </w:r>
      <w:r w:rsidR="00B662CA">
        <w:t>3.0</w:t>
      </w:r>
      <w:r w:rsidR="00685052">
        <w:t xml:space="preserve"> </w:t>
      </w:r>
      <w:r w:rsidR="004853EE">
        <w:t>million</w:t>
      </w:r>
      <w:r w:rsidRPr="00B01572">
        <w:t xml:space="preserve"> new licenses.</w:t>
      </w:r>
    </w:p>
    <w:p w14:paraId="6A076A62" w14:textId="41D1336D" w:rsidR="00A14FA1" w:rsidRPr="00B01572" w:rsidRDefault="00A14FA1" w:rsidP="00523084">
      <w:pPr>
        <w:pStyle w:val="Body"/>
      </w:pPr>
      <w:r w:rsidRPr="00B01572">
        <w:t xml:space="preserve">The proposed process to give access to approximately </w:t>
      </w:r>
      <w:r w:rsidR="00105C71">
        <w:t>3.0</w:t>
      </w:r>
      <w:r w:rsidR="004853EE">
        <w:t xml:space="preserve"> million</w:t>
      </w:r>
      <w:r w:rsidRPr="00B01572">
        <w:t xml:space="preserve"> new users in </w:t>
      </w:r>
      <w:r w:rsidR="001F1F2D">
        <w:t>NYS</w:t>
      </w:r>
      <w:r w:rsidRPr="00B01572">
        <w:t>, in three categories of users (Student, Parent/Family, Educator).</w:t>
      </w:r>
    </w:p>
    <w:p w14:paraId="39890E83" w14:textId="6FBA6522"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detail its process for creating new accounts, resetting student credentials, or updating teacher/student relationships upon request during the school year for students who transfer to another school or district or move to New York from another state or country during the contract period.</w:t>
      </w:r>
    </w:p>
    <w:p w14:paraId="59FE9A6B" w14:textId="737869A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detail its process for either resetting all student credentials or updating all teacher/student relationships at the start of every school year during the contract period.</w:t>
      </w:r>
    </w:p>
    <w:p w14:paraId="1776EB1E" w14:textId="0399CE52"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 xml:space="preserve">The vendor will detail its process for adding accounts for all students entering </w:t>
      </w:r>
      <w:r w:rsidR="0068581C">
        <w:rPr>
          <w:rFonts w:ascii="Arial" w:hAnsi="Arial" w:cs="Arial"/>
        </w:rPr>
        <w:t>k</w:t>
      </w:r>
      <w:r w:rsidR="0068581C" w:rsidRPr="00B01572">
        <w:rPr>
          <w:rFonts w:ascii="Arial" w:hAnsi="Arial" w:cs="Arial"/>
        </w:rPr>
        <w:t xml:space="preserve">indergarten </w:t>
      </w:r>
      <w:r w:rsidRPr="00B01572">
        <w:rPr>
          <w:rFonts w:ascii="Arial" w:hAnsi="Arial" w:cs="Arial"/>
        </w:rPr>
        <w:t>at the start of the school year and for deleting all accounts and data for students who are promoted to 9</w:t>
      </w:r>
      <w:r w:rsidRPr="00B01572">
        <w:rPr>
          <w:rFonts w:ascii="Arial" w:hAnsi="Arial" w:cs="Arial"/>
          <w:vertAlign w:val="superscript"/>
        </w:rPr>
        <w:t>th</w:t>
      </w:r>
      <w:r w:rsidRPr="00B01572">
        <w:rPr>
          <w:rFonts w:ascii="Arial" w:hAnsi="Arial" w:cs="Arial"/>
        </w:rPr>
        <w:t xml:space="preserve"> grade.</w:t>
      </w:r>
    </w:p>
    <w:p w14:paraId="4826951F"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describe all the functionality of the educator-level credential, including access to the games and content of the student-level credential, ability to monitor student progress, and assigning content.</w:t>
      </w:r>
    </w:p>
    <w:p w14:paraId="0B339B16"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lastRenderedPageBreak/>
        <w:t>The vendor will detail its process for creating new accounts, resetting credentials, or updating teacher/student relationships upon request during the school year for teachers who transfer employment to another school or district or begin new employment in New York.</w:t>
      </w:r>
    </w:p>
    <w:p w14:paraId="55D13FC8"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describe the process for allowing accommodations for ELLs and students with disabilities without collecting any data on those accommodations.</w:t>
      </w:r>
    </w:p>
    <w:p w14:paraId="5788BC9D"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describe how they will provide support for lost usernames and passwords.</w:t>
      </w:r>
    </w:p>
    <w:p w14:paraId="33B8AE86"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describe the process for deleting all data and accounts at the end of the contract period.</w:t>
      </w:r>
    </w:p>
    <w:p w14:paraId="4F0C1C33" w14:textId="77777777" w:rsidR="00A14FA1" w:rsidRPr="00B01572" w:rsidRDefault="00A14FA1" w:rsidP="00523084">
      <w:pPr>
        <w:pStyle w:val="Body"/>
      </w:pPr>
      <w:r w:rsidRPr="00B01572">
        <w:t>Please see the Project Description and Deliverables Section for additional requirements for authenticated log-ins. The vendor should address how it will meet those requirements.</w:t>
      </w:r>
    </w:p>
    <w:p w14:paraId="1EA2C259" w14:textId="77777777" w:rsidR="00A14FA1" w:rsidRPr="00B01572" w:rsidRDefault="00A14FA1" w:rsidP="00523084">
      <w:pPr>
        <w:pStyle w:val="Body"/>
      </w:pPr>
      <w:r w:rsidRPr="00B01572">
        <w:t>A description of the user experience at the student-, family- and educator-level credentials.</w:t>
      </w:r>
    </w:p>
    <w:p w14:paraId="6506806F" w14:textId="4F0678D8" w:rsidR="00A14FA1" w:rsidRPr="00B01572" w:rsidRDefault="00A14FA1" w:rsidP="00523084">
      <w:pPr>
        <w:pStyle w:val="Body"/>
        <w:rPr>
          <w:rFonts w:eastAsiaTheme="majorEastAsia"/>
        </w:rPr>
      </w:pPr>
      <w:r w:rsidRPr="00B01572">
        <w:rPr>
          <w:rFonts w:eastAsiaTheme="majorEastAsia"/>
        </w:rPr>
        <w:t>The vendor will provide full technical specifications and requirements for their product, including</w:t>
      </w:r>
      <w:r w:rsidR="0024162E">
        <w:rPr>
          <w:rFonts w:eastAsiaTheme="majorEastAsia"/>
        </w:rPr>
        <w:t>:</w:t>
      </w:r>
      <w:r w:rsidRPr="00B01572">
        <w:rPr>
          <w:rFonts w:eastAsiaTheme="majorEastAsia"/>
        </w:rPr>
        <w:t xml:space="preserve"> </w:t>
      </w:r>
      <w:r w:rsidR="0024162E" w:rsidRPr="00B01572">
        <w:rPr>
          <w:rFonts w:eastAsiaTheme="majorEastAsia"/>
        </w:rPr>
        <w:t xml:space="preserve"> </w:t>
      </w:r>
    </w:p>
    <w:p w14:paraId="457A13B1" w14:textId="4656C871" w:rsidR="00A14FA1" w:rsidRPr="00B01572" w:rsidRDefault="0024162E" w:rsidP="00A14FA1">
      <w:pPr>
        <w:pStyle w:val="ListParagraph"/>
        <w:numPr>
          <w:ilvl w:val="1"/>
          <w:numId w:val="35"/>
        </w:numPr>
        <w:spacing w:after="120" w:line="276" w:lineRule="auto"/>
        <w:contextualSpacing w:val="0"/>
        <w:jc w:val="both"/>
        <w:rPr>
          <w:rFonts w:ascii="Arial" w:eastAsiaTheme="majorEastAsia" w:hAnsi="Arial" w:cs="Arial"/>
        </w:rPr>
      </w:pPr>
      <w:r>
        <w:rPr>
          <w:rFonts w:ascii="Arial" w:eastAsiaTheme="majorEastAsia" w:hAnsi="Arial" w:cs="Arial"/>
        </w:rPr>
        <w:t>The i</w:t>
      </w:r>
      <w:r w:rsidR="00A14FA1" w:rsidRPr="00B01572">
        <w:rPr>
          <w:rFonts w:ascii="Arial" w:eastAsiaTheme="majorEastAsia" w:hAnsi="Arial" w:cs="Arial"/>
        </w:rPr>
        <w:t>nformation on all companies hosting the site and the data, including where data is stored.</w:t>
      </w:r>
    </w:p>
    <w:p w14:paraId="77524051" w14:textId="75A90BDE" w:rsidR="00A14FA1" w:rsidRPr="00B01572" w:rsidRDefault="0024162E" w:rsidP="00A14FA1">
      <w:pPr>
        <w:pStyle w:val="ListParagraph"/>
        <w:numPr>
          <w:ilvl w:val="1"/>
          <w:numId w:val="35"/>
        </w:numPr>
        <w:spacing w:after="120" w:line="276" w:lineRule="auto"/>
        <w:contextualSpacing w:val="0"/>
        <w:jc w:val="both"/>
        <w:rPr>
          <w:rFonts w:ascii="Arial" w:eastAsiaTheme="majorEastAsia" w:hAnsi="Arial" w:cs="Arial"/>
        </w:rPr>
      </w:pPr>
      <w:r>
        <w:rPr>
          <w:rFonts w:ascii="Arial" w:eastAsiaTheme="majorEastAsia" w:hAnsi="Arial" w:cs="Arial"/>
        </w:rPr>
        <w:t xml:space="preserve">The </w:t>
      </w:r>
      <w:r w:rsidR="00A14FA1" w:rsidRPr="00B01572">
        <w:rPr>
          <w:rFonts w:ascii="Arial" w:eastAsiaTheme="majorEastAsia" w:hAnsi="Arial" w:cs="Arial"/>
        </w:rPr>
        <w:t>browser(s) with which it is compatible or which browsers should be used for optimal performance.</w:t>
      </w:r>
    </w:p>
    <w:p w14:paraId="297A6D85"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provide details on time-out functionality of the authenticated session.</w:t>
      </w:r>
    </w:p>
    <w:p w14:paraId="58C8582A"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describe how advertisements are chosen for non-authenticated users.</w:t>
      </w:r>
    </w:p>
    <w:p w14:paraId="18EB1CBA"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External links should be limited to educational resources or information. If the website/platform has external links, the vendor will explain what the external links would be, the purpose of the external links and the click-through gate that would be used.</w:t>
      </w:r>
    </w:p>
    <w:p w14:paraId="0EB9BA67" w14:textId="77777777" w:rsidR="00A14FA1" w:rsidRPr="00982B41" w:rsidRDefault="00A14FA1" w:rsidP="00A14FA1">
      <w:pPr>
        <w:spacing w:after="120" w:line="276" w:lineRule="auto"/>
        <w:ind w:left="360"/>
        <w:jc w:val="both"/>
        <w:rPr>
          <w:rFonts w:ascii="Arial" w:hAnsi="Arial" w:cs="Arial"/>
          <w:b/>
          <w:bCs/>
          <w:szCs w:val="24"/>
        </w:rPr>
      </w:pPr>
      <w:r w:rsidRPr="00982B41">
        <w:rPr>
          <w:rFonts w:ascii="Arial" w:hAnsi="Arial" w:cs="Arial"/>
          <w:b/>
          <w:bCs/>
          <w:szCs w:val="24"/>
        </w:rPr>
        <w:t>Student:</w:t>
      </w:r>
    </w:p>
    <w:p w14:paraId="0630C90E"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describe the process by which students can access the games and content, including whether the interface will be adaptive.</w:t>
      </w:r>
    </w:p>
    <w:p w14:paraId="189DC414"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describe the process for ensuring that student information persists between sessions.</w:t>
      </w:r>
    </w:p>
    <w:p w14:paraId="7777EA43"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describe what information is displayed to the student after authentication.</w:t>
      </w:r>
    </w:p>
    <w:p w14:paraId="4E62F29E" w14:textId="77777777" w:rsidR="00A14FA1" w:rsidRPr="00982B41" w:rsidRDefault="00A14FA1" w:rsidP="00A14FA1">
      <w:pPr>
        <w:spacing w:after="120" w:line="276" w:lineRule="auto"/>
        <w:ind w:left="360"/>
        <w:jc w:val="both"/>
        <w:rPr>
          <w:rFonts w:ascii="Arial" w:hAnsi="Arial" w:cs="Arial"/>
          <w:b/>
          <w:bCs/>
          <w:szCs w:val="24"/>
        </w:rPr>
      </w:pPr>
      <w:r w:rsidRPr="00982B41">
        <w:rPr>
          <w:rFonts w:ascii="Arial" w:hAnsi="Arial" w:cs="Arial"/>
          <w:b/>
          <w:bCs/>
          <w:szCs w:val="24"/>
        </w:rPr>
        <w:t>Parent:</w:t>
      </w:r>
    </w:p>
    <w:p w14:paraId="45026EFD"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describe the user interface for the parents, including the search and/or filter functionality.</w:t>
      </w:r>
    </w:p>
    <w:p w14:paraId="0968C6B7" w14:textId="77777777" w:rsidR="00A14FA1" w:rsidRPr="00982B41" w:rsidRDefault="00A14FA1" w:rsidP="00A14FA1">
      <w:pPr>
        <w:spacing w:after="120" w:line="276" w:lineRule="auto"/>
        <w:ind w:left="360"/>
        <w:jc w:val="both"/>
        <w:rPr>
          <w:rFonts w:ascii="Arial" w:hAnsi="Arial" w:cs="Arial"/>
          <w:b/>
          <w:bCs/>
          <w:szCs w:val="24"/>
        </w:rPr>
      </w:pPr>
      <w:r w:rsidRPr="00982B41">
        <w:rPr>
          <w:rFonts w:ascii="Arial" w:hAnsi="Arial" w:cs="Arial"/>
          <w:b/>
          <w:bCs/>
          <w:szCs w:val="24"/>
        </w:rPr>
        <w:t>Educators:</w:t>
      </w:r>
    </w:p>
    <w:p w14:paraId="139C160D"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describe the user interface for the educators, including the search and/or filter functionality.</w:t>
      </w:r>
    </w:p>
    <w:p w14:paraId="6606B3B5" w14:textId="373328A6"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lastRenderedPageBreak/>
        <w:t xml:space="preserve">The vendor will detail any additional features available for educators, including the ability to view game completion, success rate, downloadable reports, and the ability to </w:t>
      </w:r>
      <w:r w:rsidRPr="005408FB">
        <w:rPr>
          <w:rFonts w:ascii="Arial" w:hAnsi="Arial" w:cs="Arial"/>
        </w:rPr>
        <w:t>serve student</w:t>
      </w:r>
      <w:r w:rsidR="0068581C">
        <w:rPr>
          <w:rFonts w:ascii="Arial" w:hAnsi="Arial" w:cs="Arial"/>
        </w:rPr>
        <w:t>-</w:t>
      </w:r>
      <w:r w:rsidRPr="005408FB">
        <w:rPr>
          <w:rFonts w:ascii="Arial" w:hAnsi="Arial" w:cs="Arial"/>
        </w:rPr>
        <w:t>specific content.</w:t>
      </w:r>
    </w:p>
    <w:p w14:paraId="2A290F6E" w14:textId="77777777" w:rsidR="00A14FA1" w:rsidRPr="00B01572" w:rsidRDefault="00A14FA1" w:rsidP="00A14FA1">
      <w:pPr>
        <w:pStyle w:val="ListParagraph"/>
        <w:numPr>
          <w:ilvl w:val="0"/>
          <w:numId w:val="27"/>
        </w:numPr>
        <w:spacing w:after="120" w:line="276" w:lineRule="auto"/>
        <w:contextualSpacing w:val="0"/>
        <w:jc w:val="both"/>
        <w:rPr>
          <w:rFonts w:ascii="Arial" w:hAnsi="Arial" w:cs="Arial"/>
        </w:rPr>
      </w:pPr>
      <w:r w:rsidRPr="00B01572">
        <w:rPr>
          <w:rFonts w:ascii="Arial" w:hAnsi="Arial" w:cs="Arial"/>
        </w:rPr>
        <w:t>The vendor will describe the process for ensuring that educators are only able to see the students for whom they are responsible.</w:t>
      </w:r>
    </w:p>
    <w:p w14:paraId="0441BF4A" w14:textId="77777777" w:rsidR="00A14FA1" w:rsidRPr="00B01572" w:rsidRDefault="00A14FA1" w:rsidP="00523084">
      <w:pPr>
        <w:pStyle w:val="Body"/>
      </w:pPr>
      <w:r w:rsidRPr="00B01572">
        <w:t>Please see the Project Description and Deliverables Section for additional requirements for user experience. The vendor should address how it will meet those requirements.</w:t>
      </w:r>
    </w:p>
    <w:p w14:paraId="69542291" w14:textId="77777777" w:rsidR="00A14FA1" w:rsidRPr="00B01572" w:rsidRDefault="00A14FA1" w:rsidP="00A14FA1">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The vendor will provide dates for the most recent update to the system and the math games, as well as a schedule of projected new development through 2030, delineating all development that is currently planned.</w:t>
      </w:r>
    </w:p>
    <w:p w14:paraId="5BBF06B7" w14:textId="77777777" w:rsidR="00A14FA1" w:rsidRPr="00B01572" w:rsidRDefault="00A14FA1" w:rsidP="00A14FA1">
      <w:pPr>
        <w:pStyle w:val="ListParagraph"/>
        <w:numPr>
          <w:ilvl w:val="0"/>
          <w:numId w:val="27"/>
        </w:numPr>
        <w:spacing w:after="120" w:line="276" w:lineRule="auto"/>
        <w:contextualSpacing w:val="0"/>
        <w:jc w:val="both"/>
        <w:rPr>
          <w:rFonts w:ascii="Arial" w:eastAsiaTheme="majorEastAsia" w:hAnsi="Arial" w:cs="Arial"/>
        </w:rPr>
      </w:pPr>
      <w:r w:rsidRPr="00B01572">
        <w:rPr>
          <w:rFonts w:ascii="Arial" w:eastAsiaTheme="majorEastAsia" w:hAnsi="Arial" w:cs="Arial"/>
        </w:rPr>
        <w:t>A description of how the vendor will be able to meet NYSED’s desire for Additional Functionality, such as:</w:t>
      </w:r>
    </w:p>
    <w:p w14:paraId="4A7185DA" w14:textId="415A76EB" w:rsidR="00A14FA1" w:rsidRPr="00B01572" w:rsidRDefault="00A14FA1" w:rsidP="00A14FA1">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 xml:space="preserve">Support District </w:t>
      </w:r>
      <w:r w:rsidR="001F1F2D">
        <w:rPr>
          <w:rFonts w:ascii="Arial" w:hAnsi="Arial" w:cs="Arial"/>
        </w:rPr>
        <w:t>SSO.</w:t>
      </w:r>
    </w:p>
    <w:p w14:paraId="0028E134" w14:textId="77777777" w:rsidR="00A14FA1" w:rsidRPr="00B01572" w:rsidRDefault="00A14FA1" w:rsidP="00A14FA1">
      <w:pPr>
        <w:pStyle w:val="ListParagraph"/>
        <w:numPr>
          <w:ilvl w:val="1"/>
          <w:numId w:val="27"/>
        </w:numPr>
        <w:spacing w:after="120" w:line="276" w:lineRule="auto"/>
        <w:contextualSpacing w:val="0"/>
        <w:jc w:val="both"/>
        <w:rPr>
          <w:rFonts w:ascii="Arial" w:hAnsi="Arial" w:cs="Arial"/>
        </w:rPr>
      </w:pPr>
      <w:r w:rsidRPr="00B01572">
        <w:rPr>
          <w:rFonts w:ascii="Arial" w:hAnsi="Arial" w:cs="Arial"/>
        </w:rPr>
        <w:t>Adaptive technology: the system provides content based on students’ performance, rather than on a linear path.</w:t>
      </w:r>
    </w:p>
    <w:p w14:paraId="3B5435AC"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rPr>
      </w:pPr>
      <w:r w:rsidRPr="00B01572">
        <w:rPr>
          <w:rFonts w:ascii="Arial" w:hAnsi="Arial" w:cs="Arial"/>
        </w:rPr>
        <w:t>Integration with one or more Learning Management System(s) and/or cloud-based platforms such as, but not limited to, Google Classroom/Education Suite or Office 365.</w:t>
      </w:r>
    </w:p>
    <w:p w14:paraId="289BE0A7" w14:textId="77777777" w:rsidR="00A14FA1" w:rsidRPr="00685052" w:rsidRDefault="00A14FA1" w:rsidP="00523084">
      <w:pPr>
        <w:pStyle w:val="Body"/>
      </w:pPr>
      <w:r w:rsidRPr="00685052">
        <w:t>Scores for the Technical Proposal for Deliverable A: Website/Platform are subject to change following the mandatory demonstration of the bidder’s system. Demonstrations will be used for Validation/Adjustments to the final scores for this section.</w:t>
      </w:r>
    </w:p>
    <w:p w14:paraId="7F062E5F" w14:textId="06054772" w:rsidR="00A14FA1" w:rsidRPr="00B01572" w:rsidRDefault="00A14FA1" w:rsidP="00523084">
      <w:pPr>
        <w:pStyle w:val="Body"/>
        <w:rPr>
          <w:rFonts w:eastAsiaTheme="majorEastAsia"/>
        </w:rPr>
      </w:pPr>
      <w:r w:rsidRPr="00685052">
        <w:t xml:space="preserve">Each </w:t>
      </w:r>
      <w:r w:rsidR="0024162E" w:rsidRPr="00685052">
        <w:t xml:space="preserve">bidder </w:t>
      </w:r>
      <w:r w:rsidRPr="00685052">
        <w:t>submitting a proposal will be scheduled (between 0</w:t>
      </w:r>
      <w:r w:rsidR="0016567D" w:rsidRPr="00685052">
        <w:t>4</w:t>
      </w:r>
      <w:r w:rsidRPr="00685052">
        <w:t>/</w:t>
      </w:r>
      <w:r w:rsidR="00685052" w:rsidRPr="00685052">
        <w:t>10</w:t>
      </w:r>
      <w:r w:rsidRPr="00685052">
        <w:t>/2025 and 0</w:t>
      </w:r>
      <w:r w:rsidR="0016567D" w:rsidRPr="00685052">
        <w:t>4</w:t>
      </w:r>
      <w:r w:rsidRPr="00685052">
        <w:t>/</w:t>
      </w:r>
      <w:r w:rsidR="00685052" w:rsidRPr="00685052">
        <w:t>23</w:t>
      </w:r>
      <w:r w:rsidRPr="00685052">
        <w:t>/2025) to demonstrate to NYSED’s RFP proposal reviewers the product it proposes to be used. The</w:t>
      </w:r>
      <w:r w:rsidRPr="00B01572">
        <w:t xml:space="preserve"> demonstration will be scheduled in consultation with the bidder. Such bidder demonstration (conducted either in person at NYSED’s Albany</w:t>
      </w:r>
      <w:r w:rsidR="0024162E">
        <w:t xml:space="preserve"> </w:t>
      </w:r>
      <w:r w:rsidRPr="00B01572">
        <w:t>office or by webinar) shall help NYSED’s reviewers understand what features are being offered and any additional features that the bidder plans to develop for this product.</w:t>
      </w:r>
    </w:p>
    <w:p w14:paraId="2B2DEC32" w14:textId="77777777" w:rsidR="00A14FA1" w:rsidRPr="00B01572" w:rsidRDefault="00A14FA1" w:rsidP="00A14FA1">
      <w:pPr>
        <w:spacing w:after="120" w:line="276" w:lineRule="auto"/>
        <w:rPr>
          <w:rFonts w:ascii="Arial" w:eastAsiaTheme="majorEastAsia" w:hAnsi="Arial" w:cs="Arial"/>
          <w:szCs w:val="24"/>
        </w:rPr>
      </w:pPr>
    </w:p>
    <w:p w14:paraId="1BCB1368" w14:textId="5A618F20" w:rsidR="00A14FA1" w:rsidRPr="00B01572" w:rsidRDefault="00D154BF" w:rsidP="00A14FA1">
      <w:pPr>
        <w:pStyle w:val="Heading3"/>
        <w:numPr>
          <w:ilvl w:val="0"/>
          <w:numId w:val="33"/>
        </w:numPr>
        <w:tabs>
          <w:tab w:val="clear" w:pos="720"/>
          <w:tab w:val="num" w:pos="360"/>
        </w:tabs>
        <w:ind w:left="0" w:firstLine="0"/>
        <w:jc w:val="both"/>
        <w:rPr>
          <w:szCs w:val="24"/>
          <w:shd w:val="clear" w:color="auto" w:fill="FFFFFF"/>
        </w:rPr>
      </w:pPr>
      <w:bookmarkStart w:id="14" w:name="_Toc165208828"/>
      <w:r>
        <w:rPr>
          <w:szCs w:val="24"/>
          <w:shd w:val="clear" w:color="auto" w:fill="FFFFFF"/>
        </w:rPr>
        <w:t xml:space="preserve"> </w:t>
      </w:r>
      <w:r w:rsidR="00A14FA1" w:rsidRPr="00B01572">
        <w:rPr>
          <w:szCs w:val="24"/>
          <w:shd w:val="clear" w:color="auto" w:fill="FFFFFF"/>
        </w:rPr>
        <w:t>Deliverable B: Support and Professional Development (10 Points Maximum)</w:t>
      </w:r>
      <w:bookmarkEnd w:id="14"/>
    </w:p>
    <w:p w14:paraId="58B43D12" w14:textId="77777777" w:rsidR="00A14FA1" w:rsidRPr="00B01572" w:rsidRDefault="00A14FA1" w:rsidP="00523084">
      <w:pPr>
        <w:pStyle w:val="Body"/>
      </w:pPr>
      <w:r w:rsidRPr="00B01572">
        <w:t>The proposal should detail how the vendor will provide support and professional development to ensure that educators, schools, districts, and families have the tools to support students as stated in Deliverable B.</w:t>
      </w:r>
    </w:p>
    <w:p w14:paraId="1597AF89" w14:textId="77777777" w:rsidR="00A14FA1" w:rsidRPr="00B01572" w:rsidRDefault="00A14FA1" w:rsidP="00A14FA1">
      <w:pPr>
        <w:spacing w:before="100" w:beforeAutospacing="1" w:after="120" w:line="276" w:lineRule="auto"/>
        <w:jc w:val="both"/>
        <w:rPr>
          <w:rFonts w:ascii="Arial" w:hAnsi="Arial" w:cs="Arial"/>
          <w:b/>
          <w:szCs w:val="24"/>
        </w:rPr>
      </w:pPr>
      <w:r w:rsidRPr="00B01572">
        <w:rPr>
          <w:rFonts w:ascii="Arial" w:hAnsi="Arial" w:cs="Arial"/>
          <w:b/>
          <w:szCs w:val="24"/>
        </w:rPr>
        <w:t>A response that meets the standard for this section will describe:</w:t>
      </w:r>
    </w:p>
    <w:p w14:paraId="7735E5FF" w14:textId="77777777" w:rsidR="00A14FA1" w:rsidRPr="00B01572" w:rsidRDefault="00A14FA1" w:rsidP="00523084">
      <w:pPr>
        <w:pStyle w:val="Body"/>
      </w:pPr>
      <w:r w:rsidRPr="00B01572">
        <w:t>The digital “Welcome Packet” for NYS schools that will be provided, and what will be included.</w:t>
      </w:r>
    </w:p>
    <w:p w14:paraId="69C54F8F" w14:textId="28D58F02" w:rsidR="00A14FA1" w:rsidRPr="00B01572" w:rsidRDefault="00A14FA1" w:rsidP="00523084">
      <w:pPr>
        <w:pStyle w:val="Body"/>
      </w:pPr>
      <w:r w:rsidRPr="00B01572">
        <w:t xml:space="preserve">How the vendor will provide information for parents and families in </w:t>
      </w:r>
      <w:r w:rsidRPr="001C39AA" w:rsidDel="0060790C">
        <w:t>multiple</w:t>
      </w:r>
      <w:r w:rsidRPr="00B01572" w:rsidDel="0060790C">
        <w:t xml:space="preserve"> languages</w:t>
      </w:r>
      <w:r w:rsidR="00E372D6">
        <w:t xml:space="preserve"> </w:t>
      </w:r>
      <w:r w:rsidR="00916D8F">
        <w:t xml:space="preserve">(see page 17, B.2) </w:t>
      </w:r>
      <w:r w:rsidRPr="00B01572">
        <w:t>and alternate formats (e.g., Braille or large print) as needed.</w:t>
      </w:r>
    </w:p>
    <w:p w14:paraId="518A1EC1" w14:textId="77777777" w:rsidR="00A14FA1" w:rsidRPr="00B01572" w:rsidRDefault="00A14FA1" w:rsidP="00523084">
      <w:pPr>
        <w:pStyle w:val="Body"/>
      </w:pPr>
      <w:r w:rsidRPr="00B01572">
        <w:t xml:space="preserve">How the vendor will provide technical support for educators and families during normal business hours and/or extended hours.  </w:t>
      </w:r>
    </w:p>
    <w:p w14:paraId="3ACAAAFB" w14:textId="77777777" w:rsidR="00A14FA1" w:rsidRPr="00B01572" w:rsidRDefault="00A14FA1" w:rsidP="00523084">
      <w:pPr>
        <w:pStyle w:val="Body"/>
      </w:pPr>
      <w:r w:rsidRPr="00B01572">
        <w:lastRenderedPageBreak/>
        <w:t xml:space="preserve">How the vendor will provide or make available professional development for educators on using the website/program. </w:t>
      </w:r>
    </w:p>
    <w:p w14:paraId="0C0E22FF" w14:textId="77777777" w:rsidR="00A14FA1" w:rsidRPr="00B01572" w:rsidRDefault="00A14FA1" w:rsidP="00523084">
      <w:pPr>
        <w:pStyle w:val="Body"/>
      </w:pPr>
      <w:r w:rsidRPr="00B01572">
        <w:t>How the vendor will provide training and access to NYSED personnel.</w:t>
      </w:r>
    </w:p>
    <w:p w14:paraId="156152E0" w14:textId="25683006" w:rsidR="00A14FA1" w:rsidRPr="00B01572" w:rsidRDefault="00A14FA1" w:rsidP="00523084">
      <w:pPr>
        <w:pStyle w:val="Body"/>
        <w:rPr>
          <w:b/>
        </w:rPr>
      </w:pPr>
      <w:r w:rsidRPr="00B01572">
        <w:t>How the vendor will plan and facilitate five (5) one-day, in-person, train-the-trainer workshops for professional development staff from the BOCES and Big 5 districts in the first year of the contract to ensure these trainers can train educators on how to effectively use the product to meet the goals of the EMAP. Each workshop will hold up to 100 staff per session on a first</w:t>
      </w:r>
      <w:r w:rsidR="00D154BF">
        <w:t>-</w:t>
      </w:r>
      <w:r w:rsidRPr="00B01572">
        <w:t>come, first</w:t>
      </w:r>
      <w:r w:rsidR="00DC2F16">
        <w:t>-</w:t>
      </w:r>
      <w:r w:rsidRPr="00B01572">
        <w:t>served basis.</w:t>
      </w:r>
    </w:p>
    <w:p w14:paraId="51B524BB" w14:textId="77777777" w:rsidR="00A14FA1" w:rsidRPr="00B01572" w:rsidRDefault="00A14FA1" w:rsidP="00523084">
      <w:pPr>
        <w:pStyle w:val="Body"/>
        <w:numPr>
          <w:ilvl w:val="0"/>
          <w:numId w:val="0"/>
        </w:numPr>
        <w:ind w:left="720"/>
      </w:pPr>
    </w:p>
    <w:p w14:paraId="2D4EED1B" w14:textId="207BDC45" w:rsidR="00A14FA1" w:rsidRPr="00B01572" w:rsidRDefault="00D154BF" w:rsidP="00A14FA1">
      <w:pPr>
        <w:pStyle w:val="Heading3"/>
        <w:numPr>
          <w:ilvl w:val="0"/>
          <w:numId w:val="33"/>
        </w:numPr>
        <w:tabs>
          <w:tab w:val="clear" w:pos="720"/>
          <w:tab w:val="num" w:pos="360"/>
        </w:tabs>
        <w:ind w:left="0" w:firstLine="0"/>
        <w:jc w:val="both"/>
        <w:rPr>
          <w:szCs w:val="24"/>
          <w:shd w:val="clear" w:color="auto" w:fill="FFFFFF"/>
        </w:rPr>
      </w:pPr>
      <w:bookmarkStart w:id="15" w:name="_Toc13739943"/>
      <w:bookmarkStart w:id="16" w:name="_Toc165208829"/>
      <w:bookmarkEnd w:id="15"/>
      <w:r>
        <w:rPr>
          <w:szCs w:val="24"/>
          <w:shd w:val="clear" w:color="auto" w:fill="FFFFFF"/>
        </w:rPr>
        <w:t xml:space="preserve"> </w:t>
      </w:r>
      <w:r w:rsidR="00A14FA1" w:rsidRPr="00B01572">
        <w:rPr>
          <w:szCs w:val="24"/>
          <w:shd w:val="clear" w:color="auto" w:fill="FFFFFF"/>
        </w:rPr>
        <w:t>Deliverable C: Statewide Mathematics Tournament (20 Points Maximum)</w:t>
      </w:r>
      <w:bookmarkEnd w:id="16"/>
    </w:p>
    <w:p w14:paraId="47EAF01D" w14:textId="4CE8D3A1" w:rsidR="00A14FA1" w:rsidRPr="00B01572" w:rsidRDefault="00A14FA1" w:rsidP="00A14FA1">
      <w:pPr>
        <w:pStyle w:val="ListParagraph"/>
        <w:numPr>
          <w:ilvl w:val="0"/>
          <w:numId w:val="36"/>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The vendor will facilitate a mathematics tournament for elementary and middle school students (Grades 1-8) at the end of each school year of the contract period. The tournament will be </w:t>
      </w:r>
      <w:r w:rsidR="00D154BF" w:rsidRPr="00B01572">
        <w:rPr>
          <w:rFonts w:ascii="Arial" w:eastAsiaTheme="majorEastAsia" w:hAnsi="Arial" w:cs="Arial"/>
          <w:iCs/>
        </w:rPr>
        <w:t>comp</w:t>
      </w:r>
      <w:r w:rsidR="00D154BF">
        <w:rPr>
          <w:rFonts w:ascii="Arial" w:eastAsiaTheme="majorEastAsia" w:hAnsi="Arial" w:cs="Arial"/>
          <w:iCs/>
        </w:rPr>
        <w:t>o</w:t>
      </w:r>
      <w:r w:rsidR="00D154BF" w:rsidRPr="00B01572">
        <w:rPr>
          <w:rFonts w:ascii="Arial" w:eastAsiaTheme="majorEastAsia" w:hAnsi="Arial" w:cs="Arial"/>
          <w:iCs/>
        </w:rPr>
        <w:t xml:space="preserve">sed </w:t>
      </w:r>
      <w:r w:rsidRPr="00B01572">
        <w:rPr>
          <w:rFonts w:ascii="Arial" w:eastAsiaTheme="majorEastAsia" w:hAnsi="Arial" w:cs="Arial"/>
          <w:iCs/>
        </w:rPr>
        <w:t>of 10 Virtual Regional Contests and one Statewide Event per year.</w:t>
      </w:r>
    </w:p>
    <w:p w14:paraId="1B0A5111" w14:textId="10297571" w:rsidR="00A14FA1" w:rsidRPr="00B01572" w:rsidRDefault="00A14FA1" w:rsidP="00A14FA1">
      <w:pPr>
        <w:pStyle w:val="ListParagraph"/>
        <w:numPr>
          <w:ilvl w:val="0"/>
          <w:numId w:val="36"/>
        </w:numPr>
        <w:spacing w:after="120" w:line="276" w:lineRule="auto"/>
        <w:jc w:val="both"/>
        <w:rPr>
          <w:rFonts w:ascii="Arial" w:eastAsiaTheme="majorEastAsia" w:hAnsi="Arial" w:cs="Arial"/>
          <w:iCs/>
        </w:rPr>
      </w:pPr>
      <w:r w:rsidRPr="00B01572">
        <w:rPr>
          <w:rFonts w:ascii="Arial" w:eastAsiaTheme="majorEastAsia" w:hAnsi="Arial" w:cs="Arial"/>
          <w:iCs/>
        </w:rPr>
        <w:t xml:space="preserve">The Regional Contests will present a series of challenging mathematics problems for each grade level that assesses fluency. The Statewide Event will present a task for each grade level that merges content with practice, reinforces grade-level computational fluency (built through interaction with the vendor’s product), and allows students the opportunity to fully engage with the </w:t>
      </w:r>
      <w:hyperlink r:id="rId48" w:history="1">
        <w:r w:rsidRPr="00DC2F16">
          <w:rPr>
            <w:rStyle w:val="Hyperlink"/>
            <w:rFonts w:ascii="Arial" w:eastAsiaTheme="majorEastAsia" w:hAnsi="Arial" w:cs="Arial"/>
            <w:iCs/>
          </w:rPr>
          <w:t>Standards for Mathematical Practice</w:t>
        </w:r>
      </w:hyperlink>
      <w:r w:rsidRPr="00DC2F16">
        <w:rPr>
          <w:rFonts w:ascii="Arial" w:eastAsiaTheme="majorEastAsia" w:hAnsi="Arial" w:cs="Arial"/>
          <w:iCs/>
        </w:rPr>
        <w:t xml:space="preserve"> </w:t>
      </w:r>
      <w:r w:rsidR="00D154BF" w:rsidRPr="00DC2F16">
        <w:rPr>
          <w:rFonts w:ascii="Arial" w:hAnsi="Arial" w:cs="Arial"/>
        </w:rPr>
        <w:t>(p</w:t>
      </w:r>
      <w:r w:rsidR="00D154BF" w:rsidRPr="00DC2F16">
        <w:rPr>
          <w:rFonts w:ascii="Arial" w:eastAsiaTheme="majorEastAsia" w:hAnsi="Arial" w:cs="Arial"/>
          <w:iCs/>
        </w:rPr>
        <w:t>a</w:t>
      </w:r>
      <w:r w:rsidR="00D154BF" w:rsidRPr="00DC2F16">
        <w:rPr>
          <w:rFonts w:ascii="Arial" w:hAnsi="Arial" w:cs="Arial"/>
        </w:rPr>
        <w:t>g</w:t>
      </w:r>
      <w:r w:rsidR="00D154BF" w:rsidRPr="00DC2F16">
        <w:rPr>
          <w:rFonts w:ascii="Arial" w:eastAsiaTheme="majorEastAsia" w:hAnsi="Arial" w:cs="Arial"/>
          <w:iCs/>
        </w:rPr>
        <w:t>e</w:t>
      </w:r>
      <w:r w:rsidR="00D154BF" w:rsidRPr="00DC2F16">
        <w:rPr>
          <w:rFonts w:ascii="Arial" w:hAnsi="Arial" w:cs="Arial"/>
        </w:rPr>
        <w:t>s 7-9)</w:t>
      </w:r>
      <w:r w:rsidRPr="00DC2F16">
        <w:rPr>
          <w:rFonts w:ascii="Arial" w:eastAsiaTheme="majorEastAsia" w:hAnsi="Arial" w:cs="Arial"/>
          <w:iCs/>
        </w:rPr>
        <w:t>.</w:t>
      </w:r>
    </w:p>
    <w:p w14:paraId="75D4CC6B" w14:textId="73E6431E" w:rsidR="00A14FA1" w:rsidRPr="00B01572" w:rsidRDefault="00A14FA1" w:rsidP="00A14FA1">
      <w:pPr>
        <w:spacing w:before="100" w:beforeAutospacing="1" w:after="120" w:line="276" w:lineRule="auto"/>
        <w:jc w:val="both"/>
        <w:rPr>
          <w:rFonts w:ascii="Arial" w:hAnsi="Arial" w:cs="Arial"/>
          <w:b/>
          <w:szCs w:val="24"/>
        </w:rPr>
      </w:pPr>
      <w:r w:rsidRPr="00B01572">
        <w:rPr>
          <w:rFonts w:ascii="Arial" w:hAnsi="Arial" w:cs="Arial"/>
          <w:b/>
          <w:szCs w:val="24"/>
        </w:rPr>
        <w:t xml:space="preserve">A response that meets the standard for this section will provide detailed information on how the vendor will address all aspects noted in </w:t>
      </w:r>
      <w:r w:rsidRPr="00A14FA1">
        <w:rPr>
          <w:rFonts w:ascii="Arial" w:hAnsi="Arial" w:cs="Arial"/>
          <w:b/>
          <w:bCs/>
          <w:szCs w:val="24"/>
        </w:rPr>
        <w:t>Deliverable C: Facilitation of Statewide Tournament.</w:t>
      </w:r>
    </w:p>
    <w:p w14:paraId="7FB31D81" w14:textId="77777777" w:rsidR="00A14FA1" w:rsidRPr="00B01572" w:rsidRDefault="00A14FA1" w:rsidP="00A14FA1">
      <w:pPr>
        <w:spacing w:before="100" w:beforeAutospacing="1" w:after="120" w:line="276" w:lineRule="auto"/>
        <w:jc w:val="both"/>
        <w:rPr>
          <w:rFonts w:ascii="Arial" w:hAnsi="Arial" w:cs="Arial"/>
          <w:b/>
          <w:szCs w:val="24"/>
        </w:rPr>
      </w:pPr>
      <w:r w:rsidRPr="00B01572">
        <w:rPr>
          <w:rFonts w:ascii="Arial" w:hAnsi="Arial" w:cs="Arial"/>
          <w:b/>
          <w:szCs w:val="24"/>
        </w:rPr>
        <w:t>The vendor will describe the process for developing the challenge problems and rubrics for the Statewide Event and Regional Contests.</w:t>
      </w:r>
    </w:p>
    <w:p w14:paraId="157FC8CA" w14:textId="77777777" w:rsidR="00A14FA1" w:rsidRPr="00A14FA1" w:rsidRDefault="00A14FA1" w:rsidP="00A14FA1">
      <w:pPr>
        <w:pStyle w:val="Heading4"/>
        <w:jc w:val="both"/>
        <w:rPr>
          <w:rFonts w:ascii="Arial" w:hAnsi="Arial" w:cs="Arial"/>
          <w:b/>
          <w:bCs/>
          <w:i w:val="0"/>
          <w:iCs w:val="0"/>
          <w:color w:val="auto"/>
          <w:szCs w:val="24"/>
        </w:rPr>
      </w:pPr>
      <w:r w:rsidRPr="00A14FA1">
        <w:rPr>
          <w:rFonts w:ascii="Arial" w:hAnsi="Arial" w:cs="Arial"/>
          <w:b/>
          <w:bCs/>
          <w:i w:val="0"/>
          <w:iCs w:val="0"/>
          <w:color w:val="auto"/>
          <w:szCs w:val="24"/>
        </w:rPr>
        <w:t xml:space="preserve">Statewide Event </w:t>
      </w:r>
    </w:p>
    <w:p w14:paraId="6246A8A6" w14:textId="598AE138" w:rsidR="00A14FA1" w:rsidRPr="00B01572" w:rsidRDefault="00A14FA1" w:rsidP="00A14FA1">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The name and qualifications of the individual to serve as the Tournament Program Administrator. This individual will be expected to check in regularly with </w:t>
      </w:r>
      <w:r w:rsidR="00D154BF">
        <w:rPr>
          <w:rFonts w:ascii="Arial" w:eastAsiaTheme="majorEastAsia" w:hAnsi="Arial" w:cs="Arial"/>
          <w:iCs/>
        </w:rPr>
        <w:t xml:space="preserve">the </w:t>
      </w:r>
      <w:r w:rsidRPr="00B01572">
        <w:rPr>
          <w:rFonts w:ascii="Arial" w:eastAsiaTheme="majorEastAsia" w:hAnsi="Arial" w:cs="Arial"/>
          <w:iCs/>
        </w:rPr>
        <w:t>NYSED Program Office and provide updates and reports as requested.</w:t>
      </w:r>
    </w:p>
    <w:p w14:paraId="4BC0DC25" w14:textId="155D5CE6" w:rsidR="00A14FA1" w:rsidRPr="0095278C" w:rsidRDefault="00A14FA1" w:rsidP="00A14FA1">
      <w:pPr>
        <w:pStyle w:val="ListParagraph"/>
        <w:numPr>
          <w:ilvl w:val="0"/>
          <w:numId w:val="27"/>
        </w:numPr>
        <w:spacing w:after="120" w:line="276" w:lineRule="auto"/>
        <w:contextualSpacing w:val="0"/>
        <w:jc w:val="both"/>
        <w:rPr>
          <w:rFonts w:ascii="Arial" w:eastAsiaTheme="majorEastAsia" w:hAnsi="Arial" w:cs="Arial"/>
          <w:iCs/>
        </w:rPr>
      </w:pPr>
      <w:r w:rsidRPr="0095278C">
        <w:rPr>
          <w:rFonts w:ascii="Arial" w:eastAsiaTheme="majorEastAsia" w:hAnsi="Arial" w:cs="Arial"/>
          <w:iCs/>
        </w:rPr>
        <w:t xml:space="preserve">The vendor will detail the process for determining who will serve as the three judges, including at least one elementary </w:t>
      </w:r>
      <w:r w:rsidR="00BA0B1A">
        <w:rPr>
          <w:rFonts w:ascii="Arial" w:eastAsiaTheme="majorEastAsia" w:hAnsi="Arial" w:cs="Arial"/>
          <w:iCs/>
        </w:rPr>
        <w:t xml:space="preserve">mathematics content specialist for grades 1-5 </w:t>
      </w:r>
      <w:r w:rsidR="0021355B">
        <w:rPr>
          <w:rFonts w:ascii="Arial" w:eastAsiaTheme="majorEastAsia" w:hAnsi="Arial" w:cs="Arial"/>
          <w:iCs/>
        </w:rPr>
        <w:t xml:space="preserve">and one </w:t>
      </w:r>
      <w:r w:rsidR="00D154BF">
        <w:rPr>
          <w:rFonts w:ascii="Arial" w:eastAsiaTheme="majorEastAsia" w:hAnsi="Arial" w:cs="Arial"/>
          <w:iCs/>
        </w:rPr>
        <w:t>middle-</w:t>
      </w:r>
      <w:r w:rsidR="0021355B">
        <w:rPr>
          <w:rFonts w:ascii="Arial" w:eastAsiaTheme="majorEastAsia" w:hAnsi="Arial" w:cs="Arial"/>
          <w:iCs/>
        </w:rPr>
        <w:t xml:space="preserve">level </w:t>
      </w:r>
      <w:r w:rsidRPr="0095278C">
        <w:rPr>
          <w:rFonts w:ascii="Arial" w:eastAsiaTheme="majorEastAsia" w:hAnsi="Arial" w:cs="Arial"/>
          <w:iCs/>
        </w:rPr>
        <w:t>mathematics content specialist</w:t>
      </w:r>
      <w:r w:rsidR="00BA0B1A">
        <w:rPr>
          <w:rFonts w:ascii="Arial" w:eastAsiaTheme="majorEastAsia" w:hAnsi="Arial" w:cs="Arial"/>
          <w:iCs/>
        </w:rPr>
        <w:t xml:space="preserve"> for grades 6-8</w:t>
      </w:r>
      <w:r w:rsidRPr="0095278C">
        <w:rPr>
          <w:rFonts w:ascii="Arial" w:eastAsiaTheme="majorEastAsia" w:hAnsi="Arial" w:cs="Arial"/>
          <w:iCs/>
        </w:rPr>
        <w:t>.</w:t>
      </w:r>
    </w:p>
    <w:p w14:paraId="40CA4A3D" w14:textId="77777777" w:rsidR="00A14FA1" w:rsidRPr="00B01572" w:rsidRDefault="00A14FA1" w:rsidP="00A14FA1">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vendor will describe the process by which students will submit their work to contest judges.</w:t>
      </w:r>
    </w:p>
    <w:p w14:paraId="2B8ED4FC" w14:textId="77777777" w:rsidR="00A14FA1" w:rsidRPr="00B01572" w:rsidRDefault="00A14FA1" w:rsidP="00A14FA1">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vendor will provide a plan for the Statewide Event that includes information about how the vendor will address all the requirements listed in Section C.1 and Subsections C.1.1 – C.1.4 and below:</w:t>
      </w:r>
    </w:p>
    <w:p w14:paraId="218DA4AF" w14:textId="74884650"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Alignment with the </w:t>
      </w:r>
      <w:r w:rsidR="00735C6B">
        <w:rPr>
          <w:rFonts w:ascii="Arial" w:eastAsiaTheme="majorEastAsia" w:hAnsi="Arial" w:cs="Arial"/>
          <w:iCs/>
        </w:rPr>
        <w:t>NYS</w:t>
      </w:r>
      <w:r w:rsidRPr="00B01572">
        <w:rPr>
          <w:rFonts w:ascii="Arial" w:eastAsiaTheme="majorEastAsia" w:hAnsi="Arial" w:cs="Arial"/>
          <w:iCs/>
        </w:rPr>
        <w:t xml:space="preserve"> Next Generation Mathematics Learning Standards</w:t>
      </w:r>
      <w:r>
        <w:rPr>
          <w:rFonts w:ascii="Arial" w:eastAsiaTheme="majorEastAsia" w:hAnsi="Arial" w:cs="Arial"/>
          <w:iCs/>
        </w:rPr>
        <w:t>.</w:t>
      </w:r>
    </w:p>
    <w:p w14:paraId="51F39EF2"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Providing reimbursement for student and adult travel, accommodations, and meals</w:t>
      </w:r>
      <w:r>
        <w:rPr>
          <w:rFonts w:ascii="Arial" w:eastAsiaTheme="majorEastAsia" w:hAnsi="Arial" w:cs="Arial"/>
          <w:iCs/>
        </w:rPr>
        <w:t>.</w:t>
      </w:r>
    </w:p>
    <w:p w14:paraId="0A258DCC"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Providing trophies, computing devices, and technology to winning students and school</w:t>
      </w:r>
      <w:r>
        <w:rPr>
          <w:rFonts w:ascii="Arial" w:eastAsiaTheme="majorEastAsia" w:hAnsi="Arial" w:cs="Arial"/>
          <w:iCs/>
        </w:rPr>
        <w:t>.</w:t>
      </w:r>
    </w:p>
    <w:p w14:paraId="5DBD8374"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lastRenderedPageBreak/>
        <w:t>Providing awards for all participants</w:t>
      </w:r>
      <w:r>
        <w:rPr>
          <w:rFonts w:ascii="Arial" w:eastAsiaTheme="majorEastAsia" w:hAnsi="Arial" w:cs="Arial"/>
          <w:iCs/>
        </w:rPr>
        <w:t>.</w:t>
      </w:r>
    </w:p>
    <w:p w14:paraId="4A68E9C2"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Announcing the date of the event</w:t>
      </w:r>
      <w:r>
        <w:rPr>
          <w:rFonts w:ascii="Arial" w:eastAsiaTheme="majorEastAsia" w:hAnsi="Arial" w:cs="Arial"/>
          <w:iCs/>
        </w:rPr>
        <w:t>.</w:t>
      </w:r>
    </w:p>
    <w:p w14:paraId="35DC918B" w14:textId="2627A2C4" w:rsidR="00A14FA1" w:rsidRPr="000301D7"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896CB0">
        <w:rPr>
          <w:rFonts w:ascii="Arial" w:eastAsiaTheme="majorEastAsia" w:hAnsi="Arial" w:cs="Arial"/>
          <w:iCs/>
        </w:rPr>
        <w:t xml:space="preserve">Choosing a location </w:t>
      </w:r>
      <w:r w:rsidR="002C2475">
        <w:rPr>
          <w:rFonts w:ascii="Arial" w:eastAsiaTheme="majorEastAsia" w:hAnsi="Arial" w:cs="Arial"/>
          <w:iCs/>
        </w:rPr>
        <w:t xml:space="preserve">if the New York State Museum declines </w:t>
      </w:r>
      <w:r w:rsidR="00830136">
        <w:rPr>
          <w:rFonts w:ascii="Arial" w:eastAsiaTheme="majorEastAsia" w:hAnsi="Arial" w:cs="Arial"/>
          <w:iCs/>
        </w:rPr>
        <w:t>to host</w:t>
      </w:r>
      <w:r w:rsidR="006127AF">
        <w:rPr>
          <w:rFonts w:ascii="Arial" w:eastAsiaTheme="majorEastAsia" w:hAnsi="Arial" w:cs="Arial"/>
          <w:iCs/>
        </w:rPr>
        <w:t xml:space="preserve"> the event</w:t>
      </w:r>
      <w:r w:rsidR="00285BEE">
        <w:rPr>
          <w:rFonts w:ascii="Arial" w:eastAsiaTheme="majorEastAsia" w:hAnsi="Arial" w:cs="Arial"/>
          <w:iCs/>
        </w:rPr>
        <w:t xml:space="preserve">. </w:t>
      </w:r>
      <w:r w:rsidR="000155B0">
        <w:rPr>
          <w:rFonts w:ascii="Arial" w:eastAsiaTheme="majorEastAsia" w:hAnsi="Arial" w:cs="Arial"/>
          <w:iCs/>
        </w:rPr>
        <w:t xml:space="preserve">The event must be </w:t>
      </w:r>
      <w:r w:rsidR="00FF7236">
        <w:rPr>
          <w:rFonts w:ascii="Arial" w:eastAsiaTheme="majorEastAsia" w:hAnsi="Arial" w:cs="Arial"/>
          <w:iCs/>
        </w:rPr>
        <w:t>held within 90 miles of Albany</w:t>
      </w:r>
      <w:r w:rsidR="00591E18">
        <w:rPr>
          <w:rFonts w:ascii="Arial" w:eastAsiaTheme="majorEastAsia" w:hAnsi="Arial" w:cs="Arial"/>
          <w:iCs/>
        </w:rPr>
        <w:t xml:space="preserve">, at a location approved by NYSED. </w:t>
      </w:r>
      <w:r w:rsidRPr="00896CB0">
        <w:rPr>
          <w:rFonts w:ascii="Arial" w:eastAsiaTheme="majorEastAsia" w:hAnsi="Arial" w:cs="Arial"/>
          <w:iCs/>
        </w:rPr>
        <w:t xml:space="preserve"> The vendor must first attempt to secure an educational facility, such as </w:t>
      </w:r>
      <w:r w:rsidR="00735C6B">
        <w:rPr>
          <w:rFonts w:ascii="Arial" w:eastAsiaTheme="majorEastAsia" w:hAnsi="Arial" w:cs="Arial"/>
          <w:iCs/>
        </w:rPr>
        <w:t>an LEA</w:t>
      </w:r>
      <w:r w:rsidRPr="00896CB0">
        <w:rPr>
          <w:rFonts w:ascii="Arial" w:eastAsiaTheme="majorEastAsia" w:hAnsi="Arial" w:cs="Arial"/>
          <w:iCs/>
        </w:rPr>
        <w:t>, a BOCES, or a</w:t>
      </w:r>
      <w:r w:rsidR="00735C6B">
        <w:rPr>
          <w:rFonts w:ascii="Arial" w:eastAsiaTheme="majorEastAsia" w:hAnsi="Arial" w:cs="Arial"/>
          <w:iCs/>
        </w:rPr>
        <w:t>n</w:t>
      </w:r>
      <w:r w:rsidRPr="00896CB0">
        <w:rPr>
          <w:rFonts w:ascii="Arial" w:eastAsiaTheme="majorEastAsia" w:hAnsi="Arial" w:cs="Arial"/>
          <w:iCs/>
        </w:rPr>
        <w:t xml:space="preserve"> IHE campus, which could include a NYS community college. The location must have an adequate </w:t>
      </w:r>
      <w:r w:rsidRPr="000301D7">
        <w:rPr>
          <w:rFonts w:ascii="Arial" w:eastAsiaTheme="majorEastAsia" w:hAnsi="Arial" w:cs="Arial"/>
          <w:iCs/>
        </w:rPr>
        <w:t>large indoor space, large Wi-Fi capacity, and sufficient free parking.</w:t>
      </w:r>
      <w:r w:rsidR="00397792" w:rsidRPr="00685052">
        <w:rPr>
          <w:i/>
          <w:iCs/>
        </w:rPr>
        <w:t xml:space="preserve"> </w:t>
      </w:r>
      <w:r w:rsidR="00397792" w:rsidRPr="00685052">
        <w:rPr>
          <w:rFonts w:ascii="Arial" w:hAnsi="Arial" w:cs="Arial"/>
        </w:rPr>
        <w:t xml:space="preserve">If such a location cannot be secured, the vendor will collaborate </w:t>
      </w:r>
      <w:r w:rsidR="00615F59" w:rsidRPr="00685052">
        <w:rPr>
          <w:rFonts w:ascii="Arial" w:hAnsi="Arial" w:cs="Arial"/>
        </w:rPr>
        <w:t>with NYSED</w:t>
      </w:r>
      <w:r w:rsidR="00397792" w:rsidRPr="00685052">
        <w:rPr>
          <w:rFonts w:ascii="Arial" w:hAnsi="Arial" w:cs="Arial"/>
        </w:rPr>
        <w:t xml:space="preserve"> to find a location that is satisfactory to NYSED.</w:t>
      </w:r>
    </w:p>
    <w:p w14:paraId="69C841B5" w14:textId="77777777" w:rsidR="00A14FA1" w:rsidRPr="000301D7"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0301D7">
        <w:rPr>
          <w:rFonts w:ascii="Arial" w:eastAsiaTheme="majorEastAsia" w:hAnsi="Arial" w:cs="Arial"/>
          <w:iCs/>
        </w:rPr>
        <w:t>Providing sufficient staff to assist participants</w:t>
      </w:r>
      <w:r>
        <w:rPr>
          <w:rFonts w:ascii="Arial" w:eastAsiaTheme="majorEastAsia" w:hAnsi="Arial" w:cs="Arial"/>
          <w:iCs/>
        </w:rPr>
        <w:t>.</w:t>
      </w:r>
    </w:p>
    <w:p w14:paraId="428DB025"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0301D7">
        <w:rPr>
          <w:rFonts w:ascii="Arial" w:eastAsiaTheme="majorEastAsia" w:hAnsi="Arial" w:cs="Arial"/>
          <w:iCs/>
        </w:rPr>
        <w:t>Providing appropriate security measures to ensure the safety of students</w:t>
      </w:r>
      <w:r>
        <w:rPr>
          <w:rFonts w:ascii="Arial" w:eastAsiaTheme="majorEastAsia" w:hAnsi="Arial" w:cs="Arial"/>
          <w:iCs/>
        </w:rPr>
        <w:t>.</w:t>
      </w:r>
    </w:p>
    <w:p w14:paraId="50AB4ACA"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Providing at least one Registered Nurse in first aid area(s)</w:t>
      </w:r>
      <w:r>
        <w:rPr>
          <w:rFonts w:ascii="Arial" w:eastAsiaTheme="majorEastAsia" w:hAnsi="Arial" w:cs="Arial"/>
          <w:iCs/>
        </w:rPr>
        <w:t>.</w:t>
      </w:r>
    </w:p>
    <w:p w14:paraId="56610EEF"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Ensuring security personnel are visible and local government/police are aware of the event</w:t>
      </w:r>
      <w:r>
        <w:rPr>
          <w:rFonts w:ascii="Arial" w:eastAsiaTheme="majorEastAsia" w:hAnsi="Arial" w:cs="Arial"/>
          <w:iCs/>
        </w:rPr>
        <w:t>.</w:t>
      </w:r>
    </w:p>
    <w:p w14:paraId="6486C1B6"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Providing a contest facilitator</w:t>
      </w:r>
      <w:r>
        <w:rPr>
          <w:rFonts w:ascii="Arial" w:eastAsiaTheme="majorEastAsia" w:hAnsi="Arial" w:cs="Arial"/>
          <w:iCs/>
        </w:rPr>
        <w:t>.</w:t>
      </w:r>
    </w:p>
    <w:p w14:paraId="20C2499F" w14:textId="40FA8671"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Providing breakfast, lunch, snacks</w:t>
      </w:r>
      <w:r w:rsidR="00353504">
        <w:rPr>
          <w:rFonts w:ascii="Arial" w:eastAsiaTheme="majorEastAsia" w:hAnsi="Arial" w:cs="Arial"/>
          <w:iCs/>
        </w:rPr>
        <w:t>, and ice cream/desserts</w:t>
      </w:r>
      <w:r>
        <w:rPr>
          <w:rFonts w:ascii="Arial" w:eastAsiaTheme="majorEastAsia" w:hAnsi="Arial" w:cs="Arial"/>
          <w:iCs/>
        </w:rPr>
        <w:t>.</w:t>
      </w:r>
    </w:p>
    <w:p w14:paraId="588F1ED2"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Providing adequate facilities, including: </w:t>
      </w:r>
    </w:p>
    <w:p w14:paraId="059E31C3" w14:textId="77777777" w:rsidR="00A14FA1" w:rsidRPr="00B01572" w:rsidRDefault="00A14FA1" w:rsidP="00A14FA1">
      <w:pPr>
        <w:pStyle w:val="ListParagraph"/>
        <w:numPr>
          <w:ilvl w:val="2"/>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Clean restrooms</w:t>
      </w:r>
    </w:p>
    <w:p w14:paraId="20E7C6A8" w14:textId="77777777" w:rsidR="00A14FA1" w:rsidRPr="00B01572" w:rsidRDefault="00A14FA1" w:rsidP="00A14FA1">
      <w:pPr>
        <w:pStyle w:val="ListParagraph"/>
        <w:numPr>
          <w:ilvl w:val="2"/>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Seating/waiting areas</w:t>
      </w:r>
    </w:p>
    <w:p w14:paraId="76BCD313" w14:textId="77777777" w:rsidR="00A14FA1" w:rsidRPr="00B01572" w:rsidRDefault="00A14FA1" w:rsidP="00A14FA1">
      <w:pPr>
        <w:pStyle w:val="ListParagraph"/>
        <w:numPr>
          <w:ilvl w:val="2"/>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a designated “calm room”</w:t>
      </w:r>
    </w:p>
    <w:p w14:paraId="44FA7B02" w14:textId="77777777" w:rsidR="00A14FA1" w:rsidRPr="00B01572" w:rsidRDefault="00A14FA1" w:rsidP="00A14FA1">
      <w:pPr>
        <w:pStyle w:val="ListParagraph"/>
        <w:numPr>
          <w:ilvl w:val="2"/>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air conditioning</w:t>
      </w:r>
    </w:p>
    <w:p w14:paraId="584DE659" w14:textId="77777777" w:rsidR="00A14FA1" w:rsidRPr="00B01572" w:rsidRDefault="00A14FA1" w:rsidP="00A14FA1">
      <w:pPr>
        <w:pStyle w:val="ListParagraph"/>
        <w:numPr>
          <w:ilvl w:val="2"/>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protection from the elements (rain/sun)</w:t>
      </w:r>
      <w:r>
        <w:rPr>
          <w:rFonts w:ascii="Arial" w:eastAsiaTheme="majorEastAsia" w:hAnsi="Arial" w:cs="Arial"/>
          <w:iCs/>
        </w:rPr>
        <w:t>.</w:t>
      </w:r>
    </w:p>
    <w:p w14:paraId="3F8AD061"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Providing signage, maps, and schedules</w:t>
      </w:r>
      <w:r>
        <w:rPr>
          <w:rFonts w:ascii="Arial" w:eastAsiaTheme="majorEastAsia" w:hAnsi="Arial" w:cs="Arial"/>
          <w:iCs/>
        </w:rPr>
        <w:t>.</w:t>
      </w:r>
    </w:p>
    <w:p w14:paraId="4B68F03B"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Providing entertainment for students waiting to participate</w:t>
      </w:r>
      <w:r>
        <w:rPr>
          <w:rFonts w:ascii="Arial" w:eastAsiaTheme="majorEastAsia" w:hAnsi="Arial" w:cs="Arial"/>
          <w:iCs/>
        </w:rPr>
        <w:t>.</w:t>
      </w:r>
    </w:p>
    <w:p w14:paraId="13D4DCDB"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Providing paper, pencils, and possibly mathematical tools based on the content of the challenge problems created</w:t>
      </w:r>
      <w:r>
        <w:rPr>
          <w:rFonts w:ascii="Arial" w:eastAsiaTheme="majorEastAsia" w:hAnsi="Arial" w:cs="Arial"/>
          <w:iCs/>
        </w:rPr>
        <w:t>.</w:t>
      </w:r>
    </w:p>
    <w:p w14:paraId="682973BB"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 xml:space="preserve">Providing multiple variations (including color contrast and </w:t>
      </w:r>
      <w:r w:rsidRPr="00B01572">
        <w:rPr>
          <w:rFonts w:ascii="Arial" w:eastAsiaTheme="majorEastAsia" w:hAnsi="Arial" w:cs="Arial"/>
        </w:rPr>
        <w:t>multiple</w:t>
      </w:r>
      <w:r w:rsidRPr="00B01572">
        <w:rPr>
          <w:rFonts w:ascii="Arial" w:eastAsiaTheme="majorEastAsia" w:hAnsi="Arial" w:cs="Arial"/>
          <w:iCs/>
        </w:rPr>
        <w:t xml:space="preserve"> languages) and </w:t>
      </w:r>
      <w:r w:rsidRPr="00354E3B">
        <w:rPr>
          <w:rFonts w:ascii="Arial" w:eastAsiaTheme="majorEastAsia" w:hAnsi="Arial" w:cs="Arial"/>
          <w:iCs/>
        </w:rPr>
        <w:t>alternate formats (e.g., Braille or large print) of</w:t>
      </w:r>
      <w:r w:rsidRPr="00B01572">
        <w:rPr>
          <w:rFonts w:ascii="Arial" w:eastAsiaTheme="majorEastAsia" w:hAnsi="Arial" w:cs="Arial"/>
          <w:iCs/>
        </w:rPr>
        <w:t xml:space="preserve"> the printed copies for the students to use during the contest</w:t>
      </w:r>
      <w:r>
        <w:rPr>
          <w:rFonts w:ascii="Arial" w:eastAsiaTheme="majorEastAsia" w:hAnsi="Arial" w:cs="Arial"/>
          <w:iCs/>
        </w:rPr>
        <w:t>.</w:t>
      </w:r>
    </w:p>
    <w:p w14:paraId="74514BAE" w14:textId="77777777" w:rsidR="00A14FA1" w:rsidRDefault="00A14FA1" w:rsidP="00A14FA1">
      <w:pPr>
        <w:pStyle w:val="Heading4"/>
        <w:jc w:val="both"/>
        <w:rPr>
          <w:rFonts w:ascii="Arial" w:hAnsi="Arial" w:cs="Arial"/>
          <w:b/>
          <w:bCs/>
          <w:i w:val="0"/>
          <w:iCs w:val="0"/>
          <w:color w:val="auto"/>
          <w:szCs w:val="24"/>
        </w:rPr>
      </w:pPr>
    </w:p>
    <w:p w14:paraId="1949B34A" w14:textId="6D4111B5" w:rsidR="00A14FA1" w:rsidRPr="00A14FA1" w:rsidRDefault="00A14FA1" w:rsidP="00A14FA1">
      <w:pPr>
        <w:pStyle w:val="Heading4"/>
        <w:jc w:val="both"/>
        <w:rPr>
          <w:rFonts w:ascii="Arial" w:hAnsi="Arial" w:cs="Arial"/>
          <w:b/>
          <w:bCs/>
          <w:i w:val="0"/>
          <w:iCs w:val="0"/>
          <w:color w:val="auto"/>
          <w:szCs w:val="24"/>
        </w:rPr>
      </w:pPr>
      <w:r w:rsidRPr="00A14FA1">
        <w:rPr>
          <w:rFonts w:ascii="Arial" w:hAnsi="Arial" w:cs="Arial"/>
          <w:b/>
          <w:bCs/>
          <w:i w:val="0"/>
          <w:iCs w:val="0"/>
          <w:color w:val="auto"/>
          <w:szCs w:val="24"/>
        </w:rPr>
        <w:t>Regional Contests</w:t>
      </w:r>
    </w:p>
    <w:p w14:paraId="3B6FD601" w14:textId="77777777" w:rsidR="00A14FA1" w:rsidRPr="00B01572" w:rsidRDefault="00A14FA1" w:rsidP="00A14FA1">
      <w:pPr>
        <w:pStyle w:val="ListParagraph"/>
        <w:numPr>
          <w:ilvl w:val="0"/>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The vendor will provide a plan for the Regional Contests that includes information about how the vendor will address all the requirements listed in Section C.2 and Subsections C.2.1 – C.2.2 and below:</w:t>
      </w:r>
    </w:p>
    <w:p w14:paraId="4C71C013"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Enlisting the help of elementary and middle level mathematics experts to design challenging assessments focusing on mathematical fluency</w:t>
      </w:r>
      <w:r>
        <w:rPr>
          <w:rFonts w:ascii="Arial" w:eastAsiaTheme="majorEastAsia" w:hAnsi="Arial" w:cs="Arial"/>
          <w:iCs/>
        </w:rPr>
        <w:t>.</w:t>
      </w:r>
    </w:p>
    <w:p w14:paraId="42E27F54"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lastRenderedPageBreak/>
        <w:t>Developing an online platform to deliver the assessment</w:t>
      </w:r>
      <w:r>
        <w:rPr>
          <w:rFonts w:ascii="Arial" w:eastAsiaTheme="majorEastAsia" w:hAnsi="Arial" w:cs="Arial"/>
          <w:iCs/>
        </w:rPr>
        <w:t>.</w:t>
      </w:r>
    </w:p>
    <w:p w14:paraId="063B9EF9"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Coordinating with regional facilitators</w:t>
      </w:r>
      <w:r>
        <w:rPr>
          <w:rFonts w:ascii="Arial" w:eastAsiaTheme="majorEastAsia" w:hAnsi="Arial" w:cs="Arial"/>
          <w:iCs/>
        </w:rPr>
        <w:t>.</w:t>
      </w:r>
    </w:p>
    <w:p w14:paraId="384E67B0" w14:textId="77777777"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Determining the date range for the Regional Contests</w:t>
      </w:r>
      <w:r>
        <w:rPr>
          <w:rFonts w:ascii="Arial" w:eastAsiaTheme="majorEastAsia" w:hAnsi="Arial" w:cs="Arial"/>
          <w:iCs/>
        </w:rPr>
        <w:t>.</w:t>
      </w:r>
    </w:p>
    <w:p w14:paraId="32EC8B61" w14:textId="6262D5A6" w:rsidR="00A14FA1" w:rsidRPr="00B01572" w:rsidRDefault="00A14FA1" w:rsidP="00A14FA1">
      <w:pPr>
        <w:pStyle w:val="ListParagraph"/>
        <w:numPr>
          <w:ilvl w:val="1"/>
          <w:numId w:val="27"/>
        </w:numPr>
        <w:spacing w:after="120" w:line="276" w:lineRule="auto"/>
        <w:contextualSpacing w:val="0"/>
        <w:jc w:val="both"/>
        <w:rPr>
          <w:rFonts w:ascii="Arial" w:eastAsiaTheme="majorEastAsia" w:hAnsi="Arial" w:cs="Arial"/>
          <w:iCs/>
        </w:rPr>
      </w:pPr>
      <w:r w:rsidRPr="00B01572">
        <w:rPr>
          <w:rFonts w:ascii="Arial" w:eastAsiaTheme="majorEastAsia" w:hAnsi="Arial" w:cs="Arial"/>
          <w:iCs/>
        </w:rPr>
        <w:t>Providing trophies to winning students</w:t>
      </w:r>
      <w:r>
        <w:rPr>
          <w:rFonts w:ascii="Arial" w:eastAsiaTheme="majorEastAsia" w:hAnsi="Arial" w:cs="Arial"/>
          <w:iCs/>
        </w:rPr>
        <w:t>.</w:t>
      </w:r>
    </w:p>
    <w:p w14:paraId="37ABC3CF" w14:textId="77777777" w:rsidR="00A14FA1" w:rsidRPr="00B01572" w:rsidRDefault="00A14FA1" w:rsidP="00A14FA1">
      <w:pPr>
        <w:pStyle w:val="ListParagraph"/>
        <w:numPr>
          <w:ilvl w:val="1"/>
          <w:numId w:val="27"/>
        </w:numPr>
        <w:spacing w:after="120" w:line="276" w:lineRule="auto"/>
        <w:contextualSpacing w:val="0"/>
        <w:jc w:val="both"/>
        <w:rPr>
          <w:rFonts w:ascii="Arial" w:hAnsi="Arial" w:cs="Arial"/>
        </w:rPr>
      </w:pPr>
      <w:r w:rsidRPr="00B01572">
        <w:rPr>
          <w:rFonts w:ascii="Arial" w:eastAsiaTheme="majorEastAsia" w:hAnsi="Arial" w:cs="Arial"/>
          <w:iCs/>
        </w:rPr>
        <w:t>Providing awards for all participants</w:t>
      </w:r>
      <w:r>
        <w:rPr>
          <w:rFonts w:ascii="Arial" w:eastAsiaTheme="majorEastAsia" w:hAnsi="Arial" w:cs="Arial"/>
          <w:iCs/>
        </w:rPr>
        <w:t>.</w:t>
      </w:r>
    </w:p>
    <w:p w14:paraId="1ED4D498" w14:textId="77777777" w:rsidR="00697B62" w:rsidRPr="00CB22C2" w:rsidRDefault="00697B62" w:rsidP="00D45D8C">
      <w:pPr>
        <w:rPr>
          <w:sz w:val="22"/>
        </w:rPr>
      </w:pPr>
    </w:p>
    <w:p w14:paraId="243DE32B" w14:textId="50D2E918" w:rsidR="00D45D8C" w:rsidRPr="0041264D" w:rsidRDefault="00D45D8C" w:rsidP="0041264D">
      <w:pPr>
        <w:pStyle w:val="Heading3"/>
        <w:rPr>
          <w:u w:val="none"/>
        </w:rPr>
      </w:pPr>
      <w:r w:rsidRPr="0041264D">
        <w:rPr>
          <w:u w:val="none"/>
        </w:rPr>
        <w:t>Cost Proposal</w:t>
      </w:r>
      <w:r w:rsidR="00D47E37">
        <w:rPr>
          <w:u w:val="none"/>
        </w:rPr>
        <w:tab/>
      </w:r>
      <w:r w:rsidR="00D47E37">
        <w:rPr>
          <w:u w:val="none"/>
        </w:rPr>
        <w:tab/>
      </w:r>
      <w:r w:rsidR="00D47E37">
        <w:rPr>
          <w:u w:val="none"/>
        </w:rPr>
        <w:tab/>
      </w:r>
      <w:r w:rsidRPr="0041264D">
        <w:rPr>
          <w:u w:val="none"/>
        </w:rPr>
        <w:t>(</w:t>
      </w:r>
      <w:r w:rsidR="00697B62">
        <w:rPr>
          <w:u w:val="none"/>
        </w:rPr>
        <w:t>30</w:t>
      </w:r>
      <w:r w:rsidRPr="0041264D">
        <w:rPr>
          <w:u w:val="none"/>
        </w:rPr>
        <w:t xml:space="preserve"> points)</w:t>
      </w:r>
    </w:p>
    <w:p w14:paraId="7540B1E6" w14:textId="77777777" w:rsidR="00D45D8C" w:rsidRPr="00CB22C2" w:rsidRDefault="00D45D8C" w:rsidP="00D45D8C">
      <w:pPr>
        <w:rPr>
          <w:rFonts w:ascii="Arial" w:hAnsi="Arial" w:cs="Arial"/>
          <w:b/>
          <w:szCs w:val="24"/>
        </w:rPr>
      </w:pPr>
    </w:p>
    <w:p w14:paraId="4DF5B71F" w14:textId="6239F565" w:rsidR="00D45D8C" w:rsidRPr="00CB22C2" w:rsidRDefault="00D45D8C" w:rsidP="00D45D8C">
      <w:pPr>
        <w:jc w:val="both"/>
        <w:rPr>
          <w:rFonts w:ascii="Arial" w:hAnsi="Arial"/>
          <w:bCs/>
        </w:rPr>
      </w:pPr>
      <w:r w:rsidRPr="00CB22C2">
        <w:rPr>
          <w:rFonts w:ascii="Arial" w:hAnsi="Arial"/>
          <w:bCs/>
        </w:rPr>
        <w:t xml:space="preserve">The completed Cost Proposal </w:t>
      </w:r>
      <w:r w:rsidR="009050A6">
        <w:rPr>
          <w:rFonts w:ascii="Arial" w:hAnsi="Arial"/>
          <w:bCs/>
        </w:rPr>
        <w:t>should</w:t>
      </w:r>
      <w:r w:rsidRPr="00CB22C2">
        <w:rPr>
          <w:rFonts w:ascii="Arial" w:hAnsi="Arial"/>
          <w:bCs/>
        </w:rPr>
        <w:t xml:space="preserve"> be labeled </w:t>
      </w:r>
      <w:r w:rsidR="005A1ABF" w:rsidRPr="00A815B0">
        <w:rPr>
          <w:rFonts w:ascii="Arial" w:hAnsi="Arial"/>
          <w:b/>
        </w:rPr>
        <w:t>[Name of Bidder]</w:t>
      </w:r>
      <w:r w:rsidR="005A1ABF">
        <w:rPr>
          <w:rFonts w:ascii="Arial" w:hAnsi="Arial"/>
          <w:bCs/>
        </w:rPr>
        <w:t xml:space="preserve"> </w:t>
      </w:r>
      <w:r w:rsidRPr="00CB22C2">
        <w:rPr>
          <w:rFonts w:ascii="Arial" w:hAnsi="Arial"/>
          <w:b/>
          <w:bCs/>
        </w:rPr>
        <w:t>Cost Proposal</w:t>
      </w:r>
      <w:r w:rsidR="0061742E" w:rsidRPr="0041264D">
        <w:rPr>
          <w:rFonts w:ascii="Arial" w:hAnsi="Arial" w:cs="Arial"/>
          <w:b/>
        </w:rPr>
        <w:t xml:space="preserve"> – </w:t>
      </w:r>
      <w:r w:rsidR="0061742E" w:rsidRPr="00CB22C2">
        <w:rPr>
          <w:rFonts w:ascii="Arial" w:hAnsi="Arial"/>
          <w:b/>
          <w:bCs/>
        </w:rPr>
        <w:t>RFP #</w:t>
      </w:r>
      <w:r w:rsidR="005A1ABF">
        <w:rPr>
          <w:rFonts w:ascii="Arial" w:hAnsi="Arial"/>
          <w:b/>
          <w:bCs/>
        </w:rPr>
        <w:t>25</w:t>
      </w:r>
      <w:r w:rsidR="0061742E" w:rsidRPr="00CB22C2">
        <w:rPr>
          <w:rFonts w:ascii="Arial" w:hAnsi="Arial"/>
          <w:b/>
          <w:bCs/>
        </w:rPr>
        <w:t>-</w:t>
      </w:r>
      <w:r w:rsidR="005A1ABF">
        <w:rPr>
          <w:rFonts w:ascii="Arial" w:hAnsi="Arial"/>
          <w:b/>
          <w:bCs/>
        </w:rPr>
        <w:t xml:space="preserve">008 </w:t>
      </w:r>
      <w:r w:rsidRPr="00CB22C2">
        <w:rPr>
          <w:rFonts w:ascii="Arial" w:hAnsi="Arial"/>
          <w:bCs/>
        </w:rPr>
        <w:t xml:space="preserve">and include the following: </w:t>
      </w:r>
    </w:p>
    <w:p w14:paraId="7A3CCF08" w14:textId="77777777" w:rsidR="00697B62" w:rsidRDefault="00697B62" w:rsidP="00D45D8C">
      <w:pPr>
        <w:ind w:left="720"/>
        <w:rPr>
          <w:rFonts w:ascii="Arial" w:hAnsi="Arial"/>
          <w:bCs/>
        </w:rPr>
      </w:pPr>
    </w:p>
    <w:p w14:paraId="1E573221" w14:textId="64881907" w:rsidR="00D45D8C" w:rsidRPr="00CB22C2" w:rsidRDefault="00D45D8C" w:rsidP="00D45D8C">
      <w:pPr>
        <w:ind w:left="720"/>
        <w:rPr>
          <w:rFonts w:ascii="Arial" w:hAnsi="Arial" w:cs="Arial"/>
          <w:sz w:val="23"/>
          <w:szCs w:val="23"/>
        </w:rPr>
      </w:pPr>
      <w:r w:rsidRPr="00CB22C2">
        <w:rPr>
          <w:rFonts w:ascii="Arial" w:hAnsi="Arial" w:cs="Arial"/>
          <w:szCs w:val="24"/>
        </w:rPr>
        <w:t>1.)</w:t>
      </w:r>
      <w:r w:rsidRPr="00CB22C2">
        <w:rPr>
          <w:rFonts w:ascii="Arial" w:hAnsi="Arial" w:cs="Arial"/>
          <w:szCs w:val="24"/>
        </w:rPr>
        <w:tab/>
      </w:r>
      <w:r w:rsidR="003C393C">
        <w:rPr>
          <w:rFonts w:ascii="Arial" w:hAnsi="Arial" w:cs="Arial"/>
          <w:sz w:val="23"/>
          <w:szCs w:val="23"/>
        </w:rPr>
        <w:t>5-year Cost Proposal</w:t>
      </w:r>
    </w:p>
    <w:p w14:paraId="112085FD" w14:textId="6B1C0E63" w:rsidR="00D45D8C" w:rsidRPr="00CB22C2" w:rsidRDefault="00A815B0" w:rsidP="00D45D8C">
      <w:pPr>
        <w:ind w:left="720"/>
        <w:rPr>
          <w:rFonts w:ascii="Arial" w:hAnsi="Arial" w:cs="Arial"/>
          <w:szCs w:val="24"/>
        </w:rPr>
      </w:pPr>
      <w:r>
        <w:rPr>
          <w:rFonts w:ascii="Arial" w:hAnsi="Arial" w:cs="Arial"/>
          <w:szCs w:val="24"/>
        </w:rPr>
        <w:t>2</w:t>
      </w:r>
      <w:r w:rsidR="00D45D8C" w:rsidRPr="00CB22C2">
        <w:rPr>
          <w:rFonts w:ascii="Arial" w:hAnsi="Arial" w:cs="Arial"/>
          <w:szCs w:val="24"/>
        </w:rPr>
        <w:t>.)</w:t>
      </w:r>
      <w:r w:rsidR="00D45D8C" w:rsidRPr="00CB22C2">
        <w:rPr>
          <w:rFonts w:ascii="Arial" w:hAnsi="Arial" w:cs="Arial"/>
          <w:szCs w:val="24"/>
        </w:rPr>
        <w:tab/>
        <w:t>Subcontracting Form</w:t>
      </w:r>
    </w:p>
    <w:p w14:paraId="27C0FF79" w14:textId="2E60CDBF" w:rsidR="00D45D8C" w:rsidRPr="00CB22C2" w:rsidRDefault="00A815B0" w:rsidP="00D45D8C">
      <w:pPr>
        <w:ind w:left="720"/>
        <w:rPr>
          <w:rFonts w:ascii="Arial" w:hAnsi="Arial" w:cs="Arial"/>
          <w:szCs w:val="24"/>
        </w:rPr>
      </w:pPr>
      <w:r>
        <w:rPr>
          <w:rFonts w:ascii="Arial" w:hAnsi="Arial" w:cs="Arial"/>
          <w:szCs w:val="24"/>
        </w:rPr>
        <w:t>3</w:t>
      </w:r>
      <w:r w:rsidR="00D45D8C" w:rsidRPr="00CB22C2">
        <w:rPr>
          <w:rFonts w:ascii="Arial" w:hAnsi="Arial" w:cs="Arial"/>
          <w:szCs w:val="24"/>
        </w:rPr>
        <w:t>.)</w:t>
      </w:r>
      <w:r w:rsidR="00D45D8C" w:rsidRPr="00CB22C2">
        <w:rPr>
          <w:rFonts w:ascii="Arial" w:hAnsi="Arial" w:cs="Arial"/>
          <w:szCs w:val="24"/>
        </w:rPr>
        <w:tab/>
        <w:t xml:space="preserve">M/WBE </w:t>
      </w:r>
      <w:r w:rsidR="00EC6214">
        <w:rPr>
          <w:rFonts w:ascii="Arial" w:hAnsi="Arial" w:cs="Arial"/>
          <w:szCs w:val="24"/>
        </w:rPr>
        <w:t>Purchases</w:t>
      </w:r>
      <w:r w:rsidR="00D45D8C" w:rsidRPr="00CB22C2">
        <w:rPr>
          <w:rFonts w:ascii="Arial" w:hAnsi="Arial" w:cs="Arial"/>
          <w:szCs w:val="24"/>
        </w:rPr>
        <w:t xml:space="preserve"> Form</w:t>
      </w:r>
    </w:p>
    <w:p w14:paraId="32158027" w14:textId="77777777" w:rsidR="00D45D8C" w:rsidRPr="00CB22C2" w:rsidRDefault="00D45D8C" w:rsidP="00D45D8C">
      <w:pPr>
        <w:rPr>
          <w:rFonts w:ascii="Arial" w:hAnsi="Arial" w:cs="Arial"/>
          <w:szCs w:val="24"/>
        </w:rPr>
      </w:pPr>
    </w:p>
    <w:p w14:paraId="7DE21EAC" w14:textId="77777777" w:rsidR="00D45D8C" w:rsidRPr="00CB22C2" w:rsidRDefault="00D45D8C" w:rsidP="00D45D8C">
      <w:pPr>
        <w:rPr>
          <w:rFonts w:ascii="Arial" w:hAnsi="Arial" w:cs="Arial"/>
          <w:szCs w:val="24"/>
        </w:rPr>
      </w:pPr>
      <w:r w:rsidRPr="00CB22C2">
        <w:rPr>
          <w:rFonts w:ascii="Arial" w:hAnsi="Arial" w:cs="Arial"/>
          <w:szCs w:val="24"/>
        </w:rPr>
        <w:t>Budgets must be submitted using whole dollar numbers.</w:t>
      </w:r>
    </w:p>
    <w:p w14:paraId="66BFA9C3" w14:textId="77777777" w:rsidR="00D45D8C" w:rsidRPr="00CB22C2" w:rsidRDefault="00D45D8C" w:rsidP="00D45D8C">
      <w:pPr>
        <w:rPr>
          <w:rFonts w:ascii="Arial" w:hAnsi="Arial" w:cs="Arial"/>
          <w:szCs w:val="24"/>
        </w:rPr>
      </w:pPr>
    </w:p>
    <w:p w14:paraId="61E092A7" w14:textId="309FCF39" w:rsidR="00D45D8C" w:rsidRPr="00EE337A" w:rsidRDefault="00D45D8C" w:rsidP="00D45D8C">
      <w:pPr>
        <w:rPr>
          <w:rFonts w:ascii="Arial" w:hAnsi="Arial" w:cs="Arial"/>
          <w:b/>
        </w:rPr>
      </w:pPr>
      <w:r w:rsidRPr="00EE337A">
        <w:rPr>
          <w:rFonts w:ascii="Arial" w:hAnsi="Arial" w:cs="Arial"/>
          <w:b/>
        </w:rPr>
        <w:t xml:space="preserve">The Financial Criteria portion of the RFP will be scored based upon the grand total of the </w:t>
      </w:r>
      <w:r w:rsidR="00737C18" w:rsidRPr="00EE337A">
        <w:rPr>
          <w:rFonts w:ascii="Arial" w:hAnsi="Arial" w:cs="Arial"/>
          <w:b/>
        </w:rPr>
        <w:t>5-</w:t>
      </w:r>
      <w:r w:rsidRPr="00EE337A">
        <w:rPr>
          <w:rFonts w:ascii="Arial" w:hAnsi="Arial" w:cs="Arial"/>
          <w:b/>
        </w:rPr>
        <w:t xml:space="preserve">year </w:t>
      </w:r>
      <w:r w:rsidR="003C393C">
        <w:rPr>
          <w:rFonts w:ascii="Arial" w:hAnsi="Arial" w:cs="Arial"/>
          <w:b/>
        </w:rPr>
        <w:t>Cost Proposal</w:t>
      </w:r>
      <w:r w:rsidRPr="00EE337A">
        <w:rPr>
          <w:rFonts w:ascii="Arial" w:hAnsi="Arial" w:cs="Arial"/>
          <w:b/>
        </w:rPr>
        <w:t xml:space="preserve">. </w:t>
      </w:r>
    </w:p>
    <w:p w14:paraId="7F66F152" w14:textId="77777777" w:rsidR="00D45D8C" w:rsidRDefault="00D45D8C" w:rsidP="00D45D8C">
      <w:pPr>
        <w:rPr>
          <w:rFonts w:ascii="Arial" w:hAnsi="Arial" w:cs="Arial"/>
          <w:b/>
        </w:rPr>
      </w:pPr>
    </w:p>
    <w:p w14:paraId="51D910FF" w14:textId="77777777" w:rsidR="005C27FF" w:rsidRPr="00CB22C2" w:rsidRDefault="005C27FF" w:rsidP="00D45D8C">
      <w:pPr>
        <w:rPr>
          <w:rFonts w:ascii="Arial" w:hAnsi="Arial" w:cs="Arial"/>
          <w:b/>
        </w:rPr>
      </w:pPr>
    </w:p>
    <w:p w14:paraId="2B44E322" w14:textId="77777777" w:rsidR="00D45D8C" w:rsidRPr="0041264D" w:rsidRDefault="00D45D8C" w:rsidP="0041264D">
      <w:pPr>
        <w:pStyle w:val="Heading3"/>
        <w:rPr>
          <w:u w:val="none"/>
        </w:rPr>
      </w:pPr>
      <w:r w:rsidRPr="0041264D">
        <w:rPr>
          <w:u w:val="none"/>
        </w:rPr>
        <w:t>M/WBE Documents</w:t>
      </w:r>
    </w:p>
    <w:p w14:paraId="0CCA4B13" w14:textId="77777777" w:rsidR="00D45D8C" w:rsidRPr="00CB22C2" w:rsidRDefault="00D45D8C" w:rsidP="00D45D8C">
      <w:pPr>
        <w:rPr>
          <w:rFonts w:ascii="Arial" w:hAnsi="Arial" w:cs="Arial"/>
          <w:b/>
        </w:rPr>
      </w:pPr>
    </w:p>
    <w:p w14:paraId="47AEC276" w14:textId="0ABC567D" w:rsidR="009E4C53" w:rsidRPr="00CB22C2" w:rsidRDefault="00D45D8C" w:rsidP="00D45D8C">
      <w:pPr>
        <w:rPr>
          <w:rFonts w:ascii="Arial" w:hAnsi="Arial" w:cs="Arial"/>
        </w:rPr>
      </w:pPr>
      <w:r w:rsidRPr="00CB22C2">
        <w:rPr>
          <w:rFonts w:ascii="Arial" w:hAnsi="Arial"/>
          <w:bCs/>
        </w:rPr>
        <w:t xml:space="preserve">The completed M/WBE Documents </w:t>
      </w:r>
      <w:r w:rsidR="009050A6">
        <w:rPr>
          <w:rFonts w:ascii="Arial" w:hAnsi="Arial"/>
          <w:bCs/>
        </w:rPr>
        <w:t>should</w:t>
      </w:r>
      <w:r w:rsidRPr="00CB22C2">
        <w:rPr>
          <w:rFonts w:ascii="Arial" w:hAnsi="Arial"/>
          <w:bCs/>
        </w:rPr>
        <w:t xml:space="preserve"> be labeled </w:t>
      </w:r>
      <w:r w:rsidR="005A1ABF" w:rsidRPr="00A815B0">
        <w:rPr>
          <w:rFonts w:ascii="Arial" w:hAnsi="Arial"/>
          <w:b/>
        </w:rPr>
        <w:t>[Name of Bidder]</w:t>
      </w:r>
      <w:r w:rsidR="005A1ABF">
        <w:rPr>
          <w:rFonts w:ascii="Arial" w:hAnsi="Arial"/>
          <w:bCs/>
        </w:rPr>
        <w:t xml:space="preserve"> </w:t>
      </w:r>
      <w:r w:rsidRPr="00CB22C2">
        <w:rPr>
          <w:rFonts w:ascii="Arial" w:hAnsi="Arial"/>
          <w:b/>
          <w:bCs/>
        </w:rPr>
        <w:t>M/WBE Documents</w:t>
      </w:r>
      <w:r w:rsidR="0061742E" w:rsidRPr="0041264D">
        <w:rPr>
          <w:rFonts w:ascii="Arial" w:hAnsi="Arial" w:cs="Arial"/>
          <w:b/>
        </w:rPr>
        <w:t xml:space="preserve"> – </w:t>
      </w:r>
      <w:r w:rsidR="0061742E" w:rsidRPr="00CB22C2">
        <w:rPr>
          <w:rFonts w:ascii="Arial" w:hAnsi="Arial"/>
          <w:b/>
          <w:bCs/>
        </w:rPr>
        <w:t>RFP #</w:t>
      </w:r>
      <w:r w:rsidR="005A1ABF">
        <w:rPr>
          <w:rFonts w:ascii="Arial" w:hAnsi="Arial"/>
          <w:b/>
          <w:bCs/>
        </w:rPr>
        <w:t>25</w:t>
      </w:r>
      <w:r w:rsidR="0061742E" w:rsidRPr="00CB22C2">
        <w:rPr>
          <w:rFonts w:ascii="Arial" w:hAnsi="Arial"/>
          <w:b/>
          <w:bCs/>
        </w:rPr>
        <w:t>-</w:t>
      </w:r>
      <w:r w:rsidR="005A1ABF">
        <w:rPr>
          <w:rFonts w:ascii="Arial" w:hAnsi="Arial"/>
          <w:b/>
          <w:bCs/>
        </w:rPr>
        <w:t>008</w:t>
      </w:r>
      <w:r w:rsidRPr="00CB22C2">
        <w:rPr>
          <w:rFonts w:ascii="Arial" w:hAnsi="Arial"/>
          <w:b/>
          <w:bCs/>
        </w:rPr>
        <w:t>.</w:t>
      </w:r>
      <w:r w:rsidR="00E7346A">
        <w:rPr>
          <w:rFonts w:ascii="Arial" w:hAnsi="Arial"/>
          <w:bCs/>
        </w:rPr>
        <w:t xml:space="preserve"> </w:t>
      </w:r>
      <w:r w:rsidR="009E4C53" w:rsidRPr="00CB22C2">
        <w:rPr>
          <w:rFonts w:ascii="Arial" w:hAnsi="Arial" w:cs="Arial"/>
        </w:rPr>
        <w:t xml:space="preserve">Please return the documents listed for the compliance method </w:t>
      </w:r>
      <w:r w:rsidR="00A815B0">
        <w:rPr>
          <w:rFonts w:ascii="Arial" w:hAnsi="Arial" w:cs="Arial"/>
        </w:rPr>
        <w:t xml:space="preserve">the </w:t>
      </w:r>
      <w:r w:rsidR="009E4C53" w:rsidRPr="00CB22C2">
        <w:rPr>
          <w:rFonts w:ascii="Arial" w:hAnsi="Arial" w:cs="Arial"/>
        </w:rPr>
        <w:t>bidder has achieved:</w:t>
      </w:r>
    </w:p>
    <w:p w14:paraId="1667094E" w14:textId="77777777" w:rsidR="009E4C53" w:rsidRPr="00CB22C2" w:rsidRDefault="009E4C53" w:rsidP="00D45D8C">
      <w:pPr>
        <w:rPr>
          <w:rFonts w:ascii="Arial" w:hAnsi="Arial" w:cs="Arial"/>
        </w:rPr>
      </w:pPr>
    </w:p>
    <w:p w14:paraId="09DCA00C" w14:textId="77777777" w:rsidR="009E4C53" w:rsidRPr="00CB22C2" w:rsidRDefault="009E4C53" w:rsidP="00D45D8C">
      <w:pPr>
        <w:rPr>
          <w:rFonts w:ascii="Arial" w:hAnsi="Arial" w:cs="Arial"/>
          <w:b/>
          <w:u w:val="single"/>
        </w:rPr>
      </w:pPr>
      <w:r w:rsidRPr="00CB22C2">
        <w:rPr>
          <w:rFonts w:ascii="Arial" w:hAnsi="Arial" w:cs="Arial"/>
          <w:b/>
          <w:u w:val="single"/>
        </w:rPr>
        <w:t>Full Participation-No Request for Waiver</w:t>
      </w:r>
    </w:p>
    <w:p w14:paraId="6FF4B45D" w14:textId="77777777" w:rsidR="00D45D8C" w:rsidRPr="00CB22C2" w:rsidRDefault="00D45D8C" w:rsidP="00D45D8C">
      <w:pPr>
        <w:rPr>
          <w:rFonts w:ascii="Arial" w:hAnsi="Arial" w:cs="Arial"/>
          <w:b/>
        </w:rPr>
      </w:pPr>
      <w:r w:rsidRPr="00CB22C2">
        <w:rPr>
          <w:rFonts w:ascii="Arial" w:hAnsi="Arial" w:cs="Arial"/>
        </w:rPr>
        <w:t>1. M/WBE Cover Letter</w:t>
      </w:r>
      <w:r w:rsidR="00D47E37">
        <w:rPr>
          <w:rFonts w:ascii="Arial" w:hAnsi="Arial" w:cs="Arial"/>
        </w:rPr>
        <w:t xml:space="preserve">, </w:t>
      </w:r>
      <w:r w:rsidRPr="00CB22C2">
        <w:rPr>
          <w:rFonts w:ascii="Arial" w:hAnsi="Arial" w:cs="Arial"/>
          <w:b/>
        </w:rPr>
        <w:t>Signature</w:t>
      </w:r>
      <w:r w:rsidR="00662B39" w:rsidRPr="00CB22C2">
        <w:rPr>
          <w:rFonts w:ascii="Arial" w:hAnsi="Arial" w:cs="Arial"/>
          <w:b/>
        </w:rPr>
        <w:t>s</w:t>
      </w:r>
      <w:r w:rsidRPr="00CB22C2">
        <w:rPr>
          <w:rFonts w:ascii="Arial" w:hAnsi="Arial" w:cs="Arial"/>
          <w:b/>
        </w:rPr>
        <w:t xml:space="preserve"> Required</w:t>
      </w:r>
    </w:p>
    <w:p w14:paraId="19B842FB" w14:textId="77777777" w:rsidR="00D45D8C" w:rsidRPr="00CB22C2" w:rsidRDefault="00D45D8C" w:rsidP="00D45D8C">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4CEE5FF0" w14:textId="77777777" w:rsidR="00D45D8C" w:rsidRPr="00CB22C2" w:rsidRDefault="00D45D8C" w:rsidP="00D45D8C">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6FE36256" w14:textId="77777777" w:rsidR="00D45D8C" w:rsidRPr="00CB22C2" w:rsidRDefault="00D45D8C"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01406985" w14:textId="77777777" w:rsidR="009E4C53" w:rsidRPr="00CB22C2" w:rsidRDefault="009E4C53" w:rsidP="00D45D8C">
      <w:pPr>
        <w:rPr>
          <w:rFonts w:ascii="Arial" w:hAnsi="Arial" w:cs="Arial"/>
        </w:rPr>
      </w:pPr>
    </w:p>
    <w:p w14:paraId="1F1CB290" w14:textId="14995FE8" w:rsidR="009E4C53" w:rsidRPr="00CB22C2" w:rsidRDefault="009E4C53" w:rsidP="009E4C53">
      <w:pPr>
        <w:rPr>
          <w:rFonts w:ascii="Arial" w:hAnsi="Arial" w:cs="Arial"/>
          <w:b/>
          <w:u w:val="single"/>
        </w:rPr>
      </w:pPr>
      <w:r w:rsidRPr="00CB22C2">
        <w:rPr>
          <w:rFonts w:ascii="Arial" w:hAnsi="Arial" w:cs="Arial"/>
          <w:b/>
          <w:u w:val="single"/>
        </w:rPr>
        <w:t>Partial Participation-</w:t>
      </w:r>
      <w:r w:rsidR="00697B62">
        <w:rPr>
          <w:rFonts w:ascii="Arial" w:hAnsi="Arial" w:cs="Arial"/>
          <w:b/>
          <w:u w:val="single"/>
        </w:rPr>
        <w:t xml:space="preserve">Request for </w:t>
      </w:r>
      <w:r w:rsidRPr="00CB22C2">
        <w:rPr>
          <w:rFonts w:ascii="Arial" w:hAnsi="Arial" w:cs="Arial"/>
          <w:b/>
          <w:u w:val="single"/>
        </w:rPr>
        <w:t>Partial Waiver</w:t>
      </w:r>
    </w:p>
    <w:p w14:paraId="2AFB0E57" w14:textId="77777777" w:rsidR="009E4C53" w:rsidRPr="00CB22C2" w:rsidRDefault="009E4C53" w:rsidP="009E4C53">
      <w:pPr>
        <w:rPr>
          <w:rFonts w:ascii="Arial" w:hAnsi="Arial" w:cs="Arial"/>
          <w:b/>
        </w:rPr>
      </w:pPr>
      <w:r w:rsidRPr="00CB22C2">
        <w:rPr>
          <w:rFonts w:ascii="Arial" w:hAnsi="Arial" w:cs="Arial"/>
        </w:rPr>
        <w:t>1. M/WBE Cover Letter</w:t>
      </w:r>
      <w:r w:rsidR="00D47E37">
        <w:rPr>
          <w:rFonts w:ascii="Arial" w:hAnsi="Arial" w:cs="Arial"/>
        </w:rPr>
        <w:t xml:space="preserve">, </w:t>
      </w:r>
      <w:r w:rsidRPr="00CB22C2">
        <w:rPr>
          <w:rFonts w:ascii="Arial" w:hAnsi="Arial" w:cs="Arial"/>
          <w:b/>
        </w:rPr>
        <w:t>Signature</w:t>
      </w:r>
      <w:r w:rsidR="00662B39" w:rsidRPr="00CB22C2">
        <w:rPr>
          <w:rFonts w:ascii="Arial" w:hAnsi="Arial" w:cs="Arial"/>
          <w:b/>
        </w:rPr>
        <w:t>s</w:t>
      </w:r>
      <w:r w:rsidRPr="00CB22C2">
        <w:rPr>
          <w:rFonts w:ascii="Arial" w:hAnsi="Arial" w:cs="Arial"/>
          <w:b/>
        </w:rPr>
        <w:t xml:space="preserve"> Required</w:t>
      </w:r>
    </w:p>
    <w:p w14:paraId="7C61DE48" w14:textId="77777777" w:rsidR="009E4C53" w:rsidRPr="00CB22C2" w:rsidRDefault="009E4C53"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51995AF7" w14:textId="77777777" w:rsidR="009E4C53" w:rsidRPr="00CB22C2" w:rsidRDefault="009E4C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0343A00F" w14:textId="77777777" w:rsidR="009E4C53" w:rsidRPr="00CB22C2" w:rsidRDefault="009E4C53"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54600942" w14:textId="77777777" w:rsidR="009E4C53" w:rsidRPr="00CB22C2" w:rsidRDefault="00283CA5" w:rsidP="00D45D8C">
      <w:pPr>
        <w:rPr>
          <w:rFonts w:ascii="Arial" w:hAnsi="Arial" w:cs="Arial"/>
          <w:szCs w:val="24"/>
        </w:rPr>
      </w:pPr>
      <w:r w:rsidRPr="00CB22C2">
        <w:rPr>
          <w:rFonts w:ascii="Arial" w:hAnsi="Arial" w:cs="Arial"/>
        </w:rPr>
        <w:t xml:space="preserve">5. </w:t>
      </w:r>
      <w:r w:rsidRPr="00CB22C2">
        <w:rPr>
          <w:rFonts w:ascii="Arial" w:hAnsi="Arial" w:cs="Arial"/>
          <w:b/>
        </w:rPr>
        <w:t>M/WBE</w:t>
      </w:r>
      <w:r w:rsidR="009E4C53" w:rsidRPr="00CB22C2">
        <w:rPr>
          <w:rFonts w:ascii="Arial" w:hAnsi="Arial" w:cs="Arial"/>
          <w:b/>
        </w:rPr>
        <w:t xml:space="preserve"> 10</w:t>
      </w:r>
      <w:r w:rsidR="000B3173" w:rsidRPr="00CB22C2">
        <w:rPr>
          <w:rFonts w:ascii="Arial" w:hAnsi="Arial" w:cs="Arial"/>
          <w:b/>
        </w:rPr>
        <w:t>1</w:t>
      </w:r>
      <w:r w:rsidRPr="00CB22C2">
        <w:rPr>
          <w:rFonts w:ascii="Arial" w:hAnsi="Arial" w:cs="Arial"/>
        </w:rPr>
        <w:t xml:space="preserve"> R</w:t>
      </w:r>
      <w:r w:rsidRPr="00CB22C2">
        <w:rPr>
          <w:rFonts w:ascii="Arial" w:hAnsi="Arial" w:cs="Arial"/>
          <w:szCs w:val="24"/>
        </w:rPr>
        <w:t xml:space="preserve">equest </w:t>
      </w:r>
      <w:r w:rsidR="006D30F3" w:rsidRPr="00CB22C2">
        <w:rPr>
          <w:rFonts w:ascii="Arial" w:hAnsi="Arial" w:cs="Arial"/>
          <w:szCs w:val="24"/>
        </w:rPr>
        <w:t>for Waiver</w:t>
      </w:r>
    </w:p>
    <w:p w14:paraId="03501075" w14:textId="77777777" w:rsidR="00283CA5" w:rsidRPr="00CB22C2" w:rsidRDefault="009E4C53" w:rsidP="00D45D8C">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w:t>
      </w:r>
      <w:r w:rsidR="000B3173" w:rsidRPr="00CB22C2">
        <w:rPr>
          <w:rFonts w:ascii="Arial" w:hAnsi="Arial" w:cs="Arial"/>
          <w:szCs w:val="24"/>
        </w:rPr>
        <w:t>’</w:t>
      </w:r>
      <w:r w:rsidRPr="00CB22C2">
        <w:rPr>
          <w:rFonts w:ascii="Arial" w:hAnsi="Arial" w:cs="Arial"/>
          <w:szCs w:val="24"/>
        </w:rPr>
        <w:t xml:space="preserve">s </w:t>
      </w:r>
      <w:r w:rsidR="000B3173" w:rsidRPr="00CB22C2">
        <w:rPr>
          <w:rFonts w:ascii="Arial" w:hAnsi="Arial" w:cs="Arial"/>
          <w:szCs w:val="24"/>
        </w:rPr>
        <w:t>Good Faith Efforts</w:t>
      </w:r>
    </w:p>
    <w:p w14:paraId="31941D11" w14:textId="77777777" w:rsidR="009E4C53" w:rsidRPr="00CB22C2" w:rsidRDefault="009E4C53" w:rsidP="00D45D8C">
      <w:pPr>
        <w:rPr>
          <w:rFonts w:ascii="Arial" w:hAnsi="Arial" w:cs="Arial"/>
          <w:szCs w:val="24"/>
        </w:rPr>
      </w:pPr>
    </w:p>
    <w:p w14:paraId="1A2BD060" w14:textId="77777777" w:rsidR="009E4C53" w:rsidRPr="00CB22C2" w:rsidRDefault="009E4C53" w:rsidP="009E4C53">
      <w:pPr>
        <w:rPr>
          <w:rFonts w:ascii="Arial" w:hAnsi="Arial" w:cs="Arial"/>
          <w:b/>
          <w:u w:val="single"/>
        </w:rPr>
      </w:pPr>
      <w:r w:rsidRPr="00CB22C2">
        <w:rPr>
          <w:rFonts w:ascii="Arial" w:hAnsi="Arial" w:cs="Arial"/>
          <w:b/>
          <w:u w:val="single"/>
        </w:rPr>
        <w:t>No Participation-Request for Complete Waiver</w:t>
      </w:r>
    </w:p>
    <w:p w14:paraId="1DE5AA06" w14:textId="473748FB" w:rsidR="009E4C53" w:rsidRDefault="009E4C53" w:rsidP="009E4C53">
      <w:pPr>
        <w:rPr>
          <w:rFonts w:ascii="Arial" w:hAnsi="Arial" w:cs="Arial"/>
          <w:b/>
        </w:rPr>
      </w:pPr>
      <w:r w:rsidRPr="00CB22C2">
        <w:rPr>
          <w:rFonts w:ascii="Arial" w:hAnsi="Arial" w:cs="Arial"/>
        </w:rPr>
        <w:t>1. M/WBE Cover Letter</w:t>
      </w:r>
      <w:r w:rsidR="00D47E37">
        <w:rPr>
          <w:rFonts w:ascii="Arial" w:hAnsi="Arial" w:cs="Arial"/>
        </w:rPr>
        <w:t xml:space="preserve">, </w:t>
      </w:r>
      <w:r w:rsidRPr="00CB22C2">
        <w:rPr>
          <w:rFonts w:ascii="Arial" w:hAnsi="Arial" w:cs="Arial"/>
          <w:b/>
        </w:rPr>
        <w:t>Signature</w:t>
      </w:r>
      <w:r w:rsidR="00662B39" w:rsidRPr="00CB22C2">
        <w:rPr>
          <w:rFonts w:ascii="Arial" w:hAnsi="Arial" w:cs="Arial"/>
          <w:b/>
        </w:rPr>
        <w:t>s</w:t>
      </w:r>
      <w:r w:rsidRPr="00CB22C2">
        <w:rPr>
          <w:rFonts w:ascii="Arial" w:hAnsi="Arial" w:cs="Arial"/>
          <w:b/>
        </w:rPr>
        <w:t xml:space="preserve"> Required</w:t>
      </w:r>
    </w:p>
    <w:p w14:paraId="6D2674A4" w14:textId="2D811087" w:rsidR="00EE32ED" w:rsidRPr="00CB22C2" w:rsidRDefault="00EE32ED" w:rsidP="00EE32E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sidRPr="00CB22C2">
        <w:rPr>
          <w:rFonts w:ascii="Arial" w:hAnsi="Arial" w:cs="Arial"/>
        </w:rPr>
        <w:t xml:space="preserve"> Staffing Plan </w:t>
      </w:r>
    </w:p>
    <w:p w14:paraId="0EB87609" w14:textId="4EEC6AD4" w:rsidR="009E4C53" w:rsidRPr="00CB22C2" w:rsidRDefault="00EE32ED" w:rsidP="009E4C53">
      <w:pPr>
        <w:rPr>
          <w:rFonts w:ascii="Arial" w:hAnsi="Arial" w:cs="Arial"/>
          <w:szCs w:val="24"/>
        </w:rPr>
      </w:pPr>
      <w:r>
        <w:rPr>
          <w:rFonts w:ascii="Arial" w:hAnsi="Arial" w:cs="Arial"/>
        </w:rPr>
        <w:t>3</w:t>
      </w:r>
      <w:r w:rsidR="009E4C53" w:rsidRPr="00CB22C2">
        <w:rPr>
          <w:rFonts w:ascii="Arial" w:hAnsi="Arial" w:cs="Arial"/>
        </w:rPr>
        <w:t xml:space="preserve">. </w:t>
      </w:r>
      <w:r w:rsidR="009E4C53" w:rsidRPr="00CB22C2">
        <w:rPr>
          <w:rFonts w:ascii="Arial" w:hAnsi="Arial" w:cs="Arial"/>
          <w:b/>
        </w:rPr>
        <w:t>M/WBE 10</w:t>
      </w:r>
      <w:r w:rsidR="000B3173" w:rsidRPr="00CB22C2">
        <w:rPr>
          <w:rFonts w:ascii="Arial" w:hAnsi="Arial" w:cs="Arial"/>
        </w:rPr>
        <w:t xml:space="preserve">1 </w:t>
      </w:r>
      <w:r w:rsidR="009E4C53" w:rsidRPr="00CB22C2">
        <w:rPr>
          <w:rFonts w:ascii="Arial" w:hAnsi="Arial" w:cs="Arial"/>
        </w:rPr>
        <w:t>R</w:t>
      </w:r>
      <w:r w:rsidR="009E4C53" w:rsidRPr="00CB22C2">
        <w:rPr>
          <w:rFonts w:ascii="Arial" w:hAnsi="Arial" w:cs="Arial"/>
          <w:szCs w:val="24"/>
        </w:rPr>
        <w:t xml:space="preserve">equest for </w:t>
      </w:r>
      <w:r w:rsidR="000B3173" w:rsidRPr="00CB22C2">
        <w:rPr>
          <w:rFonts w:ascii="Arial" w:hAnsi="Arial" w:cs="Arial"/>
          <w:szCs w:val="24"/>
        </w:rPr>
        <w:t>W</w:t>
      </w:r>
      <w:r w:rsidR="009E4C53" w:rsidRPr="00CB22C2">
        <w:rPr>
          <w:rFonts w:ascii="Arial" w:hAnsi="Arial" w:cs="Arial"/>
          <w:szCs w:val="24"/>
        </w:rPr>
        <w:t>aiver</w:t>
      </w:r>
    </w:p>
    <w:p w14:paraId="34725AAB" w14:textId="3430A6C8" w:rsidR="00613A1D" w:rsidRDefault="00EE32ED" w:rsidP="00EE32ED">
      <w:pPr>
        <w:rPr>
          <w:rFonts w:ascii="Arial" w:hAnsi="Arial"/>
        </w:rPr>
      </w:pPr>
      <w:r>
        <w:rPr>
          <w:rFonts w:ascii="Arial" w:hAnsi="Arial" w:cs="Arial"/>
          <w:szCs w:val="24"/>
        </w:rPr>
        <w:t>4</w:t>
      </w:r>
      <w:r w:rsidR="009E4C53" w:rsidRPr="00CB22C2">
        <w:rPr>
          <w:rFonts w:ascii="Arial" w:hAnsi="Arial" w:cs="Arial"/>
          <w:szCs w:val="24"/>
        </w:rPr>
        <w:t xml:space="preserve">. </w:t>
      </w:r>
      <w:r w:rsidR="009E4C53" w:rsidRPr="00CB22C2">
        <w:rPr>
          <w:rFonts w:ascii="Arial" w:hAnsi="Arial" w:cs="Arial"/>
          <w:b/>
          <w:szCs w:val="24"/>
        </w:rPr>
        <w:t>M/WBE 105</w:t>
      </w:r>
      <w:r w:rsidR="009E4C53" w:rsidRPr="00CB22C2">
        <w:rPr>
          <w:rFonts w:ascii="Arial" w:hAnsi="Arial" w:cs="Arial"/>
          <w:szCs w:val="24"/>
        </w:rPr>
        <w:t xml:space="preserve"> Contractor</w:t>
      </w:r>
      <w:r w:rsidR="00662B39" w:rsidRPr="00CB22C2">
        <w:rPr>
          <w:rFonts w:ascii="Arial" w:hAnsi="Arial" w:cs="Arial"/>
          <w:szCs w:val="24"/>
        </w:rPr>
        <w:t>’</w:t>
      </w:r>
      <w:r w:rsidR="009E4C53" w:rsidRPr="00CB22C2">
        <w:rPr>
          <w:rFonts w:ascii="Arial" w:hAnsi="Arial" w:cs="Arial"/>
          <w:szCs w:val="24"/>
        </w:rPr>
        <w:t xml:space="preserve">s </w:t>
      </w:r>
      <w:r w:rsidR="000B3173" w:rsidRPr="00CB22C2">
        <w:rPr>
          <w:rFonts w:ascii="Arial" w:hAnsi="Arial" w:cs="Arial"/>
          <w:szCs w:val="24"/>
        </w:rPr>
        <w:t>Good Faith Efforts</w:t>
      </w:r>
      <w:r w:rsidR="00D45D8C" w:rsidRPr="00CB22C2">
        <w:rPr>
          <w:rFonts w:ascii="Arial" w:hAnsi="Arial"/>
        </w:rPr>
        <w:fldChar w:fldCharType="begin"/>
      </w:r>
      <w:r w:rsidR="00D45D8C" w:rsidRPr="00CB22C2">
        <w:rPr>
          <w:rFonts w:ascii="Arial" w:hAnsi="Arial"/>
        </w:rPr>
        <w:instrText xml:space="preserve">  </w:instrText>
      </w:r>
      <w:r w:rsidR="00D45D8C" w:rsidRPr="00CB22C2">
        <w:rPr>
          <w:rFonts w:ascii="Arial" w:hAnsi="Arial"/>
        </w:rPr>
        <w:fldChar w:fldCharType="end"/>
      </w:r>
    </w:p>
    <w:p w14:paraId="00D8D049" w14:textId="220D24C5" w:rsidR="00EE32ED" w:rsidRPr="00EE32ED" w:rsidRDefault="00EE32ED" w:rsidP="00EE32ED">
      <w:pPr>
        <w:rPr>
          <w:rFonts w:ascii="Arial" w:hAnsi="Arial" w:cs="Arial"/>
        </w:rPr>
        <w:sectPr w:rsidR="00EE32ED" w:rsidRPr="00EE32ED" w:rsidSect="00E96815">
          <w:headerReference w:type="even" r:id="rId49"/>
          <w:footerReference w:type="default" r:id="rId50"/>
          <w:headerReference w:type="first" r:id="rId51"/>
          <w:endnotePr>
            <w:numFmt w:val="decimal"/>
          </w:endnotePr>
          <w:pgSz w:w="12240" w:h="15840"/>
          <w:pgMar w:top="720" w:right="720" w:bottom="360" w:left="720" w:header="720" w:footer="360" w:gutter="0"/>
          <w:cols w:space="720"/>
          <w:noEndnote/>
        </w:sectPr>
      </w:pPr>
    </w:p>
    <w:p w14:paraId="1BC88D42" w14:textId="5848EDD4" w:rsidR="00D45D8C" w:rsidRPr="0041264D" w:rsidRDefault="0041264D" w:rsidP="0041264D">
      <w:pPr>
        <w:pStyle w:val="Heading2"/>
        <w:jc w:val="left"/>
        <w:rPr>
          <w:sz w:val="28"/>
        </w:rPr>
      </w:pPr>
      <w:r>
        <w:rPr>
          <w:sz w:val="28"/>
        </w:rPr>
        <w:lastRenderedPageBreak/>
        <w:t>3.)</w:t>
      </w:r>
      <w:r>
        <w:rPr>
          <w:sz w:val="28"/>
        </w:rPr>
        <w:tab/>
      </w:r>
      <w:r w:rsidR="00D45D8C" w:rsidRPr="0041264D">
        <w:rPr>
          <w:sz w:val="28"/>
          <w:u w:val="single"/>
        </w:rPr>
        <w:t>Evaluation Criteria and Method of Award</w:t>
      </w:r>
    </w:p>
    <w:p w14:paraId="77DFDCBD" w14:textId="77777777" w:rsidR="00D45D8C" w:rsidRPr="00CB22C2" w:rsidRDefault="00D45D8C" w:rsidP="00D45D8C">
      <w:pPr>
        <w:rPr>
          <w:rFonts w:ascii="Arial" w:hAnsi="Arial"/>
        </w:rPr>
      </w:pPr>
    </w:p>
    <w:p w14:paraId="62242E9A" w14:textId="5B0101B9"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w:t>
      </w:r>
      <w:r w:rsidR="00B15ACB">
        <w:rPr>
          <w:rFonts w:ascii="Arial" w:hAnsi="Arial"/>
        </w:rPr>
        <w:t>,</w:t>
      </w:r>
      <w:r w:rsidRPr="00CB22C2">
        <w:rPr>
          <w:rFonts w:ascii="Arial" w:hAnsi="Arial"/>
        </w:rPr>
        <w:t>” or how the contractor will be selected.</w:t>
      </w:r>
      <w:r w:rsidR="00E7346A">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211CB22C" w14:textId="77777777" w:rsidR="00D45D8C" w:rsidRPr="00CB22C2" w:rsidRDefault="00D45D8C" w:rsidP="00D45D8C">
      <w:pPr>
        <w:rPr>
          <w:rFonts w:ascii="Arial" w:hAnsi="Arial"/>
        </w:rPr>
      </w:pPr>
    </w:p>
    <w:p w14:paraId="64EC0EDC" w14:textId="77777777" w:rsidR="00D45D8C" w:rsidRPr="0041264D" w:rsidRDefault="00D45D8C" w:rsidP="0041264D">
      <w:pPr>
        <w:pStyle w:val="Heading3"/>
        <w:rPr>
          <w:u w:val="none"/>
        </w:rPr>
      </w:pPr>
      <w:r w:rsidRPr="0041264D">
        <w:rPr>
          <w:u w:val="none"/>
        </w:rPr>
        <w:t>Criteria for Evaluating Bids</w:t>
      </w:r>
    </w:p>
    <w:p w14:paraId="4F02F5B2" w14:textId="77777777" w:rsidR="00D45D8C" w:rsidRPr="00CB22C2" w:rsidRDefault="00D45D8C" w:rsidP="00D45D8C">
      <w:pPr>
        <w:rPr>
          <w:rFonts w:ascii="Arial" w:hAnsi="Arial"/>
        </w:rPr>
      </w:pPr>
    </w:p>
    <w:p w14:paraId="3F989D75" w14:textId="50AC0A1F" w:rsidR="00D45D8C" w:rsidRPr="00CB22C2" w:rsidRDefault="00D45D8C" w:rsidP="00D45D8C">
      <w:pPr>
        <w:jc w:val="both"/>
        <w:rPr>
          <w:rFonts w:ascii="Arial" w:hAnsi="Arial" w:cs="Arial"/>
        </w:rPr>
      </w:pPr>
      <w:r w:rsidRPr="00CB22C2">
        <w:rPr>
          <w:rFonts w:ascii="Arial" w:hAnsi="Arial" w:cs="Arial"/>
        </w:rPr>
        <w:t xml:space="preserve">All </w:t>
      </w:r>
      <w:r w:rsidR="007147D7">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are included as required.</w:t>
      </w:r>
    </w:p>
    <w:p w14:paraId="5CDD6BA4" w14:textId="77777777" w:rsidR="00D45D8C" w:rsidRPr="00CB22C2" w:rsidRDefault="00D45D8C" w:rsidP="00D45D8C">
      <w:pPr>
        <w:tabs>
          <w:tab w:val="left" w:pos="-720"/>
        </w:tabs>
        <w:suppressAutoHyphens/>
        <w:jc w:val="both"/>
        <w:rPr>
          <w:rFonts w:ascii="Arial" w:hAnsi="Arial" w:cs="Arial"/>
          <w:spacing w:val="-3"/>
        </w:rPr>
      </w:pPr>
    </w:p>
    <w:p w14:paraId="35776020" w14:textId="77777777" w:rsidR="005C15C7" w:rsidRPr="005C15C7" w:rsidRDefault="00D45D8C"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005C15C7" w:rsidRPr="005C15C7">
        <w:rPr>
          <w:rFonts w:ascii="Arial" w:hAnsi="Arial" w:cs="Arial"/>
          <w:spacing w:val="-3"/>
        </w:rPr>
        <w:t>The committee will review each proposal based upon the submitted proposal and the requirements of the RFP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3FAF7488" w14:textId="77777777" w:rsidR="005C15C7" w:rsidRDefault="005C15C7" w:rsidP="00D45D8C">
      <w:pPr>
        <w:tabs>
          <w:tab w:val="left" w:pos="-720"/>
        </w:tabs>
        <w:suppressAutoHyphens/>
        <w:jc w:val="both"/>
        <w:rPr>
          <w:rFonts w:ascii="Arial" w:hAnsi="Arial" w:cs="Arial"/>
          <w:spacing w:val="-3"/>
        </w:rPr>
      </w:pPr>
    </w:p>
    <w:p w14:paraId="49165521" w14:textId="383DBFB5" w:rsidR="00D45D8C" w:rsidRDefault="00D45D8C" w:rsidP="000F1EAE">
      <w:pPr>
        <w:tabs>
          <w:tab w:val="left" w:pos="-720"/>
        </w:tabs>
        <w:suppressAutoHyphens/>
        <w:spacing w:after="120"/>
        <w:jc w:val="both"/>
        <w:rPr>
          <w:rFonts w:ascii="Arial" w:hAnsi="Arial" w:cs="Arial"/>
          <w:spacing w:val="-3"/>
        </w:rPr>
      </w:pPr>
      <w:r w:rsidRPr="00CB22C2">
        <w:rPr>
          <w:rFonts w:ascii="Arial" w:hAnsi="Arial" w:cs="Arial"/>
          <w:spacing w:val="-3"/>
        </w:rPr>
        <w:t xml:space="preserve">The committee will review each proposal to determine compliance with the requirements described in the RFP. </w:t>
      </w:r>
      <w:r w:rsidR="00697B62">
        <w:rPr>
          <w:rFonts w:ascii="Arial" w:hAnsi="Arial" w:cs="Arial"/>
          <w:spacing w:val="-3"/>
        </w:rPr>
        <w:t>NYSED</w:t>
      </w:r>
      <w:r w:rsidRPr="00CB22C2">
        <w:rPr>
          <w:rFonts w:ascii="Arial" w:hAnsi="Arial" w:cs="Arial"/>
          <w:spacing w:val="-3"/>
        </w:rPr>
        <w:t xml:space="preserve"> retains the right to determine whether any deviation from the requirements of this RFP is substantial in nature and may reject in whole or in part </w:t>
      </w:r>
      <w:proofErr w:type="gramStart"/>
      <w:r w:rsidRPr="00CB22C2">
        <w:rPr>
          <w:rFonts w:ascii="Arial" w:hAnsi="Arial" w:cs="Arial"/>
          <w:spacing w:val="-3"/>
        </w:rPr>
        <w:t>any and all</w:t>
      </w:r>
      <w:proofErr w:type="gramEnd"/>
      <w:r w:rsidRPr="00CB22C2">
        <w:rPr>
          <w:rFonts w:ascii="Arial" w:hAnsi="Arial" w:cs="Arial"/>
          <w:spacing w:val="-3"/>
        </w:rPr>
        <w:t xml:space="preserve"> proposals, waive minor irregularities and conduct discussions with all responsible bidders.</w:t>
      </w:r>
    </w:p>
    <w:p w14:paraId="4F75BDC9" w14:textId="77777777" w:rsidR="000F1EAE" w:rsidRPr="00B01572" w:rsidRDefault="000F1EAE" w:rsidP="00523084">
      <w:pPr>
        <w:pStyle w:val="Body"/>
      </w:pPr>
      <w:r w:rsidRPr="00B01572">
        <w:t>Scores for the Technical Proposal for Deliverable A: Website/Platform are subject to change following the mandatory demonstration of the bidder’s system. Demonstrations will be used for Validation/Adjustments to the final scores for this section.</w:t>
      </w:r>
    </w:p>
    <w:p w14:paraId="72FEA587" w14:textId="4E7B880A" w:rsidR="000F1EAE" w:rsidRPr="00B01572" w:rsidRDefault="000F1EAE" w:rsidP="00523084">
      <w:pPr>
        <w:pStyle w:val="Body"/>
      </w:pPr>
      <w:r w:rsidRPr="00B01572">
        <w:t xml:space="preserve">Each </w:t>
      </w:r>
      <w:r w:rsidR="00206CAB">
        <w:t>bidder</w:t>
      </w:r>
      <w:r w:rsidR="00206CAB" w:rsidRPr="00B01572">
        <w:t xml:space="preserve"> </w:t>
      </w:r>
      <w:r w:rsidRPr="00B01572">
        <w:t>submitting a proposal will b</w:t>
      </w:r>
      <w:r w:rsidRPr="00685052">
        <w:t>e scheduled (between 0</w:t>
      </w:r>
      <w:r w:rsidR="00D467E0" w:rsidRPr="00685052">
        <w:t>4</w:t>
      </w:r>
      <w:r w:rsidRPr="00685052">
        <w:t>/</w:t>
      </w:r>
      <w:r w:rsidR="00685052" w:rsidRPr="00685052">
        <w:t>10</w:t>
      </w:r>
      <w:r w:rsidRPr="00685052">
        <w:t>/2025 and 0</w:t>
      </w:r>
      <w:r w:rsidR="00D60F16" w:rsidRPr="00685052">
        <w:t>4</w:t>
      </w:r>
      <w:r w:rsidRPr="00685052">
        <w:t>/</w:t>
      </w:r>
      <w:r w:rsidR="00685052" w:rsidRPr="00685052">
        <w:t>23</w:t>
      </w:r>
      <w:r w:rsidRPr="00685052">
        <w:t>/2025) to demonstrate to NYSED’s RFP proposal</w:t>
      </w:r>
      <w:r w:rsidRPr="00B01572">
        <w:t xml:space="preserve"> reviewers the product it proposes to use. The demonstration will be scheduled in consultation with the bidder. Such bidder demonstration (conducted either in person at NYSED’s Albany office or by webinar) shall help NYSED’s reviewers understand what features are being offered and any additional features that the bidder plans to develop for this product.</w:t>
      </w:r>
    </w:p>
    <w:p w14:paraId="78CCB704" w14:textId="77777777" w:rsidR="00D45D8C" w:rsidRPr="00CB22C2" w:rsidRDefault="00D45D8C" w:rsidP="00D45D8C">
      <w:pPr>
        <w:tabs>
          <w:tab w:val="left" w:pos="-720"/>
        </w:tabs>
        <w:suppressAutoHyphens/>
        <w:jc w:val="both"/>
        <w:rPr>
          <w:rFonts w:ascii="Arial" w:hAnsi="Arial" w:cs="Arial"/>
          <w:spacing w:val="-3"/>
        </w:rPr>
      </w:pPr>
    </w:p>
    <w:p w14:paraId="4ACD90B1" w14:textId="2E80841A" w:rsidR="00D45D8C" w:rsidRPr="00CB22C2" w:rsidRDefault="00D45D8C" w:rsidP="0041264D">
      <w:pPr>
        <w:pStyle w:val="Heading3"/>
      </w:pPr>
      <w:r w:rsidRPr="0041264D">
        <w:rPr>
          <w:u w:val="none"/>
        </w:rPr>
        <w:t>Technical Criteria</w:t>
      </w:r>
      <w:r w:rsidR="00613A1D">
        <w:rPr>
          <w:u w:val="none"/>
        </w:rPr>
        <w:tab/>
      </w:r>
      <w:r w:rsidRPr="0041264D">
        <w:rPr>
          <w:u w:val="none"/>
        </w:rPr>
        <w:t>(</w:t>
      </w:r>
      <w:r w:rsidR="00697B62">
        <w:rPr>
          <w:u w:val="none"/>
        </w:rPr>
        <w:t>70</w:t>
      </w:r>
      <w:r w:rsidRPr="0041264D">
        <w:rPr>
          <w:u w:val="none"/>
        </w:rPr>
        <w:t xml:space="preserve"> Points)</w:t>
      </w:r>
      <w:r w:rsidRPr="00CB22C2">
        <w:fldChar w:fldCharType="begin"/>
      </w:r>
      <w:r w:rsidRPr="00CB22C2">
        <w:instrText xml:space="preserve">  </w:instrText>
      </w:r>
      <w:r w:rsidRPr="00CB22C2">
        <w:fldChar w:fldCharType="end"/>
      </w:r>
    </w:p>
    <w:p w14:paraId="4B34C079" w14:textId="77777777" w:rsidR="00AC0D8C" w:rsidRPr="00CB22C2" w:rsidRDefault="00AC0D8C" w:rsidP="00D45D8C">
      <w:pPr>
        <w:rPr>
          <w:rFonts w:ascii="Arial" w:hAnsi="Arial"/>
          <w:b/>
          <w:bCs/>
        </w:rPr>
      </w:pPr>
      <w:bookmarkStart w:id="17" w:name="OLE_LINK1"/>
      <w:bookmarkStart w:id="18" w:name="OLE_LINK2"/>
    </w:p>
    <w:tbl>
      <w:tblPr>
        <w:tblW w:w="0" w:type="auto"/>
        <w:tblLook w:val="01E0" w:firstRow="1" w:lastRow="1" w:firstColumn="1" w:lastColumn="1" w:noHBand="0" w:noVBand="0"/>
      </w:tblPr>
      <w:tblGrid>
        <w:gridCol w:w="7928"/>
        <w:gridCol w:w="1432"/>
      </w:tblGrid>
      <w:tr w:rsidR="004E1332" w:rsidRPr="00B01572" w14:paraId="5E8C99CE" w14:textId="77777777" w:rsidTr="00682BA2">
        <w:tc>
          <w:tcPr>
            <w:tcW w:w="7928" w:type="dxa"/>
            <w:tcBorders>
              <w:bottom w:val="single" w:sz="4" w:space="0" w:color="auto"/>
            </w:tcBorders>
          </w:tcPr>
          <w:bookmarkEnd w:id="17"/>
          <w:bookmarkEnd w:id="18"/>
          <w:p w14:paraId="095AE29B" w14:textId="77777777" w:rsidR="004E1332" w:rsidRPr="00B01572" w:rsidRDefault="004E1332" w:rsidP="00682BA2">
            <w:pPr>
              <w:spacing w:before="100" w:beforeAutospacing="1" w:after="120" w:line="276" w:lineRule="auto"/>
              <w:jc w:val="both"/>
              <w:rPr>
                <w:rFonts w:ascii="Arial" w:hAnsi="Arial" w:cs="Arial"/>
                <w:b/>
                <w:szCs w:val="24"/>
                <w:shd w:val="clear" w:color="auto" w:fill="FFFFFF"/>
              </w:rPr>
            </w:pPr>
            <w:r w:rsidRPr="00B01572">
              <w:rPr>
                <w:rFonts w:ascii="Arial" w:hAnsi="Arial" w:cs="Arial"/>
                <w:b/>
                <w:szCs w:val="24"/>
                <w:shd w:val="clear" w:color="auto" w:fill="FFFFFF"/>
              </w:rPr>
              <w:t>Technical Proposal</w:t>
            </w:r>
          </w:p>
        </w:tc>
        <w:tc>
          <w:tcPr>
            <w:tcW w:w="1432" w:type="dxa"/>
            <w:tcBorders>
              <w:bottom w:val="single" w:sz="4" w:space="0" w:color="auto"/>
            </w:tcBorders>
          </w:tcPr>
          <w:p w14:paraId="7EB41B69" w14:textId="77777777" w:rsidR="004E1332" w:rsidRPr="00B01572" w:rsidRDefault="004E1332" w:rsidP="00682BA2">
            <w:pPr>
              <w:spacing w:before="100" w:beforeAutospacing="1" w:after="120" w:line="276" w:lineRule="auto"/>
              <w:jc w:val="both"/>
              <w:rPr>
                <w:rFonts w:ascii="Arial" w:hAnsi="Arial" w:cs="Arial"/>
                <w:b/>
                <w:szCs w:val="24"/>
                <w:shd w:val="clear" w:color="auto" w:fill="FFFFFF"/>
              </w:rPr>
            </w:pPr>
            <w:r w:rsidRPr="00B01572">
              <w:rPr>
                <w:rFonts w:ascii="Arial" w:hAnsi="Arial" w:cs="Arial"/>
                <w:b/>
                <w:szCs w:val="24"/>
                <w:shd w:val="clear" w:color="auto" w:fill="FFFFFF"/>
              </w:rPr>
              <w:t>Points</w:t>
            </w:r>
          </w:p>
        </w:tc>
      </w:tr>
      <w:tr w:rsidR="004E1332" w:rsidRPr="00B01572" w14:paraId="7EACF378" w14:textId="77777777" w:rsidTr="00682BA2">
        <w:tc>
          <w:tcPr>
            <w:tcW w:w="7928" w:type="dxa"/>
            <w:tcBorders>
              <w:top w:val="single" w:sz="4" w:space="0" w:color="auto"/>
              <w:left w:val="single" w:sz="4" w:space="0" w:color="auto"/>
              <w:bottom w:val="single" w:sz="4" w:space="0" w:color="auto"/>
              <w:right w:val="single" w:sz="4" w:space="0" w:color="auto"/>
            </w:tcBorders>
          </w:tcPr>
          <w:p w14:paraId="52F56E0B" w14:textId="77777777" w:rsidR="004E1332" w:rsidRPr="00B01572" w:rsidRDefault="004E1332" w:rsidP="00682BA2">
            <w:pPr>
              <w:spacing w:before="100" w:beforeAutospacing="1" w:after="120" w:line="276" w:lineRule="auto"/>
              <w:jc w:val="both"/>
              <w:rPr>
                <w:rFonts w:ascii="Arial" w:hAnsi="Arial" w:cs="Arial"/>
                <w:szCs w:val="24"/>
                <w:shd w:val="clear" w:color="auto" w:fill="FFFFFF"/>
              </w:rPr>
            </w:pPr>
            <w:r w:rsidRPr="00B01572">
              <w:rPr>
                <w:rFonts w:ascii="Arial" w:hAnsi="Arial" w:cs="Arial"/>
                <w:szCs w:val="24"/>
                <w:shd w:val="clear" w:color="auto" w:fill="FFFFFF"/>
              </w:rPr>
              <w:t xml:space="preserve">Organizational Capacity and Experience </w:t>
            </w:r>
          </w:p>
        </w:tc>
        <w:tc>
          <w:tcPr>
            <w:tcW w:w="1432" w:type="dxa"/>
            <w:tcBorders>
              <w:top w:val="single" w:sz="4" w:space="0" w:color="auto"/>
              <w:left w:val="single" w:sz="4" w:space="0" w:color="auto"/>
              <w:bottom w:val="single" w:sz="4" w:space="0" w:color="auto"/>
              <w:right w:val="single" w:sz="4" w:space="0" w:color="auto"/>
            </w:tcBorders>
          </w:tcPr>
          <w:p w14:paraId="2C8B7FA7" w14:textId="77777777" w:rsidR="004E1332" w:rsidRPr="00B01572" w:rsidRDefault="004E1332" w:rsidP="00682BA2">
            <w:pPr>
              <w:spacing w:before="100" w:beforeAutospacing="1" w:after="120" w:line="276" w:lineRule="auto"/>
              <w:jc w:val="both"/>
              <w:rPr>
                <w:rFonts w:ascii="Arial" w:hAnsi="Arial" w:cs="Arial"/>
                <w:szCs w:val="24"/>
                <w:shd w:val="clear" w:color="auto" w:fill="FFFFFF"/>
              </w:rPr>
            </w:pPr>
            <w:r w:rsidRPr="00B01572">
              <w:rPr>
                <w:rFonts w:ascii="Arial" w:hAnsi="Arial" w:cs="Arial"/>
                <w:szCs w:val="24"/>
                <w:shd w:val="clear" w:color="auto" w:fill="FFFFFF"/>
              </w:rPr>
              <w:t>10</w:t>
            </w:r>
          </w:p>
        </w:tc>
      </w:tr>
      <w:tr w:rsidR="004E1332" w:rsidRPr="00B01572" w14:paraId="34A6D1C0" w14:textId="77777777" w:rsidTr="00682BA2">
        <w:tc>
          <w:tcPr>
            <w:tcW w:w="7928" w:type="dxa"/>
            <w:tcBorders>
              <w:top w:val="single" w:sz="4" w:space="0" w:color="auto"/>
              <w:left w:val="single" w:sz="4" w:space="0" w:color="auto"/>
              <w:bottom w:val="single" w:sz="4" w:space="0" w:color="auto"/>
              <w:right w:val="single" w:sz="4" w:space="0" w:color="auto"/>
            </w:tcBorders>
          </w:tcPr>
          <w:p w14:paraId="4C053F93" w14:textId="77777777" w:rsidR="004E1332" w:rsidRPr="00B01572" w:rsidRDefault="004E1332" w:rsidP="00682BA2">
            <w:pPr>
              <w:spacing w:before="100" w:beforeAutospacing="1" w:after="120" w:line="276" w:lineRule="auto"/>
              <w:jc w:val="both"/>
              <w:rPr>
                <w:rFonts w:ascii="Arial" w:hAnsi="Arial" w:cs="Arial"/>
                <w:szCs w:val="24"/>
                <w:shd w:val="clear" w:color="auto" w:fill="FFFFFF"/>
              </w:rPr>
            </w:pPr>
            <w:r w:rsidRPr="00B01572">
              <w:rPr>
                <w:rFonts w:ascii="Arial" w:hAnsi="Arial" w:cs="Arial"/>
                <w:szCs w:val="24"/>
                <w:shd w:val="clear" w:color="auto" w:fill="FFFFFF"/>
              </w:rPr>
              <w:t>Independent Evaluation</w:t>
            </w:r>
          </w:p>
        </w:tc>
        <w:tc>
          <w:tcPr>
            <w:tcW w:w="1432" w:type="dxa"/>
            <w:tcBorders>
              <w:top w:val="single" w:sz="4" w:space="0" w:color="auto"/>
              <w:left w:val="single" w:sz="4" w:space="0" w:color="auto"/>
              <w:bottom w:val="single" w:sz="4" w:space="0" w:color="auto"/>
              <w:right w:val="single" w:sz="4" w:space="0" w:color="auto"/>
            </w:tcBorders>
          </w:tcPr>
          <w:p w14:paraId="0064C359" w14:textId="77777777" w:rsidR="004E1332" w:rsidRPr="00B01572" w:rsidRDefault="004E1332" w:rsidP="00682BA2">
            <w:pPr>
              <w:spacing w:before="100" w:beforeAutospacing="1" w:after="120" w:line="276" w:lineRule="auto"/>
              <w:jc w:val="both"/>
              <w:rPr>
                <w:rFonts w:ascii="Arial" w:hAnsi="Arial" w:cs="Arial"/>
                <w:szCs w:val="24"/>
                <w:shd w:val="clear" w:color="auto" w:fill="FFFFFF"/>
              </w:rPr>
            </w:pPr>
            <w:r w:rsidRPr="00B01572">
              <w:rPr>
                <w:rFonts w:ascii="Arial" w:hAnsi="Arial" w:cs="Arial"/>
                <w:szCs w:val="24"/>
                <w:shd w:val="clear" w:color="auto" w:fill="FFFFFF"/>
              </w:rPr>
              <w:t>10</w:t>
            </w:r>
          </w:p>
        </w:tc>
      </w:tr>
      <w:tr w:rsidR="004E1332" w:rsidRPr="00B01572" w14:paraId="26EB460F" w14:textId="77777777" w:rsidTr="00682BA2">
        <w:tc>
          <w:tcPr>
            <w:tcW w:w="7928" w:type="dxa"/>
            <w:tcBorders>
              <w:top w:val="single" w:sz="4" w:space="0" w:color="auto"/>
              <w:left w:val="single" w:sz="4" w:space="0" w:color="auto"/>
              <w:bottom w:val="single" w:sz="4" w:space="0" w:color="auto"/>
              <w:right w:val="single" w:sz="4" w:space="0" w:color="auto"/>
            </w:tcBorders>
          </w:tcPr>
          <w:p w14:paraId="7EC970DD" w14:textId="77777777" w:rsidR="004E1332" w:rsidRPr="00B01572" w:rsidRDefault="004E1332" w:rsidP="00682BA2">
            <w:pPr>
              <w:spacing w:before="100" w:beforeAutospacing="1" w:after="120" w:line="276" w:lineRule="auto"/>
              <w:jc w:val="both"/>
              <w:rPr>
                <w:rFonts w:ascii="Arial" w:hAnsi="Arial" w:cs="Arial"/>
                <w:szCs w:val="24"/>
                <w:shd w:val="clear" w:color="auto" w:fill="FFFFFF"/>
              </w:rPr>
            </w:pPr>
            <w:r w:rsidRPr="00B01572">
              <w:rPr>
                <w:rFonts w:ascii="Arial" w:hAnsi="Arial" w:cs="Arial"/>
                <w:szCs w:val="24"/>
                <w:shd w:val="clear" w:color="auto" w:fill="FFFFFF"/>
              </w:rPr>
              <w:t xml:space="preserve">Deliverable A: Website/Platform </w:t>
            </w:r>
          </w:p>
        </w:tc>
        <w:tc>
          <w:tcPr>
            <w:tcW w:w="1432" w:type="dxa"/>
            <w:tcBorders>
              <w:top w:val="single" w:sz="4" w:space="0" w:color="auto"/>
              <w:left w:val="single" w:sz="4" w:space="0" w:color="auto"/>
              <w:bottom w:val="single" w:sz="4" w:space="0" w:color="auto"/>
              <w:right w:val="single" w:sz="4" w:space="0" w:color="auto"/>
            </w:tcBorders>
          </w:tcPr>
          <w:p w14:paraId="10FBCCC4" w14:textId="77777777" w:rsidR="004E1332" w:rsidRPr="00B01572" w:rsidRDefault="004E1332" w:rsidP="00682BA2">
            <w:pPr>
              <w:spacing w:before="100" w:beforeAutospacing="1" w:after="120" w:line="276" w:lineRule="auto"/>
              <w:jc w:val="both"/>
              <w:rPr>
                <w:rFonts w:ascii="Arial" w:hAnsi="Arial" w:cs="Arial"/>
                <w:szCs w:val="24"/>
                <w:shd w:val="clear" w:color="auto" w:fill="FFFFFF"/>
              </w:rPr>
            </w:pPr>
            <w:r w:rsidRPr="00B01572">
              <w:rPr>
                <w:rFonts w:ascii="Arial" w:hAnsi="Arial" w:cs="Arial"/>
                <w:szCs w:val="24"/>
                <w:shd w:val="clear" w:color="auto" w:fill="FFFFFF"/>
              </w:rPr>
              <w:t>20</w:t>
            </w:r>
          </w:p>
        </w:tc>
      </w:tr>
      <w:tr w:rsidR="004E1332" w:rsidRPr="00B01572" w14:paraId="7BA8D442" w14:textId="77777777" w:rsidTr="00682BA2">
        <w:trPr>
          <w:trHeight w:val="467"/>
        </w:trPr>
        <w:tc>
          <w:tcPr>
            <w:tcW w:w="7928" w:type="dxa"/>
            <w:tcBorders>
              <w:top w:val="single" w:sz="4" w:space="0" w:color="auto"/>
              <w:left w:val="single" w:sz="4" w:space="0" w:color="auto"/>
              <w:bottom w:val="single" w:sz="4" w:space="0" w:color="auto"/>
              <w:right w:val="single" w:sz="4" w:space="0" w:color="auto"/>
            </w:tcBorders>
          </w:tcPr>
          <w:p w14:paraId="2AEB7289" w14:textId="77777777" w:rsidR="004E1332" w:rsidRPr="00B01572" w:rsidRDefault="004E1332" w:rsidP="00682BA2">
            <w:pPr>
              <w:spacing w:before="100" w:beforeAutospacing="1" w:after="120" w:line="276" w:lineRule="auto"/>
              <w:jc w:val="both"/>
              <w:rPr>
                <w:rFonts w:ascii="Arial" w:hAnsi="Arial" w:cs="Arial"/>
                <w:szCs w:val="24"/>
                <w:shd w:val="clear" w:color="auto" w:fill="FFFFFF"/>
              </w:rPr>
            </w:pPr>
            <w:r w:rsidRPr="00B01572">
              <w:rPr>
                <w:rFonts w:ascii="Arial" w:hAnsi="Arial" w:cs="Arial"/>
                <w:szCs w:val="24"/>
                <w:shd w:val="clear" w:color="auto" w:fill="FFFFFF"/>
              </w:rPr>
              <w:t xml:space="preserve">Deliverable B: Support and Professional Development </w:t>
            </w:r>
          </w:p>
        </w:tc>
        <w:tc>
          <w:tcPr>
            <w:tcW w:w="1432" w:type="dxa"/>
            <w:tcBorders>
              <w:top w:val="single" w:sz="4" w:space="0" w:color="auto"/>
              <w:left w:val="single" w:sz="4" w:space="0" w:color="auto"/>
              <w:bottom w:val="single" w:sz="4" w:space="0" w:color="auto"/>
              <w:right w:val="single" w:sz="4" w:space="0" w:color="auto"/>
            </w:tcBorders>
          </w:tcPr>
          <w:p w14:paraId="2595B761" w14:textId="77777777" w:rsidR="004E1332" w:rsidRPr="00B01572" w:rsidRDefault="004E1332" w:rsidP="00682BA2">
            <w:pPr>
              <w:spacing w:before="100" w:beforeAutospacing="1" w:after="120" w:line="276" w:lineRule="auto"/>
              <w:jc w:val="both"/>
              <w:rPr>
                <w:rFonts w:ascii="Arial" w:hAnsi="Arial" w:cs="Arial"/>
                <w:szCs w:val="24"/>
                <w:shd w:val="clear" w:color="auto" w:fill="FFFFFF"/>
              </w:rPr>
            </w:pPr>
            <w:r w:rsidRPr="00B01572">
              <w:rPr>
                <w:rFonts w:ascii="Arial" w:hAnsi="Arial" w:cs="Arial"/>
                <w:szCs w:val="24"/>
                <w:shd w:val="clear" w:color="auto" w:fill="FFFFFF"/>
              </w:rPr>
              <w:t>10</w:t>
            </w:r>
          </w:p>
        </w:tc>
      </w:tr>
      <w:tr w:rsidR="004E1332" w:rsidRPr="00B01572" w14:paraId="786B074C" w14:textId="77777777" w:rsidTr="00682BA2">
        <w:tc>
          <w:tcPr>
            <w:tcW w:w="7928" w:type="dxa"/>
            <w:tcBorders>
              <w:top w:val="single" w:sz="4" w:space="0" w:color="auto"/>
              <w:left w:val="single" w:sz="4" w:space="0" w:color="auto"/>
              <w:bottom w:val="single" w:sz="4" w:space="0" w:color="auto"/>
              <w:right w:val="single" w:sz="4" w:space="0" w:color="auto"/>
            </w:tcBorders>
          </w:tcPr>
          <w:p w14:paraId="16E3E7E2" w14:textId="77777777" w:rsidR="004E1332" w:rsidRPr="00B01572" w:rsidDel="00987F99" w:rsidRDefault="004E1332" w:rsidP="00682BA2">
            <w:pPr>
              <w:spacing w:before="100" w:beforeAutospacing="1" w:after="120" w:line="276" w:lineRule="auto"/>
              <w:jc w:val="both"/>
              <w:rPr>
                <w:rFonts w:ascii="Arial" w:hAnsi="Arial" w:cs="Arial"/>
                <w:szCs w:val="24"/>
                <w:shd w:val="clear" w:color="auto" w:fill="FFFFFF"/>
              </w:rPr>
            </w:pPr>
            <w:r w:rsidRPr="00B01572">
              <w:rPr>
                <w:rFonts w:ascii="Arial" w:hAnsi="Arial" w:cs="Arial"/>
                <w:szCs w:val="24"/>
                <w:shd w:val="clear" w:color="auto" w:fill="FFFFFF"/>
              </w:rPr>
              <w:t>Deliverable C: Statewide Mathematics Tournament</w:t>
            </w:r>
          </w:p>
        </w:tc>
        <w:tc>
          <w:tcPr>
            <w:tcW w:w="1432" w:type="dxa"/>
            <w:tcBorders>
              <w:top w:val="single" w:sz="4" w:space="0" w:color="auto"/>
              <w:left w:val="single" w:sz="4" w:space="0" w:color="auto"/>
              <w:bottom w:val="single" w:sz="4" w:space="0" w:color="auto"/>
              <w:right w:val="single" w:sz="4" w:space="0" w:color="auto"/>
            </w:tcBorders>
          </w:tcPr>
          <w:p w14:paraId="40437EFA" w14:textId="77777777" w:rsidR="004E1332" w:rsidRPr="00B01572" w:rsidDel="00987F99" w:rsidRDefault="004E1332" w:rsidP="00682BA2">
            <w:pPr>
              <w:spacing w:before="100" w:beforeAutospacing="1" w:after="120" w:line="276" w:lineRule="auto"/>
              <w:jc w:val="both"/>
              <w:rPr>
                <w:rFonts w:ascii="Arial" w:hAnsi="Arial" w:cs="Arial"/>
                <w:szCs w:val="24"/>
                <w:shd w:val="clear" w:color="auto" w:fill="FFFFFF"/>
              </w:rPr>
            </w:pPr>
            <w:r w:rsidRPr="00B01572">
              <w:rPr>
                <w:rFonts w:ascii="Arial" w:hAnsi="Arial" w:cs="Arial"/>
                <w:szCs w:val="24"/>
                <w:shd w:val="clear" w:color="auto" w:fill="FFFFFF"/>
              </w:rPr>
              <w:t>20</w:t>
            </w:r>
          </w:p>
        </w:tc>
      </w:tr>
      <w:tr w:rsidR="004E1332" w:rsidRPr="00B01572" w14:paraId="4F2A5B34" w14:textId="77777777" w:rsidTr="00682BA2">
        <w:tc>
          <w:tcPr>
            <w:tcW w:w="7928" w:type="dxa"/>
            <w:tcBorders>
              <w:top w:val="single" w:sz="4" w:space="0" w:color="auto"/>
              <w:left w:val="single" w:sz="4" w:space="0" w:color="auto"/>
              <w:bottom w:val="single" w:sz="4" w:space="0" w:color="auto"/>
              <w:right w:val="single" w:sz="4" w:space="0" w:color="auto"/>
            </w:tcBorders>
          </w:tcPr>
          <w:p w14:paraId="3D03DD94" w14:textId="77777777" w:rsidR="004E1332" w:rsidRPr="00B01572" w:rsidRDefault="004E1332" w:rsidP="00682BA2">
            <w:pPr>
              <w:spacing w:before="100" w:beforeAutospacing="1" w:after="120" w:line="276" w:lineRule="auto"/>
              <w:jc w:val="both"/>
              <w:rPr>
                <w:rFonts w:ascii="Arial" w:hAnsi="Arial" w:cs="Arial"/>
                <w:szCs w:val="24"/>
                <w:shd w:val="clear" w:color="auto" w:fill="FFFFFF"/>
              </w:rPr>
            </w:pPr>
            <w:r w:rsidRPr="00B01572">
              <w:rPr>
                <w:rFonts w:ascii="Arial" w:hAnsi="Arial" w:cs="Arial"/>
                <w:szCs w:val="24"/>
                <w:shd w:val="clear" w:color="auto" w:fill="FFFFFF"/>
              </w:rPr>
              <w:lastRenderedPageBreak/>
              <w:t xml:space="preserve">     TOTAL</w:t>
            </w:r>
          </w:p>
        </w:tc>
        <w:tc>
          <w:tcPr>
            <w:tcW w:w="1432" w:type="dxa"/>
            <w:tcBorders>
              <w:top w:val="single" w:sz="4" w:space="0" w:color="auto"/>
              <w:left w:val="single" w:sz="4" w:space="0" w:color="auto"/>
              <w:bottom w:val="single" w:sz="4" w:space="0" w:color="auto"/>
              <w:right w:val="single" w:sz="4" w:space="0" w:color="auto"/>
            </w:tcBorders>
          </w:tcPr>
          <w:p w14:paraId="5858510E" w14:textId="77777777" w:rsidR="004E1332" w:rsidRPr="00B01572" w:rsidRDefault="004E1332" w:rsidP="00682BA2">
            <w:pPr>
              <w:spacing w:before="100" w:beforeAutospacing="1" w:after="120" w:line="276" w:lineRule="auto"/>
              <w:jc w:val="both"/>
              <w:rPr>
                <w:rFonts w:ascii="Arial" w:hAnsi="Arial" w:cs="Arial"/>
                <w:b/>
                <w:szCs w:val="24"/>
                <w:shd w:val="clear" w:color="auto" w:fill="FFFFFF"/>
              </w:rPr>
            </w:pPr>
            <w:r w:rsidRPr="00B01572">
              <w:rPr>
                <w:rFonts w:ascii="Arial" w:hAnsi="Arial" w:cs="Arial"/>
                <w:b/>
                <w:szCs w:val="24"/>
                <w:shd w:val="clear" w:color="auto" w:fill="FFFFFF"/>
              </w:rPr>
              <w:t>70</w:t>
            </w:r>
          </w:p>
        </w:tc>
      </w:tr>
    </w:tbl>
    <w:p w14:paraId="4F0F994E" w14:textId="77777777" w:rsidR="00D45D8C" w:rsidRPr="00CB22C2" w:rsidRDefault="00D45D8C" w:rsidP="00D45D8C">
      <w:pPr>
        <w:rPr>
          <w:rFonts w:ascii="Arial" w:hAnsi="Arial"/>
          <w:bCs/>
        </w:rPr>
      </w:pPr>
    </w:p>
    <w:p w14:paraId="24791882" w14:textId="351B6D43" w:rsidR="00D45D8C" w:rsidRPr="0041264D" w:rsidRDefault="00D45D8C" w:rsidP="0041264D">
      <w:pPr>
        <w:pStyle w:val="Heading3"/>
        <w:rPr>
          <w:u w:val="none"/>
        </w:rPr>
      </w:pPr>
      <w:r w:rsidRPr="0041264D">
        <w:rPr>
          <w:u w:val="none"/>
        </w:rPr>
        <w:t>Financial Criteria</w:t>
      </w:r>
      <w:r w:rsidR="00613A1D">
        <w:rPr>
          <w:u w:val="none"/>
        </w:rPr>
        <w:tab/>
      </w:r>
      <w:r w:rsidRPr="0041264D">
        <w:rPr>
          <w:u w:val="none"/>
        </w:rPr>
        <w:t>(</w:t>
      </w:r>
      <w:r w:rsidR="00697B62">
        <w:rPr>
          <w:u w:val="none"/>
        </w:rPr>
        <w:t>30</w:t>
      </w:r>
      <w:r w:rsidRPr="0041264D">
        <w:rPr>
          <w:u w:val="none"/>
        </w:rPr>
        <w:t xml:space="preserve"> Points)</w:t>
      </w:r>
    </w:p>
    <w:p w14:paraId="54ADFE87" w14:textId="77777777" w:rsidR="005247CF" w:rsidRPr="00CB22C2" w:rsidRDefault="005247CF" w:rsidP="00D45D8C">
      <w:pPr>
        <w:rPr>
          <w:rFonts w:ascii="Arial" w:hAnsi="Arial"/>
          <w:b/>
          <w:bCs/>
        </w:rPr>
      </w:pPr>
    </w:p>
    <w:tbl>
      <w:tblPr>
        <w:tblW w:w="0" w:type="auto"/>
        <w:tblLook w:val="01E0" w:firstRow="1" w:lastRow="1" w:firstColumn="1" w:lastColumn="1" w:noHBand="0" w:noVBand="0"/>
      </w:tblPr>
      <w:tblGrid>
        <w:gridCol w:w="7933"/>
        <w:gridCol w:w="1427"/>
      </w:tblGrid>
      <w:tr w:rsidR="00333ADB" w:rsidRPr="00B01572" w14:paraId="47ABAFAD" w14:textId="77777777" w:rsidTr="00682BA2">
        <w:tc>
          <w:tcPr>
            <w:tcW w:w="7933" w:type="dxa"/>
            <w:tcBorders>
              <w:bottom w:val="single" w:sz="4" w:space="0" w:color="auto"/>
            </w:tcBorders>
          </w:tcPr>
          <w:p w14:paraId="18C124F8" w14:textId="77777777" w:rsidR="00333ADB" w:rsidRPr="00B01572" w:rsidRDefault="00333ADB" w:rsidP="00682BA2">
            <w:pPr>
              <w:spacing w:before="100" w:beforeAutospacing="1" w:after="120" w:line="276" w:lineRule="auto"/>
              <w:jc w:val="both"/>
              <w:rPr>
                <w:rFonts w:ascii="Arial" w:hAnsi="Arial" w:cs="Arial"/>
                <w:b/>
                <w:szCs w:val="24"/>
                <w:shd w:val="clear" w:color="auto" w:fill="FFFFFF"/>
              </w:rPr>
            </w:pPr>
            <w:r w:rsidRPr="00B01572">
              <w:rPr>
                <w:rFonts w:ascii="Arial" w:hAnsi="Arial" w:cs="Arial"/>
                <w:b/>
                <w:szCs w:val="24"/>
                <w:shd w:val="clear" w:color="auto" w:fill="FFFFFF"/>
              </w:rPr>
              <w:t>Cost Proposal</w:t>
            </w:r>
          </w:p>
        </w:tc>
        <w:tc>
          <w:tcPr>
            <w:tcW w:w="1427" w:type="dxa"/>
            <w:tcBorders>
              <w:bottom w:val="single" w:sz="4" w:space="0" w:color="auto"/>
            </w:tcBorders>
          </w:tcPr>
          <w:p w14:paraId="44B3FADC" w14:textId="77777777" w:rsidR="00333ADB" w:rsidRPr="00B01572" w:rsidRDefault="00333ADB" w:rsidP="00682BA2">
            <w:pPr>
              <w:spacing w:before="100" w:beforeAutospacing="1" w:after="120" w:line="276" w:lineRule="auto"/>
              <w:jc w:val="both"/>
              <w:rPr>
                <w:rFonts w:ascii="Arial" w:hAnsi="Arial" w:cs="Arial"/>
                <w:b/>
                <w:szCs w:val="24"/>
                <w:shd w:val="clear" w:color="auto" w:fill="FFFFFF"/>
              </w:rPr>
            </w:pPr>
          </w:p>
        </w:tc>
      </w:tr>
      <w:tr w:rsidR="00333ADB" w:rsidRPr="00B01572" w14:paraId="7E9696A5" w14:textId="77777777" w:rsidTr="00682BA2">
        <w:tc>
          <w:tcPr>
            <w:tcW w:w="7933" w:type="dxa"/>
            <w:tcBorders>
              <w:top w:val="single" w:sz="4" w:space="0" w:color="auto"/>
              <w:left w:val="single" w:sz="4" w:space="0" w:color="auto"/>
              <w:bottom w:val="single" w:sz="4" w:space="0" w:color="auto"/>
              <w:right w:val="single" w:sz="4" w:space="0" w:color="auto"/>
            </w:tcBorders>
          </w:tcPr>
          <w:p w14:paraId="207F4CF3" w14:textId="77777777" w:rsidR="00333ADB" w:rsidRPr="00B01572" w:rsidRDefault="00333ADB" w:rsidP="00682BA2">
            <w:pPr>
              <w:spacing w:before="100" w:beforeAutospacing="1" w:after="120" w:line="276" w:lineRule="auto"/>
              <w:jc w:val="both"/>
              <w:rPr>
                <w:rFonts w:ascii="Arial" w:hAnsi="Arial" w:cs="Arial"/>
                <w:szCs w:val="24"/>
                <w:shd w:val="clear" w:color="auto" w:fill="FFFFFF"/>
              </w:rPr>
            </w:pPr>
            <w:r w:rsidRPr="00B01572">
              <w:rPr>
                <w:rFonts w:ascii="Arial" w:hAnsi="Arial" w:cs="Arial"/>
                <w:szCs w:val="24"/>
                <w:shd w:val="clear" w:color="auto" w:fill="FFFFFF"/>
              </w:rPr>
              <w:t xml:space="preserve">     TOTAL</w:t>
            </w:r>
          </w:p>
        </w:tc>
        <w:tc>
          <w:tcPr>
            <w:tcW w:w="1427" w:type="dxa"/>
            <w:tcBorders>
              <w:top w:val="single" w:sz="4" w:space="0" w:color="auto"/>
              <w:left w:val="single" w:sz="4" w:space="0" w:color="auto"/>
              <w:bottom w:val="single" w:sz="4" w:space="0" w:color="auto"/>
              <w:right w:val="single" w:sz="4" w:space="0" w:color="auto"/>
            </w:tcBorders>
          </w:tcPr>
          <w:p w14:paraId="4EB7DC98" w14:textId="77777777" w:rsidR="00333ADB" w:rsidRPr="00B01572" w:rsidRDefault="00333ADB" w:rsidP="00682BA2">
            <w:pPr>
              <w:spacing w:before="100" w:beforeAutospacing="1" w:after="120" w:line="276" w:lineRule="auto"/>
              <w:jc w:val="both"/>
              <w:rPr>
                <w:rFonts w:ascii="Arial" w:hAnsi="Arial" w:cs="Arial"/>
                <w:szCs w:val="24"/>
                <w:shd w:val="clear" w:color="auto" w:fill="FFFFFF"/>
              </w:rPr>
            </w:pPr>
            <w:r w:rsidRPr="00B01572">
              <w:rPr>
                <w:rFonts w:ascii="Arial" w:hAnsi="Arial" w:cs="Arial"/>
                <w:b/>
                <w:szCs w:val="24"/>
                <w:shd w:val="clear" w:color="auto" w:fill="FFFFFF"/>
              </w:rPr>
              <w:t>30</w:t>
            </w:r>
          </w:p>
        </w:tc>
      </w:tr>
    </w:tbl>
    <w:p w14:paraId="55751D6F" w14:textId="77777777" w:rsidR="00D45D8C" w:rsidRPr="00CB22C2" w:rsidRDefault="00D45D8C" w:rsidP="00D45D8C">
      <w:pPr>
        <w:rPr>
          <w:rFonts w:ascii="Arial" w:hAnsi="Arial"/>
          <w:bCs/>
        </w:rPr>
      </w:pPr>
    </w:p>
    <w:p w14:paraId="08F6FD99" w14:textId="12C97E82" w:rsidR="00D45D8C" w:rsidRPr="00CB22C2" w:rsidRDefault="00D45D8C" w:rsidP="00D45D8C">
      <w:pPr>
        <w:rPr>
          <w:rFonts w:ascii="Arial" w:hAnsi="Arial"/>
          <w:bCs/>
        </w:rPr>
      </w:pPr>
      <w:r w:rsidRPr="00CB22C2">
        <w:rPr>
          <w:rFonts w:ascii="Arial" w:hAnsi="Arial" w:cs="Arial"/>
          <w:b/>
          <w:bCs/>
          <w:szCs w:val="24"/>
        </w:rPr>
        <w:t xml:space="preserve">The Financial Criteria portion of this RFP will be scored based upon the grand total for the </w:t>
      </w:r>
      <w:r w:rsidR="000F1EAE">
        <w:rPr>
          <w:rFonts w:ascii="Arial" w:hAnsi="Arial" w:cs="Arial"/>
          <w:b/>
          <w:bCs/>
          <w:szCs w:val="24"/>
        </w:rPr>
        <w:t>5-</w:t>
      </w:r>
      <w:r w:rsidRPr="00CB22C2">
        <w:rPr>
          <w:rFonts w:ascii="Arial" w:hAnsi="Arial" w:cs="Arial"/>
          <w:b/>
          <w:bCs/>
          <w:szCs w:val="24"/>
        </w:rPr>
        <w:t xml:space="preserve">year </w:t>
      </w:r>
      <w:r w:rsidR="003C393C">
        <w:rPr>
          <w:rFonts w:ascii="Arial" w:hAnsi="Arial" w:cs="Arial"/>
          <w:b/>
          <w:bCs/>
          <w:szCs w:val="24"/>
        </w:rPr>
        <w:t>Cost Proposal</w:t>
      </w:r>
      <w:r w:rsidRPr="00CB22C2">
        <w:rPr>
          <w:rFonts w:ascii="Arial" w:hAnsi="Arial" w:cs="Arial"/>
          <w:b/>
          <w:bCs/>
          <w:szCs w:val="24"/>
        </w:rPr>
        <w:t>.</w:t>
      </w:r>
      <w:r w:rsidRPr="00CB22C2">
        <w:rPr>
          <w:rFonts w:ascii="Arial" w:hAnsi="Arial"/>
          <w:bCs/>
        </w:rPr>
        <w:fldChar w:fldCharType="begin"/>
      </w:r>
      <w:r w:rsidRPr="00CB22C2">
        <w:rPr>
          <w:rFonts w:ascii="Arial" w:hAnsi="Arial"/>
          <w:bCs/>
        </w:rPr>
        <w:instrText xml:space="preserve">  </w:instrText>
      </w:r>
      <w:r w:rsidRPr="00CB22C2">
        <w:rPr>
          <w:rFonts w:ascii="Arial" w:hAnsi="Arial"/>
          <w:bCs/>
        </w:rPr>
        <w:fldChar w:fldCharType="end"/>
      </w:r>
    </w:p>
    <w:p w14:paraId="066B9AFF" w14:textId="77777777" w:rsidR="00D45D8C" w:rsidRPr="00CB22C2" w:rsidRDefault="00D45D8C" w:rsidP="00D45D8C">
      <w:pPr>
        <w:rPr>
          <w:rFonts w:ascii="Arial" w:hAnsi="Arial"/>
          <w:bCs/>
        </w:rPr>
      </w:pPr>
      <w:r w:rsidRPr="00CB22C2">
        <w:rPr>
          <w:rFonts w:ascii="Arial" w:hAnsi="Arial"/>
          <w:bCs/>
        </w:rPr>
        <w:fldChar w:fldCharType="begin"/>
      </w:r>
      <w:r w:rsidRPr="00CB22C2">
        <w:rPr>
          <w:rFonts w:ascii="Arial" w:hAnsi="Arial"/>
          <w:bCs/>
        </w:rPr>
        <w:instrText xml:space="preserve">  </w:instrText>
      </w:r>
      <w:r w:rsidRPr="00CB22C2">
        <w:rPr>
          <w:rFonts w:ascii="Arial" w:hAnsi="Arial"/>
          <w:bCs/>
        </w:rPr>
        <w:fldChar w:fldCharType="end"/>
      </w:r>
    </w:p>
    <w:p w14:paraId="6B8B80F0" w14:textId="4BE82FEB" w:rsidR="00D45D8C" w:rsidRPr="00CB22C2" w:rsidRDefault="00D45D8C" w:rsidP="00147B50">
      <w:pPr>
        <w:jc w:val="both"/>
        <w:rPr>
          <w:rFonts w:ascii="Arial" w:hAnsi="Arial"/>
        </w:rPr>
      </w:pPr>
      <w:r w:rsidRPr="00CB22C2">
        <w:rPr>
          <w:rFonts w:ascii="Arial" w:hAnsi="Arial"/>
        </w:rPr>
        <w:t xml:space="preserve">The </w:t>
      </w:r>
      <w:r w:rsidRPr="00CB22C2">
        <w:rPr>
          <w:rFonts w:ascii="Arial" w:hAnsi="Arial"/>
          <w:b/>
        </w:rPr>
        <w:t>financial portion</w:t>
      </w:r>
      <w:r w:rsidRPr="00CB22C2">
        <w:rPr>
          <w:rFonts w:ascii="Arial" w:hAnsi="Arial"/>
        </w:rPr>
        <w:t xml:space="preserve"> of the proposal represents </w:t>
      </w:r>
      <w:r w:rsidR="00697B62">
        <w:rPr>
          <w:rFonts w:ascii="Arial" w:hAnsi="Arial"/>
        </w:rPr>
        <w:t>30</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r w:rsidRPr="00CB22C2">
        <w:rPr>
          <w:rFonts w:ascii="Arial" w:hAnsi="Arial"/>
        </w:rPr>
        <w:t xml:space="preserve"> points of the overall score and will be awarded up to </w:t>
      </w:r>
      <w:r w:rsidR="00697B62">
        <w:rPr>
          <w:rFonts w:ascii="Arial" w:hAnsi="Arial"/>
        </w:rPr>
        <w:t>30</w:t>
      </w:r>
      <w:r w:rsidRPr="00CB22C2">
        <w:rPr>
          <w:rFonts w:ascii="Arial" w:hAnsi="Arial"/>
        </w:rPr>
        <w:t xml:space="preserve"> points pursuant to a formula. This calculation will be computed by the Contract Administration Unit upon completion of the technical scoring by the technical review panel. </w:t>
      </w:r>
    </w:p>
    <w:p w14:paraId="61DE73B7" w14:textId="77777777" w:rsidR="00D45D8C" w:rsidRPr="00CB22C2" w:rsidRDefault="00D45D8C" w:rsidP="00D45D8C">
      <w:pPr>
        <w:ind w:left="360" w:hanging="360"/>
        <w:jc w:val="both"/>
        <w:rPr>
          <w:rFonts w:ascii="Arial" w:hAnsi="Arial"/>
        </w:rPr>
      </w:pPr>
    </w:p>
    <w:p w14:paraId="2E0A2F7D" w14:textId="76E38C35" w:rsidR="00D45D8C" w:rsidRPr="00CB22C2" w:rsidRDefault="00D45D8C" w:rsidP="00147B50">
      <w:pPr>
        <w:pStyle w:val="BodyTextIndent3"/>
        <w:ind w:left="0" w:firstLine="0"/>
        <w:jc w:val="both"/>
      </w:pPr>
      <w:r w:rsidRPr="00CB22C2">
        <w:t xml:space="preserve">The submitted budget will be awarded points pursuant to a formula </w:t>
      </w:r>
      <w:r w:rsidR="00B15ACB">
        <w:t>that</w:t>
      </w:r>
      <w:r w:rsidR="00B15ACB" w:rsidRPr="00CB22C2">
        <w:t xml:space="preserve"> </w:t>
      </w:r>
      <w:r w:rsidRPr="00CB22C2">
        <w:t xml:space="preserve">awards the highest score of </w:t>
      </w:r>
      <w:r w:rsidR="00697B62">
        <w:t>30</w:t>
      </w:r>
      <w:r w:rsidRPr="00CB22C2">
        <w:fldChar w:fldCharType="begin"/>
      </w:r>
      <w:r w:rsidRPr="00CB22C2">
        <w:instrText xml:space="preserve">  </w:instrText>
      </w:r>
      <w:r w:rsidRPr="00CB22C2">
        <w:fldChar w:fldCharType="end"/>
      </w:r>
      <w:r w:rsidRPr="00CB22C2">
        <w:t xml:space="preserve"> points to the budget that reflects the lowest overall cost. The remaining budgets will be awarded points based on a calculation that computes the relative difference of each proposal against the lowest budget submitted. The resulting percentage is then applied to the maximum point value of </w:t>
      </w:r>
      <w:r w:rsidR="00697B62">
        <w:t>30</w:t>
      </w:r>
      <w:r w:rsidRPr="00CB22C2">
        <w:fldChar w:fldCharType="begin"/>
      </w:r>
      <w:r w:rsidRPr="00CB22C2">
        <w:instrText xml:space="preserve">  </w:instrText>
      </w:r>
      <w:r w:rsidRPr="00CB22C2">
        <w:fldChar w:fldCharType="end"/>
      </w:r>
      <w:r w:rsidRPr="00CB22C2">
        <w:t xml:space="preserve"> points.</w:t>
      </w:r>
    </w:p>
    <w:p w14:paraId="57CC997D" w14:textId="77777777" w:rsidR="00D45D8C" w:rsidRPr="00CB22C2" w:rsidRDefault="00D45D8C" w:rsidP="00D45D8C">
      <w:pPr>
        <w:pStyle w:val="BodyTextIndent3"/>
        <w:jc w:val="both"/>
      </w:pPr>
    </w:p>
    <w:p w14:paraId="5F292A66" w14:textId="54DCDFF5" w:rsidR="00D45D8C" w:rsidRPr="00CB22C2" w:rsidRDefault="00D45D8C" w:rsidP="00147B50">
      <w:pPr>
        <w:jc w:val="both"/>
      </w:pPr>
      <w:r w:rsidRPr="00147B50">
        <w:rPr>
          <w:rFonts w:ascii="Arial" w:hAnsi="Arial"/>
        </w:rPr>
        <w:t xml:space="preserve">NYSED reserves the right to request best and final offers. In the event NYSED exercises this right, all </w:t>
      </w:r>
      <w:r w:rsidR="00B510A8" w:rsidRPr="00147B50">
        <w:rPr>
          <w:rFonts w:ascii="Arial" w:hAnsi="Arial"/>
        </w:rPr>
        <w:t xml:space="preserve">responsive </w:t>
      </w:r>
      <w:r w:rsidRPr="00147B50">
        <w:rPr>
          <w:rFonts w:ascii="Arial" w:hAnsi="Arial"/>
        </w:rPr>
        <w:t>bidders will be asked to provide a best and final offer. The Contract Administration Unit will recalculate the financial score.</w:t>
      </w:r>
    </w:p>
    <w:p w14:paraId="494C6AAA" w14:textId="77777777" w:rsidR="00D45D8C" w:rsidRPr="00CB22C2" w:rsidRDefault="00D45D8C" w:rsidP="00D45D8C">
      <w:pPr>
        <w:pStyle w:val="Header"/>
        <w:tabs>
          <w:tab w:val="clear" w:pos="4320"/>
          <w:tab w:val="clear" w:pos="8640"/>
        </w:tabs>
        <w:rPr>
          <w:rFonts w:ascii="Arial" w:hAnsi="Arial"/>
        </w:rPr>
      </w:pPr>
    </w:p>
    <w:p w14:paraId="3455AF42" w14:textId="77777777" w:rsidR="00D45D8C" w:rsidRPr="0041264D" w:rsidRDefault="00D45D8C" w:rsidP="0041264D">
      <w:pPr>
        <w:pStyle w:val="Heading3"/>
        <w:rPr>
          <w:u w:val="none"/>
        </w:rPr>
      </w:pPr>
      <w:r w:rsidRPr="0041264D">
        <w:rPr>
          <w:u w:val="none"/>
        </w:rPr>
        <w:t>Method of Award</w:t>
      </w:r>
    </w:p>
    <w:p w14:paraId="56313BAF" w14:textId="77777777" w:rsidR="00D45D8C" w:rsidRPr="00CB22C2" w:rsidRDefault="00D45D8C" w:rsidP="00D45D8C"/>
    <w:p w14:paraId="39CB9811" w14:textId="77777777" w:rsidR="00D45D8C" w:rsidRPr="00CB22C2" w:rsidRDefault="00D45D8C" w:rsidP="00D45D8C">
      <w:pPr>
        <w:jc w:val="both"/>
        <w:rPr>
          <w:rFonts w:ascii="Arial" w:hAnsi="Arial"/>
        </w:rPr>
      </w:pPr>
      <w:r w:rsidRPr="00CB22C2">
        <w:rPr>
          <w:rFonts w:ascii="Arial" w:hAnsi="Arial"/>
        </w:rPr>
        <w:t xml:space="preserve">The aggregate score of all the criteria listed will be calculated for each proposal received. </w:t>
      </w:r>
    </w:p>
    <w:p w14:paraId="5295A8CE" w14:textId="77777777" w:rsidR="00D45D8C" w:rsidRPr="00CB22C2" w:rsidRDefault="00D45D8C" w:rsidP="00D45D8C">
      <w:pPr>
        <w:jc w:val="both"/>
        <w:rPr>
          <w:rFonts w:ascii="Arial" w:hAnsi="Arial"/>
        </w:rPr>
      </w:pPr>
    </w:p>
    <w:p w14:paraId="5279BE80" w14:textId="595F5A43" w:rsidR="00D45D8C" w:rsidRPr="00CB22C2" w:rsidRDefault="00D45D8C" w:rsidP="00D45D8C">
      <w:pPr>
        <w:jc w:val="both"/>
        <w:rPr>
          <w:rFonts w:ascii="Arial" w:hAnsi="Arial"/>
          <w:b/>
        </w:rPr>
      </w:pPr>
      <w:r w:rsidRPr="00CB22C2">
        <w:rPr>
          <w:rFonts w:ascii="Arial" w:hAnsi="Arial"/>
        </w:rPr>
        <w:t>The contract issued pursuant to this proposal will be awarded to the vendor whose aggregate technical and cost score is the highest among all the proposals rated.</w:t>
      </w:r>
      <w:r w:rsidR="00E7346A">
        <w:rPr>
          <w:rFonts w:ascii="Arial" w:hAnsi="Arial"/>
        </w:rPr>
        <w:t xml:space="preserve"> </w:t>
      </w:r>
      <w:r w:rsidRPr="00CB22C2">
        <w:rPr>
          <w:rFonts w:ascii="Arial" w:hAnsi="Arial"/>
          <w:b/>
        </w:rPr>
        <w:t>If NYSED exercises the right to request best and final offers, the contract must be issued to the vendor with the highest aggregate technical and financial score that results from the best and final offer.</w:t>
      </w:r>
    </w:p>
    <w:p w14:paraId="238E2246" w14:textId="77777777" w:rsidR="00D45D8C" w:rsidRPr="00CB22C2" w:rsidRDefault="00D45D8C" w:rsidP="00D45D8C">
      <w:pPr>
        <w:jc w:val="both"/>
        <w:rPr>
          <w:rFonts w:ascii="Arial" w:hAnsi="Arial"/>
        </w:rPr>
      </w:pPr>
    </w:p>
    <w:p w14:paraId="1EC58EE1" w14:textId="77777777" w:rsidR="00D45D8C" w:rsidRPr="00CB22C2" w:rsidRDefault="00D45D8C" w:rsidP="00D45D8C">
      <w:pPr>
        <w:jc w:val="both"/>
        <w:rPr>
          <w:rFonts w:ascii="Arial" w:hAnsi="Arial"/>
        </w:rPr>
      </w:pPr>
      <w:proofErr w:type="gramStart"/>
      <w:r w:rsidRPr="00CB22C2">
        <w:rPr>
          <w:rFonts w:ascii="Arial" w:hAnsi="Arial"/>
        </w:rPr>
        <w:t>In the event that</w:t>
      </w:r>
      <w:proofErr w:type="gramEnd"/>
      <w:r w:rsidRPr="00CB22C2">
        <w:rPr>
          <w:rFonts w:ascii="Arial" w:hAnsi="Arial"/>
        </w:rPr>
        <w:t xml:space="preserve"> more than one proposal obtains the highest aggregate score, the contract will be awarded to the vendor in that group of highest aggregate scores whose budget component reflects the lowest overall cost.</w:t>
      </w:r>
    </w:p>
    <w:p w14:paraId="1C07111A" w14:textId="77777777" w:rsidR="00D45D8C" w:rsidRPr="00613A1D" w:rsidRDefault="00D45D8C" w:rsidP="00D45D8C">
      <w:pPr>
        <w:pStyle w:val="Header"/>
        <w:tabs>
          <w:tab w:val="clear" w:pos="4320"/>
          <w:tab w:val="clear" w:pos="8640"/>
        </w:tabs>
        <w:rPr>
          <w:rFonts w:ascii="Arial" w:hAnsi="Arial"/>
          <w:szCs w:val="24"/>
        </w:rPr>
      </w:pPr>
    </w:p>
    <w:p w14:paraId="5627D13C" w14:textId="77777777" w:rsidR="00D45D8C" w:rsidRPr="0041264D" w:rsidRDefault="00D45D8C" w:rsidP="0041264D">
      <w:pPr>
        <w:pStyle w:val="Heading3"/>
        <w:rPr>
          <w:u w:val="none"/>
        </w:rPr>
      </w:pPr>
      <w:r w:rsidRPr="0041264D">
        <w:rPr>
          <w:u w:val="none"/>
        </w:rPr>
        <w:t>NYSED’s Reservation of Rights</w:t>
      </w:r>
    </w:p>
    <w:p w14:paraId="5092CCE1" w14:textId="77777777" w:rsidR="00D45D8C" w:rsidRPr="00CB22C2" w:rsidRDefault="00D45D8C" w:rsidP="00D45D8C">
      <w:pPr>
        <w:pStyle w:val="Header"/>
        <w:tabs>
          <w:tab w:val="clear" w:pos="4320"/>
          <w:tab w:val="clear" w:pos="8640"/>
        </w:tabs>
        <w:rPr>
          <w:rFonts w:ascii="Arial" w:hAnsi="Arial"/>
        </w:rPr>
      </w:pPr>
    </w:p>
    <w:p w14:paraId="2ACAA4AA" w14:textId="77777777" w:rsidR="00D45D8C" w:rsidRPr="00CB22C2" w:rsidRDefault="00D45D8C"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sidRPr="00CB22C2">
        <w:rPr>
          <w:rFonts w:ascii="Arial" w:hAnsi="Arial" w:cs="Arial"/>
        </w:rPr>
        <w:t>RFP</w:t>
      </w:r>
      <w:r w:rsidRPr="00CB22C2">
        <w:rPr>
          <w:rFonts w:ascii="Arial" w:hAnsi="Arial" w:cs="Arial"/>
          <w:szCs w:val="24"/>
        </w:rPr>
        <w:t>;</w:t>
      </w:r>
      <w:r w:rsidRPr="00CB22C2">
        <w:rPr>
          <w:rFonts w:ascii="Arial" w:hAnsi="Arial" w:cs="Arial"/>
        </w:rPr>
        <w:t xml:space="preserve"> (2) w</w:t>
      </w:r>
      <w:r w:rsidRPr="00CB22C2">
        <w:rPr>
          <w:rFonts w:ascii="Arial" w:hAnsi="Arial" w:cs="Arial"/>
          <w:szCs w:val="24"/>
        </w:rPr>
        <w:t xml:space="preserve">ithdraw the </w:t>
      </w:r>
      <w:r w:rsidRPr="00CB22C2">
        <w:rPr>
          <w:rFonts w:ascii="Arial" w:hAnsi="Arial" w:cs="Arial"/>
        </w:rPr>
        <w:t>RFP</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sidRPr="00CB22C2">
        <w:rPr>
          <w:rFonts w:ascii="Arial" w:hAnsi="Arial" w:cs="Arial"/>
        </w:rPr>
        <w:t>RFP</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t xml:space="preserve">requirements of the </w:t>
      </w:r>
      <w:r w:rsidRPr="00CB22C2">
        <w:rPr>
          <w:rFonts w:ascii="Arial" w:hAnsi="Arial" w:cs="Arial"/>
        </w:rPr>
        <w:t>RFP</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sidRPr="00CB22C2">
        <w:rPr>
          <w:rFonts w:ascii="Arial" w:hAnsi="Arial" w:cs="Arial"/>
        </w:rPr>
        <w:t>RFP</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sidRPr="00CB22C2">
        <w:rPr>
          <w:rFonts w:ascii="Arial" w:hAnsi="Arial" w:cs="Arial"/>
        </w:rPr>
        <w:t>RFP</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sidRPr="00CB22C2">
        <w:rPr>
          <w:rFonts w:ascii="Arial" w:hAnsi="Arial" w:cs="Arial"/>
        </w:rPr>
        <w:t>RFP</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 xml:space="preserve">hange </w:t>
      </w:r>
      <w:r w:rsidRPr="00CB22C2">
        <w:rPr>
          <w:rFonts w:ascii="Arial" w:hAnsi="Arial" w:cs="Arial"/>
          <w:szCs w:val="24"/>
        </w:rPr>
        <w:lastRenderedPageBreak/>
        <w:t>any of the scheduled dates;</w:t>
      </w:r>
      <w:r w:rsidRPr="00CB22C2">
        <w:rPr>
          <w:rFonts w:ascii="Arial" w:hAnsi="Arial" w:cs="Arial"/>
        </w:rPr>
        <w:t xml:space="preserve"> (10) 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sidRPr="00CB22C2">
        <w:rPr>
          <w:rFonts w:ascii="Arial" w:hAnsi="Arial" w:cs="Arial"/>
        </w:rPr>
        <w:t>RFP</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 xml:space="preserve">and complete understanding of an </w:t>
      </w:r>
      <w:proofErr w:type="spellStart"/>
      <w:r w:rsidRPr="00CB22C2">
        <w:rPr>
          <w:rFonts w:ascii="Arial" w:hAnsi="Arial" w:cs="Arial"/>
          <w:szCs w:val="24"/>
        </w:rPr>
        <w:t>offerer’s</w:t>
      </w:r>
      <w:proofErr w:type="spellEnd"/>
      <w:r w:rsidRPr="00CB22C2">
        <w:rPr>
          <w:rFonts w:ascii="Arial" w:hAnsi="Arial" w:cs="Arial"/>
          <w:szCs w:val="24"/>
        </w:rPr>
        <w:t xml:space="preserve"> proposal and/or to determine an</w:t>
      </w:r>
      <w:r w:rsidRPr="00CB22C2">
        <w:rPr>
          <w:rFonts w:ascii="Arial" w:hAnsi="Arial" w:cs="Arial"/>
        </w:rPr>
        <w:t xml:space="preserve"> </w:t>
      </w:r>
      <w:proofErr w:type="spellStart"/>
      <w:r w:rsidRPr="00CB22C2">
        <w:rPr>
          <w:rFonts w:ascii="Arial" w:hAnsi="Arial" w:cs="Arial"/>
          <w:szCs w:val="24"/>
        </w:rPr>
        <w:t>offerer’s</w:t>
      </w:r>
      <w:proofErr w:type="spellEnd"/>
      <w:r w:rsidRPr="00CB22C2">
        <w:rPr>
          <w:rFonts w:ascii="Arial" w:hAnsi="Arial" w:cs="Arial"/>
          <w:szCs w:val="24"/>
        </w:rPr>
        <w:t xml:space="preserve"> compliance with the requirements of the solicitation; (16) </w:t>
      </w:r>
      <w:r w:rsidRPr="00CB22C2">
        <w:rPr>
          <w:rFonts w:ascii="Arial" w:hAnsi="Arial"/>
        </w:rPr>
        <w:t>request best and final offers</w:t>
      </w:r>
      <w:r w:rsidRPr="00CB22C2">
        <w:rPr>
          <w:rFonts w:ascii="Arial" w:hAnsi="Arial" w:cs="Arial"/>
          <w:szCs w:val="24"/>
        </w:rPr>
        <w:t>.</w:t>
      </w:r>
    </w:p>
    <w:p w14:paraId="3B1BC7D4" w14:textId="77777777" w:rsidR="00D45D8C" w:rsidRPr="00613A1D" w:rsidRDefault="00D45D8C" w:rsidP="00D45D8C">
      <w:pPr>
        <w:pStyle w:val="Header"/>
        <w:tabs>
          <w:tab w:val="clear" w:pos="4320"/>
          <w:tab w:val="clear" w:pos="8640"/>
        </w:tabs>
        <w:rPr>
          <w:rFonts w:ascii="Arial" w:hAnsi="Arial" w:cs="Arial"/>
          <w:szCs w:val="24"/>
        </w:rPr>
      </w:pPr>
    </w:p>
    <w:p w14:paraId="33CDE117" w14:textId="77777777" w:rsidR="00D45D8C" w:rsidRPr="0041264D" w:rsidRDefault="00D45D8C" w:rsidP="0041264D">
      <w:pPr>
        <w:pStyle w:val="Heading3"/>
        <w:rPr>
          <w:u w:val="none"/>
        </w:rPr>
      </w:pPr>
      <w:r w:rsidRPr="0041264D">
        <w:rPr>
          <w:u w:val="none"/>
        </w:rPr>
        <w:t>Post Selection Procedures</w:t>
      </w:r>
    </w:p>
    <w:p w14:paraId="7C40F75C" w14:textId="77777777" w:rsidR="00D45D8C" w:rsidRPr="00613A1D" w:rsidRDefault="00D45D8C" w:rsidP="00D45D8C">
      <w:pPr>
        <w:jc w:val="both"/>
        <w:rPr>
          <w:rFonts w:ascii="Arial" w:hAnsi="Arial"/>
          <w:b/>
          <w:bCs/>
          <w:szCs w:val="24"/>
        </w:rPr>
      </w:pPr>
    </w:p>
    <w:p w14:paraId="635E739D" w14:textId="36CDE3AA" w:rsidR="00A045B6" w:rsidRPr="00CB22C2" w:rsidRDefault="00A045B6" w:rsidP="00A045B6">
      <w:pPr>
        <w:jc w:val="both"/>
        <w:rPr>
          <w:rFonts w:ascii="Arial" w:hAnsi="Arial"/>
          <w:szCs w:val="24"/>
        </w:rPr>
      </w:pPr>
      <w:r w:rsidRPr="00CB22C2">
        <w:rPr>
          <w:rFonts w:ascii="Arial" w:hAnsi="Arial"/>
          <w:szCs w:val="24"/>
        </w:rPr>
        <w:t>Upon selection, the successful bidder will receive a proposed contract from NYSED.</w:t>
      </w:r>
      <w:r w:rsidR="00E7346A">
        <w:rPr>
          <w:rFonts w:ascii="Arial" w:hAnsi="Arial"/>
          <w:szCs w:val="24"/>
        </w:rPr>
        <w:t xml:space="preserve"> </w:t>
      </w:r>
      <w:r w:rsidRPr="00CB22C2">
        <w:rPr>
          <w:rFonts w:ascii="Arial" w:hAnsi="Arial"/>
          <w:szCs w:val="24"/>
        </w:rPr>
        <w:t>The selected bidder may be given an opportunity to reduce its cost proposal in accordance with the agency's right to negotiate a final best price.</w:t>
      </w:r>
      <w:r w:rsidR="00E7346A">
        <w:rPr>
          <w:rFonts w:ascii="Arial" w:hAnsi="Arial"/>
          <w:szCs w:val="24"/>
        </w:rPr>
        <w:t xml:space="preserve"> </w:t>
      </w:r>
      <w:r w:rsidRPr="00CB22C2">
        <w:rPr>
          <w:rFonts w:ascii="Arial" w:hAnsi="Arial"/>
          <w:szCs w:val="24"/>
        </w:rPr>
        <w:t>The contents of this RFP, any subsequent correspondence during the proposal evaluation period, and such other stipulations as agreed upon may be made a part of the final contract prepared by NYSED.</w:t>
      </w:r>
      <w:r w:rsidR="00E7346A">
        <w:rPr>
          <w:rFonts w:ascii="Arial" w:hAnsi="Arial"/>
          <w:szCs w:val="24"/>
        </w:rPr>
        <w:t xml:space="preserve"> </w:t>
      </w:r>
      <w:r w:rsidRPr="00CB22C2">
        <w:rPr>
          <w:rFonts w:ascii="Arial" w:hAnsi="Arial"/>
          <w:szCs w:val="24"/>
        </w:rPr>
        <w:t>Successful bidders may be subject to audit and should ensure that adequate controls are in place to document the allowable activities and expenditure of State funds.</w:t>
      </w:r>
    </w:p>
    <w:p w14:paraId="39863D28" w14:textId="77777777" w:rsidR="00D45D8C" w:rsidRPr="00CB22C2" w:rsidRDefault="00D45D8C" w:rsidP="00D45D8C">
      <w:pPr>
        <w:jc w:val="both"/>
        <w:rPr>
          <w:rFonts w:ascii="Arial" w:hAnsi="Arial" w:cs="Arial"/>
        </w:rPr>
      </w:pPr>
    </w:p>
    <w:p w14:paraId="6DE4E951" w14:textId="77777777" w:rsidR="00D45D8C" w:rsidRPr="0041264D" w:rsidRDefault="00D45D8C" w:rsidP="0041264D">
      <w:pPr>
        <w:pStyle w:val="Heading3"/>
        <w:rPr>
          <w:u w:val="none"/>
        </w:rPr>
      </w:pPr>
      <w:r w:rsidRPr="0041264D">
        <w:rPr>
          <w:u w:val="none"/>
        </w:rPr>
        <w:t>Debriefing Procedures</w:t>
      </w:r>
    </w:p>
    <w:p w14:paraId="01D7B4B4" w14:textId="77777777" w:rsidR="00D45D8C" w:rsidRPr="00CB22C2" w:rsidRDefault="00D45D8C" w:rsidP="00D45D8C">
      <w:pPr>
        <w:jc w:val="both"/>
        <w:rPr>
          <w:rFonts w:ascii="Arial" w:hAnsi="Arial"/>
        </w:rPr>
      </w:pPr>
    </w:p>
    <w:p w14:paraId="4B3BFCA3" w14:textId="77777777" w:rsidR="00700A16" w:rsidRDefault="00700A16" w:rsidP="00700A16">
      <w:pPr>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5757C93D" w14:textId="77777777" w:rsidR="00700A16" w:rsidRDefault="00700A16" w:rsidP="00700A16">
      <w:pPr>
        <w:rPr>
          <w:rFonts w:ascii="Arial" w:hAnsi="Arial"/>
        </w:rPr>
      </w:pPr>
    </w:p>
    <w:p w14:paraId="5DD019B3" w14:textId="1786BB30" w:rsidR="00700A16" w:rsidRPr="00CF7BA6" w:rsidRDefault="00700A16" w:rsidP="00147B50">
      <w:pPr>
        <w:pStyle w:val="ListParagraph"/>
        <w:numPr>
          <w:ilvl w:val="0"/>
          <w:numId w:val="17"/>
        </w:numPr>
        <w:rPr>
          <w:rFonts w:ascii="Arial" w:hAnsi="Arial"/>
        </w:rPr>
      </w:pPr>
      <w:r w:rsidRPr="00CF7BA6">
        <w:rPr>
          <w:rFonts w:ascii="Arial" w:hAnsi="Arial"/>
        </w:rPr>
        <w:t>All unsuccessful bidders may request a debriefing within fifteen (15) calendar days of receiving notice from NYSED of non-award. Bidders may request a debriefing by submitting a written request to the Fiscal Contact person at</w:t>
      </w:r>
      <w:r w:rsidR="00EE32ED">
        <w:rPr>
          <w:rFonts w:ascii="Arial" w:hAnsi="Arial"/>
        </w:rPr>
        <w:t xml:space="preserve"> </w:t>
      </w:r>
      <w:hyperlink r:id="rId52" w:history="1">
        <w:r w:rsidR="00D14560" w:rsidRPr="00EE5914">
          <w:rPr>
            <w:rStyle w:val="Hyperlink"/>
            <w:rFonts w:ascii="Arial" w:hAnsi="Arial"/>
          </w:rPr>
          <w:t>EMAPRFP2025-2030@nysed.gov</w:t>
        </w:r>
      </w:hyperlink>
      <w:r w:rsidR="00EE32ED">
        <w:rPr>
          <w:rFonts w:ascii="Arial" w:hAnsi="Arial"/>
        </w:rPr>
        <w:t>.</w:t>
      </w:r>
    </w:p>
    <w:p w14:paraId="147B181C" w14:textId="77777777" w:rsidR="00700A16" w:rsidRDefault="00700A16" w:rsidP="00700A16">
      <w:pPr>
        <w:rPr>
          <w:rFonts w:ascii="Arial" w:hAnsi="Arial"/>
        </w:rPr>
      </w:pPr>
    </w:p>
    <w:p w14:paraId="5158A42A" w14:textId="77777777" w:rsidR="00700A16" w:rsidRPr="00CF7BA6" w:rsidRDefault="00700A16" w:rsidP="00147B50">
      <w:pPr>
        <w:pStyle w:val="ListParagraph"/>
        <w:numPr>
          <w:ilvl w:val="0"/>
          <w:numId w:val="17"/>
        </w:numPr>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w:t>
      </w:r>
      <w:proofErr w:type="gramStart"/>
      <w:r w:rsidRPr="00CF7BA6">
        <w:rPr>
          <w:rFonts w:ascii="Arial" w:hAnsi="Arial"/>
        </w:rPr>
        <w:t>video-conferencing</w:t>
      </w:r>
      <w:proofErr w:type="gramEnd"/>
      <w:r w:rsidRPr="00CF7BA6">
        <w:rPr>
          <w:rFonts w:ascii="Arial" w:hAnsi="Arial"/>
        </w:rPr>
        <w:t xml:space="preserve"> or other types of electronic communication. </w:t>
      </w:r>
    </w:p>
    <w:p w14:paraId="509ECFB9" w14:textId="77777777" w:rsidR="00700A16" w:rsidRDefault="00700A16" w:rsidP="00700A16">
      <w:pPr>
        <w:rPr>
          <w:rFonts w:ascii="Arial" w:hAnsi="Arial"/>
        </w:rPr>
      </w:pPr>
    </w:p>
    <w:p w14:paraId="7793DEB2" w14:textId="77777777" w:rsidR="00700A16" w:rsidRPr="00CF7BA6" w:rsidRDefault="00700A16" w:rsidP="00147B50">
      <w:pPr>
        <w:pStyle w:val="ListParagraph"/>
        <w:numPr>
          <w:ilvl w:val="0"/>
          <w:numId w:val="17"/>
        </w:numPr>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7ED3417B" w14:textId="77777777" w:rsidR="00D45D8C" w:rsidRPr="00613A1D" w:rsidRDefault="00D45D8C" w:rsidP="00D45D8C">
      <w:pPr>
        <w:jc w:val="both"/>
        <w:rPr>
          <w:rFonts w:ascii="Arial" w:hAnsi="Arial"/>
        </w:rPr>
      </w:pPr>
    </w:p>
    <w:p w14:paraId="0983FE67" w14:textId="77777777" w:rsidR="00D45D8C" w:rsidRPr="0041264D" w:rsidRDefault="00D45D8C" w:rsidP="0041264D">
      <w:pPr>
        <w:pStyle w:val="Heading3"/>
        <w:rPr>
          <w:u w:val="none"/>
        </w:rPr>
      </w:pPr>
      <w:r w:rsidRPr="0041264D">
        <w:rPr>
          <w:u w:val="none"/>
        </w:rPr>
        <w:t>Contract Award Protest Procedures</w:t>
      </w:r>
    </w:p>
    <w:p w14:paraId="27C36C7E" w14:textId="77777777" w:rsidR="00D45D8C" w:rsidRPr="00CB22C2" w:rsidRDefault="00D45D8C" w:rsidP="00D45D8C">
      <w:pPr>
        <w:jc w:val="both"/>
        <w:rPr>
          <w:rFonts w:ascii="Arial" w:hAnsi="Arial"/>
        </w:rPr>
      </w:pPr>
    </w:p>
    <w:p w14:paraId="0F25E4A9" w14:textId="77777777" w:rsidR="00D45D8C" w:rsidRPr="00CB22C2" w:rsidRDefault="00D45D8C" w:rsidP="00D45D8C">
      <w:pPr>
        <w:jc w:val="both"/>
        <w:rPr>
          <w:rFonts w:ascii="Arial" w:hAnsi="Arial"/>
        </w:rPr>
      </w:pPr>
      <w:r w:rsidRPr="00CB22C2">
        <w:rPr>
          <w:rFonts w:ascii="Arial" w:hAnsi="Arial"/>
        </w:rPr>
        <w:t xml:space="preserve">Bidders who receive a notice of non-award </w:t>
      </w:r>
      <w:r w:rsidR="002E77AB" w:rsidRPr="002E77AB">
        <w:rPr>
          <w:rFonts w:ascii="Arial" w:hAnsi="Arial"/>
        </w:rPr>
        <w:t>or disqualification</w:t>
      </w:r>
      <w:r w:rsidR="002E77AB">
        <w:rPr>
          <w:rFonts w:ascii="Arial" w:hAnsi="Arial"/>
        </w:rPr>
        <w:t xml:space="preserve"> </w:t>
      </w:r>
      <w:r w:rsidRPr="00CB22C2">
        <w:rPr>
          <w:rFonts w:ascii="Arial" w:hAnsi="Arial"/>
        </w:rPr>
        <w:t>may protest the NYSED award decision subject to the following:</w:t>
      </w:r>
    </w:p>
    <w:p w14:paraId="3BC1D46D" w14:textId="77777777" w:rsidR="00D45D8C" w:rsidRPr="00CB22C2" w:rsidRDefault="00D45D8C" w:rsidP="00D45D8C">
      <w:pPr>
        <w:jc w:val="both"/>
        <w:rPr>
          <w:rFonts w:ascii="Arial" w:hAnsi="Arial"/>
        </w:rPr>
      </w:pPr>
    </w:p>
    <w:p w14:paraId="15FF39CF" w14:textId="77777777" w:rsidR="00D45D8C" w:rsidRPr="00CB22C2" w:rsidRDefault="00D45D8C" w:rsidP="00147B50">
      <w:pPr>
        <w:numPr>
          <w:ilvl w:val="0"/>
          <w:numId w:val="18"/>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7B59765D" w14:textId="77777777" w:rsidR="00D45D8C" w:rsidRPr="00CB22C2" w:rsidRDefault="00D45D8C" w:rsidP="00700A16">
      <w:pPr>
        <w:ind w:left="720"/>
        <w:jc w:val="both"/>
        <w:rPr>
          <w:rFonts w:ascii="Arial" w:hAnsi="Arial"/>
        </w:rPr>
      </w:pPr>
    </w:p>
    <w:p w14:paraId="321EC885" w14:textId="59142D41" w:rsidR="00D45D8C" w:rsidRPr="00CB22C2" w:rsidRDefault="00D45D8C" w:rsidP="00147B50">
      <w:pPr>
        <w:numPr>
          <w:ilvl w:val="0"/>
          <w:numId w:val="18"/>
        </w:numPr>
        <w:ind w:left="720"/>
        <w:jc w:val="both"/>
        <w:rPr>
          <w:rFonts w:ascii="Arial" w:hAnsi="Arial"/>
        </w:rPr>
      </w:pPr>
      <w:r w:rsidRPr="00CB22C2">
        <w:rPr>
          <w:rFonts w:ascii="Arial" w:hAnsi="Arial"/>
        </w:rPr>
        <w:t>The protest must be filed within ten (10) business days of receipt of a debriefing</w:t>
      </w:r>
      <w:r w:rsidR="002E77AB">
        <w:rPr>
          <w:rFonts w:ascii="Arial" w:hAnsi="Arial"/>
        </w:rPr>
        <w:t xml:space="preserve"> or disqualification</w:t>
      </w:r>
      <w:r w:rsidRPr="00CB22C2">
        <w:rPr>
          <w:rFonts w:ascii="Arial" w:hAnsi="Arial"/>
        </w:rPr>
        <w:t xml:space="preserve"> letter. The protest letter must be </w:t>
      </w:r>
      <w:r w:rsidR="003C393C">
        <w:rPr>
          <w:rFonts w:ascii="Arial" w:hAnsi="Arial"/>
        </w:rPr>
        <w:t>submitted by</w:t>
      </w:r>
      <w:r w:rsidR="00147B50">
        <w:rPr>
          <w:rFonts w:ascii="Arial" w:hAnsi="Arial"/>
        </w:rPr>
        <w:t xml:space="preserve"> email</w:t>
      </w:r>
      <w:r w:rsidR="003C393C">
        <w:rPr>
          <w:rFonts w:ascii="Arial" w:hAnsi="Arial"/>
        </w:rPr>
        <w:t xml:space="preserve"> to</w:t>
      </w:r>
      <w:r w:rsidR="00D14560">
        <w:rPr>
          <w:rFonts w:ascii="Arial" w:hAnsi="Arial"/>
        </w:rPr>
        <w:t xml:space="preserve"> </w:t>
      </w:r>
      <w:hyperlink r:id="rId53" w:history="1">
        <w:r w:rsidR="00D14560" w:rsidRPr="00EE5914">
          <w:rPr>
            <w:rStyle w:val="Hyperlink"/>
            <w:rFonts w:ascii="Arial" w:hAnsi="Arial"/>
          </w:rPr>
          <w:t>EMAPRFP2025-2030@nysed.gov</w:t>
        </w:r>
      </w:hyperlink>
      <w:r w:rsidR="003C393C" w:rsidRPr="008003CE">
        <w:rPr>
          <w:rStyle w:val="Hyperlink"/>
          <w:rFonts w:ascii="Arial" w:hAnsi="Arial"/>
          <w:u w:val="none"/>
        </w:rPr>
        <w:t xml:space="preserve"> </w:t>
      </w:r>
      <w:r w:rsidR="003C393C">
        <w:rPr>
          <w:rFonts w:ascii="Arial" w:hAnsi="Arial"/>
        </w:rPr>
        <w:t>attention Thomas McBride.</w:t>
      </w:r>
    </w:p>
    <w:p w14:paraId="0A395716" w14:textId="77777777" w:rsidR="00D45D8C" w:rsidRPr="00CB22C2" w:rsidRDefault="00D45D8C" w:rsidP="00D45D8C">
      <w:pPr>
        <w:jc w:val="both"/>
        <w:rPr>
          <w:rFonts w:ascii="Arial" w:hAnsi="Arial"/>
        </w:rPr>
      </w:pPr>
    </w:p>
    <w:p w14:paraId="54CE9B24" w14:textId="1DBFA609" w:rsidR="00D45D8C" w:rsidRPr="00CB22C2" w:rsidRDefault="00D45D8C" w:rsidP="00147B50">
      <w:pPr>
        <w:numPr>
          <w:ilvl w:val="0"/>
          <w:numId w:val="18"/>
        </w:numPr>
        <w:ind w:left="720"/>
        <w:jc w:val="both"/>
        <w:rPr>
          <w:rFonts w:ascii="Arial" w:hAnsi="Arial"/>
        </w:rPr>
      </w:pPr>
      <w:r w:rsidRPr="00CB22C2">
        <w:rPr>
          <w:rFonts w:ascii="Arial" w:hAnsi="Arial"/>
        </w:rPr>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w:t>
      </w:r>
      <w:r w:rsidR="00E7346A">
        <w:rPr>
          <w:rFonts w:ascii="Arial" w:hAnsi="Arial"/>
        </w:rPr>
        <w:t xml:space="preserve"> </w:t>
      </w:r>
      <w:r w:rsidRPr="00CB22C2">
        <w:rPr>
          <w:rFonts w:ascii="Arial" w:hAnsi="Arial"/>
        </w:rPr>
        <w:t xml:space="preserve">Counsel’s Office will provide the bidder with written notification of the review team’s decision within </w:t>
      </w:r>
      <w:r w:rsidR="00927E23">
        <w:rPr>
          <w:rFonts w:ascii="Arial" w:hAnsi="Arial"/>
        </w:rPr>
        <w:t>ten</w:t>
      </w:r>
      <w:r w:rsidRPr="00CB22C2">
        <w:rPr>
          <w:rFonts w:ascii="Arial" w:hAnsi="Arial"/>
        </w:rPr>
        <w:t xml:space="preserve"> (</w:t>
      </w:r>
      <w:r w:rsidR="00927E23">
        <w:rPr>
          <w:rFonts w:ascii="Arial" w:hAnsi="Arial"/>
        </w:rPr>
        <w:t>10</w:t>
      </w:r>
      <w:r w:rsidRPr="00CB22C2">
        <w:rPr>
          <w:rFonts w:ascii="Arial" w:hAnsi="Arial"/>
        </w:rPr>
        <w:t>) business days of the receipt of the protest. The original protest and decision will be filed with OSC when the contract procurement record is submitted for approval and CAU will advise OSC that a protest was filed.</w:t>
      </w:r>
    </w:p>
    <w:p w14:paraId="15229E1B" w14:textId="77777777" w:rsidR="00D45D8C" w:rsidRPr="00CB22C2" w:rsidRDefault="00D45D8C" w:rsidP="00700A16">
      <w:pPr>
        <w:ind w:left="720" w:hanging="360"/>
        <w:jc w:val="both"/>
        <w:rPr>
          <w:rFonts w:ascii="Arial" w:hAnsi="Arial"/>
        </w:rPr>
      </w:pPr>
    </w:p>
    <w:p w14:paraId="6C18261B" w14:textId="5CDCE193" w:rsidR="00D45D8C" w:rsidRPr="00CB22C2" w:rsidRDefault="00D45D8C" w:rsidP="00700A16">
      <w:pPr>
        <w:ind w:left="720" w:hanging="360"/>
        <w:jc w:val="both"/>
        <w:rPr>
          <w:rFonts w:ascii="Arial" w:hAnsi="Arial"/>
        </w:rPr>
      </w:pPr>
      <w:r w:rsidRPr="00CB22C2">
        <w:rPr>
          <w:rFonts w:ascii="Arial" w:hAnsi="Arial"/>
        </w:rPr>
        <w:t>4.</w:t>
      </w:r>
      <w:r w:rsidR="00E7346A">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757AD1C4" w14:textId="77777777" w:rsidR="00D45D8C" w:rsidRPr="00613A1D" w:rsidRDefault="00D45D8C" w:rsidP="00D45D8C">
      <w:pPr>
        <w:pStyle w:val="Header"/>
        <w:tabs>
          <w:tab w:val="clear" w:pos="4320"/>
          <w:tab w:val="clear" w:pos="8640"/>
        </w:tabs>
        <w:rPr>
          <w:rFonts w:ascii="Arial" w:hAnsi="Arial"/>
          <w:szCs w:val="24"/>
        </w:rPr>
      </w:pPr>
    </w:p>
    <w:p w14:paraId="03CE4511" w14:textId="77777777" w:rsidR="00D45D8C" w:rsidRPr="0041264D" w:rsidRDefault="00D45D8C" w:rsidP="0041264D">
      <w:pPr>
        <w:pStyle w:val="Heading3"/>
        <w:rPr>
          <w:u w:val="none"/>
        </w:rPr>
      </w:pPr>
      <w:r w:rsidRPr="0041264D">
        <w:rPr>
          <w:u w:val="none"/>
        </w:rPr>
        <w:t>Vendor Responsibility</w:t>
      </w:r>
    </w:p>
    <w:p w14:paraId="1B3C5034" w14:textId="77777777" w:rsidR="00D45D8C" w:rsidRPr="00CB22C2" w:rsidRDefault="00D45D8C" w:rsidP="00D45D8C">
      <w:pPr>
        <w:jc w:val="both"/>
        <w:rPr>
          <w:rFonts w:ascii="Arial" w:hAnsi="Arial" w:cs="Arial"/>
        </w:rPr>
      </w:pPr>
    </w:p>
    <w:p w14:paraId="73DDA91D" w14:textId="13C3388B" w:rsidR="00D45D8C" w:rsidRPr="00CB22C2" w:rsidRDefault="00D45D8C" w:rsidP="002C60C1">
      <w:pPr>
        <w:pStyle w:val="Header"/>
        <w:tabs>
          <w:tab w:val="clear" w:pos="4320"/>
          <w:tab w:val="clear" w:pos="8640"/>
        </w:tabs>
        <w:jc w:val="both"/>
        <w:rPr>
          <w:rFonts w:ascii="Arial" w:hAnsi="Arial" w:cs="Arial"/>
        </w:rPr>
      </w:pPr>
      <w:r w:rsidRPr="00CB22C2">
        <w:rPr>
          <w:rFonts w:ascii="Arial" w:hAnsi="Arial" w:cs="Arial"/>
        </w:rPr>
        <w:t>State law requires that the award of state contracts be made to responsible vendors. Before an award is made to a not-for-profit entity, a for-profit entity, a private college or university or a public entity not exempted by the Office of the State Comptroller</w:t>
      </w:r>
      <w:r w:rsidR="00850261">
        <w:rPr>
          <w:rFonts w:ascii="Arial" w:hAnsi="Arial" w:cs="Arial"/>
        </w:rPr>
        <w:t xml:space="preserve"> (OSC)</w:t>
      </w:r>
      <w:r w:rsidRPr="00CB22C2">
        <w:rPr>
          <w:rFonts w:ascii="Arial" w:hAnsi="Arial" w:cs="Arial"/>
        </w:rPr>
        <w:t>, NYSED must make an affirmative responsibility determination. The factors to be considered include legal authority to do business in New York State; integrity; capacity</w:t>
      </w:r>
      <w:r w:rsidR="00070CEC">
        <w:rPr>
          <w:rFonts w:ascii="Arial" w:hAnsi="Arial" w:cs="Arial"/>
        </w:rPr>
        <w:t xml:space="preserve"> </w:t>
      </w:r>
      <w:r w:rsidR="00070CEC" w:rsidRPr="00F33229">
        <w:rPr>
          <w:rFonts w:ascii="Arial" w:hAnsi="Arial" w:cs="Arial"/>
        </w:rPr>
        <w:t>–</w:t>
      </w:r>
      <w:r w:rsidR="00070CEC" w:rsidRPr="00CB22C2">
        <w:rPr>
          <w:rFonts w:ascii="Arial" w:hAnsi="Arial" w:cs="Arial"/>
        </w:rPr>
        <w:t xml:space="preserve"> </w:t>
      </w:r>
      <w:r w:rsidRPr="00CB22C2">
        <w:rPr>
          <w:rFonts w:ascii="Arial" w:hAnsi="Arial" w:cs="Arial"/>
        </w:rPr>
        <w:t xml:space="preserve">both organizational and financial; and previous performance. Before an award of $100,000 or greater can be made to a covered entity, the entity will be required to complete and submit a </w:t>
      </w:r>
      <w:hyperlink r:id="rId54" w:history="1">
        <w:r w:rsidR="002C60C1" w:rsidRPr="00BE098A">
          <w:rPr>
            <w:rStyle w:val="Hyperlink"/>
            <w:rFonts w:ascii="Arial" w:hAnsi="Arial" w:cs="Arial"/>
          </w:rPr>
          <w:t>Vendor Responsibility Questionnaire</w:t>
        </w:r>
      </w:hyperlink>
      <w:r w:rsidR="002C60C1">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sidR="00E7346A">
        <w:rPr>
          <w:rFonts w:ascii="Arial" w:hAnsi="Arial" w:cs="Arial"/>
        </w:rPr>
        <w:t xml:space="preserve"> </w:t>
      </w:r>
      <w:r w:rsidR="002C60C1">
        <w:rPr>
          <w:rFonts w:ascii="Arial" w:hAnsi="Arial" w:cs="Arial"/>
        </w:rPr>
        <w:t xml:space="preserve">A </w:t>
      </w:r>
      <w:hyperlink r:id="rId55" w:history="1">
        <w:r w:rsidR="002C60C1" w:rsidRPr="00EE32ED">
          <w:rPr>
            <w:rStyle w:val="Hyperlink"/>
            <w:rFonts w:ascii="Arial" w:hAnsi="Arial" w:cs="Arial"/>
          </w:rPr>
          <w:t>complete list of exempt entities</w:t>
        </w:r>
      </w:hyperlink>
      <w:r w:rsidR="002C60C1">
        <w:rPr>
          <w:rFonts w:ascii="Arial" w:hAnsi="Arial" w:cs="Arial"/>
        </w:rPr>
        <w:t xml:space="preserve"> can be viewed at the </w:t>
      </w:r>
      <w:r w:rsidR="002C60C1" w:rsidRPr="00EE32ED">
        <w:rPr>
          <w:rFonts w:ascii="Arial" w:hAnsi="Arial" w:cs="Arial"/>
        </w:rPr>
        <w:t>Office of the State Comptroller’s website</w:t>
      </w:r>
      <w:r w:rsidRPr="00CB22C2">
        <w:rPr>
          <w:rFonts w:ascii="Arial" w:hAnsi="Arial" w:cs="Arial"/>
        </w:rPr>
        <w:t>.</w:t>
      </w:r>
    </w:p>
    <w:p w14:paraId="19ADAFA7" w14:textId="77777777" w:rsidR="00D45D8C" w:rsidRPr="00CB22C2" w:rsidRDefault="00D45D8C" w:rsidP="00D45D8C">
      <w:pPr>
        <w:pStyle w:val="Default"/>
        <w:jc w:val="both"/>
        <w:rPr>
          <w:color w:val="auto"/>
        </w:rPr>
      </w:pPr>
    </w:p>
    <w:p w14:paraId="373865B9" w14:textId="0F61745F" w:rsidR="00D45D8C" w:rsidRPr="00CB22C2" w:rsidRDefault="00D45D8C" w:rsidP="00D45D8C">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 xml:space="preserve">file the required Vendor Responsibility Questionnaire online via the New York State </w:t>
      </w:r>
      <w:proofErr w:type="spellStart"/>
      <w:r w:rsidRPr="00CB22C2">
        <w:rPr>
          <w:color w:val="auto"/>
        </w:rPr>
        <w:t>VendRep</w:t>
      </w:r>
      <w:proofErr w:type="spellEnd"/>
      <w:r w:rsidRPr="00CB22C2">
        <w:rPr>
          <w:color w:val="auto"/>
        </w:rPr>
        <w:t xml:space="preserve"> System.</w:t>
      </w:r>
      <w:r w:rsidR="00E7346A">
        <w:rPr>
          <w:color w:val="auto"/>
        </w:rPr>
        <w:t xml:space="preserve"> </w:t>
      </w:r>
      <w:r w:rsidRPr="00CB22C2">
        <w:rPr>
          <w:color w:val="auto"/>
        </w:rPr>
        <w:t xml:space="preserve">To enroll in and use the New York State </w:t>
      </w:r>
      <w:proofErr w:type="spellStart"/>
      <w:r w:rsidRPr="00CB22C2">
        <w:rPr>
          <w:color w:val="auto"/>
        </w:rPr>
        <w:t>VendRep</w:t>
      </w:r>
      <w:proofErr w:type="spellEnd"/>
      <w:r w:rsidRPr="00CB22C2">
        <w:rPr>
          <w:color w:val="auto"/>
        </w:rPr>
        <w:t xml:space="preserve"> System, see the </w:t>
      </w:r>
      <w:hyperlink r:id="rId56" w:history="1">
        <w:proofErr w:type="spellStart"/>
        <w:r w:rsidR="002C60C1" w:rsidRPr="00455ED3">
          <w:rPr>
            <w:rStyle w:val="Hyperlink"/>
          </w:rPr>
          <w:t>VendRep</w:t>
        </w:r>
        <w:proofErr w:type="spellEnd"/>
        <w:r w:rsidR="002C60C1" w:rsidRPr="00455ED3">
          <w:rPr>
            <w:rStyle w:val="Hyperlink"/>
          </w:rPr>
          <w:t xml:space="preserve"> System Instructions</w:t>
        </w:r>
      </w:hyperlink>
      <w:r w:rsidRPr="00CB22C2">
        <w:rPr>
          <w:color w:val="auto"/>
        </w:rPr>
        <w:t xml:space="preserve"> or go directly to the </w:t>
      </w:r>
      <w:hyperlink r:id="rId57" w:history="1">
        <w:proofErr w:type="spellStart"/>
        <w:r w:rsidR="002C60C1" w:rsidRPr="00455ED3">
          <w:rPr>
            <w:rStyle w:val="Hyperlink"/>
          </w:rPr>
          <w:t>VendRep</w:t>
        </w:r>
        <w:proofErr w:type="spellEnd"/>
        <w:r w:rsidR="002C60C1" w:rsidRPr="00455ED3">
          <w:rPr>
            <w:rStyle w:val="Hyperlink"/>
          </w:rPr>
          <w:t xml:space="preserve"> System on the Office of the State Comptroller's website</w:t>
        </w:r>
      </w:hyperlink>
      <w:r w:rsidRPr="00CB22C2">
        <w:rPr>
          <w:color w:val="auto"/>
        </w:rPr>
        <w:t>.</w:t>
      </w:r>
    </w:p>
    <w:p w14:paraId="09A32BB3" w14:textId="77777777" w:rsidR="00D45D8C" w:rsidRPr="00CB22C2" w:rsidRDefault="00D45D8C" w:rsidP="00D45D8C">
      <w:pPr>
        <w:pStyle w:val="Default"/>
        <w:jc w:val="both"/>
        <w:rPr>
          <w:color w:val="auto"/>
        </w:rPr>
      </w:pPr>
    </w:p>
    <w:p w14:paraId="53D01C10" w14:textId="03C6204D" w:rsidR="00D45D8C" w:rsidRPr="00CB22C2" w:rsidRDefault="00D45D8C" w:rsidP="00D45D8C">
      <w:pPr>
        <w:pStyle w:val="Default"/>
        <w:jc w:val="both"/>
        <w:rPr>
          <w:color w:val="auto"/>
        </w:rPr>
      </w:pPr>
      <w:r w:rsidRPr="00CB22C2">
        <w:rPr>
          <w:color w:val="auto"/>
        </w:rPr>
        <w:t>Vendors must provide their New York State Vendor Identification Number when enrolling.</w:t>
      </w:r>
      <w:r w:rsidR="00E7346A">
        <w:rPr>
          <w:color w:val="auto"/>
        </w:rPr>
        <w:t xml:space="preserve"> </w:t>
      </w:r>
      <w:r w:rsidRPr="00CB22C2">
        <w:rPr>
          <w:color w:val="auto"/>
        </w:rPr>
        <w:t xml:space="preserve">To request assignment of a Vendor ID or for </w:t>
      </w:r>
      <w:proofErr w:type="spellStart"/>
      <w:r w:rsidRPr="00CB22C2">
        <w:rPr>
          <w:color w:val="auto"/>
        </w:rPr>
        <w:t>VendRep</w:t>
      </w:r>
      <w:proofErr w:type="spellEnd"/>
      <w:r w:rsidRPr="00CB22C2">
        <w:rPr>
          <w:color w:val="auto"/>
        </w:rPr>
        <w:t xml:space="preserve"> System assistance, contact the </w:t>
      </w:r>
      <w:hyperlink r:id="rId58" w:history="1">
        <w:r w:rsidRPr="00C833D3">
          <w:rPr>
            <w:rStyle w:val="Hyperlink"/>
          </w:rPr>
          <w:t>Office of the State Comptroller’s Help Desk</w:t>
        </w:r>
      </w:hyperlink>
      <w:r w:rsidRPr="00CB22C2">
        <w:rPr>
          <w:color w:val="auto"/>
        </w:rPr>
        <w:t xml:space="preserve"> at 866-370-4672 or 518-408-4672 or by email at</w:t>
      </w:r>
      <w:r w:rsidR="0093599D">
        <w:rPr>
          <w:color w:val="auto"/>
        </w:rPr>
        <w:t xml:space="preserve"> </w:t>
      </w:r>
      <w:hyperlink r:id="rId59" w:history="1">
        <w:r w:rsidR="0093599D" w:rsidRPr="00CB24F4">
          <w:rPr>
            <w:rStyle w:val="Hyperlink"/>
          </w:rPr>
          <w:t>ITServiceDesk@osc.ny.gov</w:t>
        </w:r>
      </w:hyperlink>
      <w:r w:rsidRPr="00CB22C2">
        <w:rPr>
          <w:color w:val="auto"/>
        </w:rPr>
        <w:t>.</w:t>
      </w:r>
    </w:p>
    <w:p w14:paraId="71D167D4" w14:textId="4A35CD6D" w:rsidR="00D45D8C" w:rsidRPr="00CB22C2" w:rsidRDefault="00D45D8C" w:rsidP="00D45D8C">
      <w:pPr>
        <w:pStyle w:val="Default"/>
        <w:jc w:val="both"/>
        <w:rPr>
          <w:color w:val="auto"/>
        </w:rPr>
      </w:pPr>
    </w:p>
    <w:p w14:paraId="09891DF0" w14:textId="53577AEC" w:rsidR="00D45D8C" w:rsidRPr="00CB22C2" w:rsidRDefault="00D45D8C" w:rsidP="00D45D8C">
      <w:pPr>
        <w:pStyle w:val="Default"/>
        <w:jc w:val="both"/>
        <w:rPr>
          <w:color w:val="auto"/>
        </w:rPr>
      </w:pPr>
      <w:r w:rsidRPr="00CB22C2">
        <w:rPr>
          <w:color w:val="auto"/>
        </w:rPr>
        <w:t xml:space="preserve">Vendors opting to complete and submit a paper questionnaire can obtain the appropriate questionnaire from the </w:t>
      </w:r>
      <w:hyperlink r:id="rId60" w:history="1">
        <w:proofErr w:type="spellStart"/>
        <w:r w:rsidR="002C60C1" w:rsidRPr="00455ED3">
          <w:rPr>
            <w:rStyle w:val="Hyperlink"/>
          </w:rPr>
          <w:t>VendRep</w:t>
        </w:r>
        <w:proofErr w:type="spellEnd"/>
        <w:r w:rsidR="002C60C1" w:rsidRPr="00455ED3">
          <w:rPr>
            <w:rStyle w:val="Hyperlink"/>
          </w:rPr>
          <w:t xml:space="preserve"> website</w:t>
        </w:r>
      </w:hyperlink>
      <w:r w:rsidRPr="00CB22C2">
        <w:rPr>
          <w:color w:val="auto"/>
        </w:rPr>
        <w:t xml:space="preserve"> or may contact NYSED or the Office of the State Comptroller’s Help Desk for a copy of the paper form.</w:t>
      </w:r>
    </w:p>
    <w:p w14:paraId="6C4E45A5" w14:textId="77777777" w:rsidR="006B1254" w:rsidRPr="00CB22C2" w:rsidRDefault="006B1254" w:rsidP="00D45D8C">
      <w:pPr>
        <w:pStyle w:val="Default"/>
        <w:jc w:val="both"/>
        <w:rPr>
          <w:color w:val="auto"/>
        </w:rPr>
      </w:pPr>
    </w:p>
    <w:p w14:paraId="11D2B365" w14:textId="77777777" w:rsidR="006B1254" w:rsidRPr="00CB22C2" w:rsidRDefault="006B1254" w:rsidP="006B1254">
      <w:pPr>
        <w:rPr>
          <w:rFonts w:ascii="Arial" w:hAnsi="Arial" w:cs="Arial"/>
          <w:b/>
          <w:szCs w:val="24"/>
        </w:rPr>
      </w:pPr>
      <w:bookmarkStart w:id="19" w:name="2"/>
      <w:bookmarkEnd w:id="19"/>
      <w:r w:rsidRPr="00CB22C2">
        <w:rPr>
          <w:rFonts w:ascii="Arial" w:hAnsi="Arial" w:cs="Arial"/>
          <w:b/>
          <w:szCs w:val="24"/>
        </w:rPr>
        <w:t>Subcontractors:</w:t>
      </w:r>
    </w:p>
    <w:p w14:paraId="5B38E542" w14:textId="77777777" w:rsidR="006B1254" w:rsidRPr="00CB22C2" w:rsidRDefault="006B1254" w:rsidP="006B1254">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30BFFE54" w14:textId="77777777" w:rsidR="006B1254" w:rsidRPr="00CB22C2" w:rsidRDefault="006B1254" w:rsidP="006B1254">
      <w:pPr>
        <w:rPr>
          <w:rFonts w:ascii="Arial" w:hAnsi="Arial" w:cs="Arial"/>
          <w:szCs w:val="24"/>
        </w:rPr>
      </w:pPr>
    </w:p>
    <w:p w14:paraId="508C9ED4" w14:textId="77777777" w:rsidR="00EE7DE2" w:rsidRPr="00CB22C2" w:rsidRDefault="006B1254" w:rsidP="00147B50">
      <w:pPr>
        <w:numPr>
          <w:ilvl w:val="0"/>
          <w:numId w:val="8"/>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3DB5FB57" w14:textId="77777777" w:rsidR="00EE7DE2" w:rsidRPr="00CB22C2" w:rsidRDefault="00EE7DE2" w:rsidP="00147B50">
      <w:pPr>
        <w:numPr>
          <w:ilvl w:val="0"/>
          <w:numId w:val="8"/>
        </w:numPr>
        <w:rPr>
          <w:rFonts w:ascii="Arial" w:hAnsi="Arial" w:cs="Arial"/>
          <w:szCs w:val="24"/>
        </w:rPr>
      </w:pPr>
      <w:r w:rsidRPr="00CB22C2">
        <w:rPr>
          <w:rFonts w:ascii="Arial" w:hAnsi="Arial" w:cs="Arial"/>
          <w:szCs w:val="24"/>
        </w:rPr>
        <w:t>the subcontractor is not an entity that is exempt from reporting by OSC; and</w:t>
      </w:r>
    </w:p>
    <w:p w14:paraId="097807A9" w14:textId="77777777" w:rsidR="00EE7DE2" w:rsidRPr="00CB22C2" w:rsidRDefault="006B1254" w:rsidP="00147B50">
      <w:pPr>
        <w:numPr>
          <w:ilvl w:val="0"/>
          <w:numId w:val="8"/>
        </w:numPr>
        <w:rPr>
          <w:rFonts w:ascii="Arial" w:hAnsi="Arial" w:cs="Arial"/>
          <w:szCs w:val="24"/>
        </w:rPr>
      </w:pPr>
      <w:r w:rsidRPr="00CB22C2">
        <w:rPr>
          <w:rFonts w:ascii="Arial" w:hAnsi="Arial" w:cs="Arial"/>
          <w:szCs w:val="24"/>
        </w:rPr>
        <w:lastRenderedPageBreak/>
        <w:t>the subcontract will equal or exceed $100,000 over the life of the contract</w:t>
      </w:r>
      <w:r w:rsidR="001E69A3">
        <w:rPr>
          <w:rFonts w:ascii="Arial" w:hAnsi="Arial" w:cs="Arial"/>
          <w:szCs w:val="24"/>
        </w:rPr>
        <w:t>.</w:t>
      </w:r>
    </w:p>
    <w:p w14:paraId="5CCA83B5" w14:textId="5591F4AD" w:rsidR="006B1254" w:rsidRPr="00CB22C2" w:rsidRDefault="006B1254" w:rsidP="00EE7DE2">
      <w:pPr>
        <w:ind w:left="360"/>
        <w:rPr>
          <w:rFonts w:ascii="Arial" w:hAnsi="Arial" w:cs="Arial"/>
          <w:szCs w:val="24"/>
        </w:rPr>
      </w:pPr>
    </w:p>
    <w:p w14:paraId="602BA220" w14:textId="4D42B561" w:rsidR="00D45D8C" w:rsidRPr="00CB22C2" w:rsidRDefault="00D45D8C" w:rsidP="006B1254">
      <w:pPr>
        <w:jc w:val="both"/>
        <w:rPr>
          <w:rFonts w:ascii="Arial" w:hAnsi="Arial" w:cs="Arial"/>
          <w:b/>
          <w:bCs/>
        </w:rPr>
      </w:pPr>
      <w:r w:rsidRPr="00CB22C2">
        <w:rPr>
          <w:rFonts w:ascii="Arial" w:hAnsi="Arial" w:cs="Arial"/>
          <w:b/>
          <w:bCs/>
        </w:rPr>
        <w:t>Note: Bidders must acknowledge their method of filing their questionnaire by checking the appropriate box on the Response Sheet for Bids (5. Submission Documents).</w:t>
      </w:r>
    </w:p>
    <w:p w14:paraId="04F78AA2" w14:textId="77777777" w:rsidR="00D45D8C" w:rsidRPr="00CB22C2" w:rsidRDefault="00D45D8C" w:rsidP="00D45D8C">
      <w:pPr>
        <w:autoSpaceDE w:val="0"/>
        <w:autoSpaceDN w:val="0"/>
        <w:adjustRightInd w:val="0"/>
        <w:rPr>
          <w:rFonts w:ascii="Arial" w:hAnsi="Arial" w:cs="Arial"/>
          <w:szCs w:val="16"/>
          <w:u w:val="single"/>
        </w:rPr>
      </w:pPr>
    </w:p>
    <w:p w14:paraId="278E16A2" w14:textId="1A93B13B" w:rsidR="00D45D8C" w:rsidRPr="0041264D" w:rsidRDefault="00613A1D" w:rsidP="0041264D">
      <w:pPr>
        <w:pStyle w:val="Heading3"/>
        <w:rPr>
          <w:u w:val="none"/>
        </w:rPr>
      </w:pPr>
      <w:r w:rsidRPr="0041264D">
        <w:rPr>
          <w:u w:val="none"/>
        </w:rPr>
        <w:t>Procurement Lobbying Law</w:t>
      </w:r>
    </w:p>
    <w:p w14:paraId="11071E05" w14:textId="77777777" w:rsidR="00D45D8C" w:rsidRPr="00CB22C2" w:rsidRDefault="00D45D8C" w:rsidP="00D45D8C">
      <w:pPr>
        <w:autoSpaceDE w:val="0"/>
        <w:autoSpaceDN w:val="0"/>
        <w:adjustRightInd w:val="0"/>
        <w:rPr>
          <w:rFonts w:ascii="Arial" w:hAnsi="Arial" w:cs="Arial"/>
          <w:szCs w:val="16"/>
          <w:u w:val="single"/>
        </w:rPr>
      </w:pPr>
    </w:p>
    <w:p w14:paraId="59175F23" w14:textId="2D134F47" w:rsidR="00D45D8C" w:rsidRPr="00CB22C2" w:rsidRDefault="00D45D8C" w:rsidP="0013701C">
      <w:pPr>
        <w:autoSpaceDE w:val="0"/>
        <w:autoSpaceDN w:val="0"/>
        <w:adjustRightInd w:val="0"/>
        <w:jc w:val="both"/>
        <w:rPr>
          <w:rFonts w:ascii="Arial" w:hAnsi="Arial" w:cs="Arial"/>
          <w:szCs w:val="16"/>
        </w:rPr>
      </w:pPr>
      <w:r w:rsidRPr="00CB22C2">
        <w:rPr>
          <w:rFonts w:ascii="Arial" w:hAnsi="Arial" w:cs="Arial"/>
          <w:szCs w:val="16"/>
        </w:rPr>
        <w:t xml:space="preserve">Pursuant to State Finance Law §§139-j and 139-k, this solicitation includes and imposes certain restrictions on communications between the New York State Education Department (“NYSED”) and an </w:t>
      </w:r>
      <w:proofErr w:type="spellStart"/>
      <w:r w:rsidRPr="00CB22C2">
        <w:rPr>
          <w:rFonts w:ascii="Arial" w:hAnsi="Arial" w:cs="Arial"/>
          <w:szCs w:val="16"/>
        </w:rPr>
        <w:t>Offerer</w:t>
      </w:r>
      <w:proofErr w:type="spellEnd"/>
      <w:r w:rsidRPr="00CB22C2">
        <w:rPr>
          <w:rFonts w:ascii="Arial" w:hAnsi="Arial" w:cs="Arial"/>
          <w:szCs w:val="16"/>
        </w:rPr>
        <w:t>/bidder during the procurement process.</w:t>
      </w:r>
      <w:r w:rsidR="00E7346A">
        <w:rPr>
          <w:rFonts w:ascii="Arial" w:hAnsi="Arial" w:cs="Arial"/>
          <w:szCs w:val="16"/>
        </w:rPr>
        <w:t xml:space="preserve"> </w:t>
      </w:r>
      <w:r w:rsidRPr="00CB22C2">
        <w:rPr>
          <w:rFonts w:ascii="Arial" w:hAnsi="Arial" w:cs="Arial"/>
          <w:szCs w:val="16"/>
        </w:rPr>
        <w:t xml:space="preserve">An </w:t>
      </w:r>
      <w:proofErr w:type="spellStart"/>
      <w:r w:rsidRPr="00CB22C2">
        <w:rPr>
          <w:rFonts w:ascii="Arial" w:hAnsi="Arial" w:cs="Arial"/>
          <w:szCs w:val="16"/>
        </w:rPr>
        <w:t>Offerer</w:t>
      </w:r>
      <w:proofErr w:type="spellEnd"/>
      <w:r w:rsidRPr="00CB22C2">
        <w:rPr>
          <w:rFonts w:ascii="Arial" w:hAnsi="Arial" w:cs="Arial"/>
          <w:szCs w:val="16"/>
        </w:rPr>
        <w:t>/bidder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w:t>
      </w:r>
      <w:r w:rsidR="00E7346A">
        <w:rPr>
          <w:rFonts w:ascii="Arial" w:hAnsi="Arial" w:cs="Arial"/>
          <w:szCs w:val="16"/>
        </w:rPr>
        <w:t xml:space="preserve"> </w:t>
      </w:r>
      <w:r w:rsidRPr="00CB22C2">
        <w:rPr>
          <w:rFonts w:ascii="Arial" w:hAnsi="Arial" w:cs="Arial"/>
          <w:szCs w:val="16"/>
        </w:rPr>
        <w:t>Designated staff, as of the date hereof, is identified below.</w:t>
      </w:r>
      <w:r w:rsidR="00E7346A">
        <w:rPr>
          <w:rFonts w:ascii="Arial" w:hAnsi="Arial" w:cs="Arial"/>
          <w:szCs w:val="16"/>
        </w:rPr>
        <w:t xml:space="preserve"> </w:t>
      </w:r>
      <w:r w:rsidRPr="00CB22C2">
        <w:rPr>
          <w:rFonts w:ascii="Arial" w:hAnsi="Arial" w:cs="Arial"/>
          <w:szCs w:val="16"/>
        </w:rPr>
        <w:t xml:space="preserve">NYSED employees are also required to obtain certain information when contacted during the restricted period and </w:t>
      </w:r>
      <w:proofErr w:type="gramStart"/>
      <w:r w:rsidRPr="00CB22C2">
        <w:rPr>
          <w:rFonts w:ascii="Arial" w:hAnsi="Arial" w:cs="Arial"/>
          <w:szCs w:val="16"/>
        </w:rPr>
        <w:t>make a determination</w:t>
      </w:r>
      <w:proofErr w:type="gramEnd"/>
      <w:r w:rsidRPr="00CB22C2">
        <w:rPr>
          <w:rFonts w:ascii="Arial" w:hAnsi="Arial" w:cs="Arial"/>
          <w:szCs w:val="16"/>
        </w:rPr>
        <w:t xml:space="preserve"> of the responsibility of the </w:t>
      </w:r>
      <w:proofErr w:type="spellStart"/>
      <w:r w:rsidRPr="00CB22C2">
        <w:rPr>
          <w:rFonts w:ascii="Arial" w:hAnsi="Arial" w:cs="Arial"/>
          <w:szCs w:val="16"/>
        </w:rPr>
        <w:t>Offerer</w:t>
      </w:r>
      <w:proofErr w:type="spellEnd"/>
      <w:r w:rsidRPr="00CB22C2">
        <w:rPr>
          <w:rFonts w:ascii="Arial" w:hAnsi="Arial" w:cs="Arial"/>
          <w:szCs w:val="16"/>
        </w:rPr>
        <w:t>/bidder pursuant to these two statutes.</w:t>
      </w:r>
      <w:r w:rsidR="00E7346A">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w:t>
      </w:r>
      <w:r w:rsidR="000E35CD" w:rsidRPr="00CB22C2">
        <w:rPr>
          <w:rFonts w:ascii="Arial" w:hAnsi="Arial" w:cs="Arial"/>
          <w:szCs w:val="16"/>
        </w:rPr>
        <w:t>four-year</w:t>
      </w:r>
      <w:r w:rsidRPr="00CB22C2">
        <w:rPr>
          <w:rFonts w:ascii="Arial" w:hAnsi="Arial" w:cs="Arial"/>
          <w:szCs w:val="16"/>
        </w:rPr>
        <w:t xml:space="preserve"> period, the </w:t>
      </w:r>
      <w:proofErr w:type="spellStart"/>
      <w:r w:rsidRPr="00CB22C2">
        <w:rPr>
          <w:rFonts w:ascii="Arial" w:hAnsi="Arial" w:cs="Arial"/>
          <w:szCs w:val="16"/>
        </w:rPr>
        <w:t>Offerer</w:t>
      </w:r>
      <w:proofErr w:type="spellEnd"/>
      <w:r w:rsidRPr="00CB22C2">
        <w:rPr>
          <w:rFonts w:ascii="Arial" w:hAnsi="Arial" w:cs="Arial"/>
          <w:szCs w:val="16"/>
        </w:rPr>
        <w:t>/bidder is debarred from obtaining governmental Procurement Contracts.</w:t>
      </w:r>
      <w:r w:rsidR="00E7346A">
        <w:rPr>
          <w:rFonts w:ascii="Arial" w:hAnsi="Arial" w:cs="Arial"/>
          <w:szCs w:val="16"/>
        </w:rPr>
        <w:t xml:space="preserve"> </w:t>
      </w:r>
      <w:r w:rsidRPr="00CB22C2">
        <w:rPr>
          <w:rFonts w:ascii="Arial" w:hAnsi="Arial" w:cs="Arial"/>
          <w:szCs w:val="16"/>
        </w:rPr>
        <w:t xml:space="preserve">Further information about these requirements can be found at </w:t>
      </w:r>
      <w:hyperlink r:id="rId61" w:history="1">
        <w:r w:rsidR="002C60C1" w:rsidRPr="00467346">
          <w:rPr>
            <w:rStyle w:val="Hyperlink"/>
            <w:rFonts w:ascii="Arial" w:hAnsi="Arial" w:cs="Arial"/>
            <w:szCs w:val="16"/>
          </w:rPr>
          <w:t>NYSED's Procurement Lobbying Law Policy Guidelines</w:t>
        </w:r>
      </w:hyperlink>
      <w:r w:rsidR="002C60C1">
        <w:rPr>
          <w:rStyle w:val="Hyperlink"/>
          <w:rFonts w:ascii="Arial" w:hAnsi="Arial" w:cs="Arial"/>
          <w:szCs w:val="16"/>
        </w:rPr>
        <w:t xml:space="preserve"> webpage.</w:t>
      </w:r>
    </w:p>
    <w:p w14:paraId="70A999D4" w14:textId="77777777" w:rsidR="00D45D8C" w:rsidRPr="00CB22C2" w:rsidRDefault="00D45D8C" w:rsidP="00D45D8C">
      <w:pPr>
        <w:autoSpaceDE w:val="0"/>
        <w:autoSpaceDN w:val="0"/>
        <w:adjustRightInd w:val="0"/>
        <w:rPr>
          <w:rFonts w:ascii="Arial" w:hAnsi="Arial" w:cs="Arial"/>
          <w:szCs w:val="16"/>
        </w:rPr>
      </w:pPr>
    </w:p>
    <w:p w14:paraId="3F696F0E" w14:textId="77777777" w:rsidR="004013E3" w:rsidRPr="00B01572" w:rsidRDefault="004013E3" w:rsidP="004013E3">
      <w:pPr>
        <w:autoSpaceDE w:val="0"/>
        <w:autoSpaceDN w:val="0"/>
        <w:adjustRightInd w:val="0"/>
        <w:spacing w:before="100" w:beforeAutospacing="1" w:after="120" w:line="276" w:lineRule="auto"/>
        <w:contextualSpacing/>
        <w:jc w:val="both"/>
        <w:rPr>
          <w:rFonts w:ascii="Arial" w:hAnsi="Arial" w:cs="Arial"/>
          <w:szCs w:val="24"/>
        </w:rPr>
      </w:pPr>
      <w:r w:rsidRPr="00B01572">
        <w:rPr>
          <w:rFonts w:ascii="Arial" w:hAnsi="Arial" w:cs="Arial"/>
          <w:szCs w:val="24"/>
        </w:rPr>
        <w:t>Designated Contacts for NYSED</w:t>
      </w:r>
    </w:p>
    <w:p w14:paraId="4AD63FC8" w14:textId="77777777" w:rsidR="004013E3" w:rsidRPr="00B01572" w:rsidRDefault="004013E3" w:rsidP="004013E3">
      <w:pPr>
        <w:autoSpaceDE w:val="0"/>
        <w:autoSpaceDN w:val="0"/>
        <w:adjustRightInd w:val="0"/>
        <w:spacing w:before="100" w:beforeAutospacing="1" w:after="120" w:line="276" w:lineRule="auto"/>
        <w:contextualSpacing/>
        <w:jc w:val="both"/>
        <w:rPr>
          <w:rFonts w:ascii="Arial" w:hAnsi="Arial" w:cs="Arial"/>
          <w:b/>
          <w:szCs w:val="24"/>
        </w:rPr>
      </w:pPr>
      <w:r w:rsidRPr="00B01572">
        <w:rPr>
          <w:rFonts w:ascii="Arial" w:hAnsi="Arial" w:cs="Arial"/>
          <w:szCs w:val="24"/>
        </w:rPr>
        <w:t xml:space="preserve">Program Office – </w:t>
      </w:r>
      <w:r w:rsidRPr="00B01572">
        <w:rPr>
          <w:rFonts w:ascii="Arial" w:hAnsi="Arial" w:cs="Arial"/>
          <w:b/>
          <w:szCs w:val="24"/>
        </w:rPr>
        <w:t>Andrea Faoro</w:t>
      </w:r>
    </w:p>
    <w:p w14:paraId="43F681EC" w14:textId="717869A2" w:rsidR="004013E3" w:rsidRPr="00B01572" w:rsidRDefault="004013E3" w:rsidP="004013E3">
      <w:pPr>
        <w:autoSpaceDE w:val="0"/>
        <w:autoSpaceDN w:val="0"/>
        <w:adjustRightInd w:val="0"/>
        <w:spacing w:before="100" w:beforeAutospacing="1" w:after="120" w:line="276" w:lineRule="auto"/>
        <w:contextualSpacing/>
        <w:jc w:val="both"/>
        <w:rPr>
          <w:rFonts w:ascii="Arial" w:hAnsi="Arial" w:cs="Arial"/>
          <w:b/>
          <w:szCs w:val="24"/>
        </w:rPr>
      </w:pPr>
      <w:r w:rsidRPr="00B01572">
        <w:rPr>
          <w:rFonts w:ascii="Arial" w:hAnsi="Arial" w:cs="Arial"/>
          <w:szCs w:val="24"/>
        </w:rPr>
        <w:t xml:space="preserve">Contract Administration Unit – </w:t>
      </w:r>
      <w:r w:rsidR="003C393C">
        <w:rPr>
          <w:rFonts w:ascii="Arial" w:hAnsi="Arial" w:cs="Arial"/>
          <w:b/>
          <w:szCs w:val="24"/>
        </w:rPr>
        <w:t>Thomas McBride</w:t>
      </w:r>
    </w:p>
    <w:p w14:paraId="62E3109A" w14:textId="77777777" w:rsidR="004013E3" w:rsidRPr="00B01572" w:rsidRDefault="004013E3" w:rsidP="004013E3">
      <w:pPr>
        <w:autoSpaceDE w:val="0"/>
        <w:autoSpaceDN w:val="0"/>
        <w:adjustRightInd w:val="0"/>
        <w:spacing w:before="100" w:beforeAutospacing="1" w:after="120" w:line="276" w:lineRule="auto"/>
        <w:contextualSpacing/>
        <w:jc w:val="both"/>
        <w:rPr>
          <w:rFonts w:ascii="Arial" w:hAnsi="Arial" w:cs="Arial"/>
          <w:szCs w:val="24"/>
        </w:rPr>
      </w:pPr>
      <w:r w:rsidRPr="00B01572">
        <w:rPr>
          <w:rFonts w:ascii="Arial" w:hAnsi="Arial" w:cs="Arial"/>
          <w:szCs w:val="24"/>
        </w:rPr>
        <w:t xml:space="preserve">M/WBE – </w:t>
      </w:r>
      <w:r w:rsidRPr="00B01572">
        <w:rPr>
          <w:rFonts w:ascii="Arial" w:hAnsi="Arial" w:cs="Arial"/>
          <w:b/>
          <w:szCs w:val="24"/>
        </w:rPr>
        <w:t>Brian Hackett</w:t>
      </w:r>
    </w:p>
    <w:p w14:paraId="03434C91" w14:textId="77777777" w:rsidR="00D45D8C" w:rsidRPr="00CB22C2" w:rsidRDefault="00D45D8C" w:rsidP="00D45D8C">
      <w:pPr>
        <w:autoSpaceDE w:val="0"/>
        <w:autoSpaceDN w:val="0"/>
        <w:adjustRightInd w:val="0"/>
        <w:rPr>
          <w:rFonts w:ascii="Arial" w:hAnsi="Arial" w:cs="Arial"/>
          <w:szCs w:val="16"/>
          <w:u w:val="single"/>
        </w:rPr>
      </w:pPr>
    </w:p>
    <w:p w14:paraId="47DD00B6" w14:textId="77777777" w:rsidR="00D45D8C" w:rsidRPr="0041264D" w:rsidRDefault="00D45D8C" w:rsidP="00613A1D">
      <w:pPr>
        <w:pStyle w:val="Heading3"/>
        <w:rPr>
          <w:u w:val="none"/>
        </w:rPr>
      </w:pPr>
      <w:r w:rsidRPr="0041264D">
        <w:rPr>
          <w:u w:val="none"/>
        </w:rPr>
        <w:t>Consultant Disclosure Legislation</w:t>
      </w:r>
    </w:p>
    <w:p w14:paraId="7E57A5E0" w14:textId="77777777" w:rsidR="00613A1D" w:rsidRDefault="00613A1D" w:rsidP="00613A1D">
      <w:pPr>
        <w:pStyle w:val="NormalWeb"/>
        <w:spacing w:before="0" w:beforeAutospacing="0" w:after="0" w:afterAutospacing="0"/>
        <w:jc w:val="both"/>
        <w:rPr>
          <w:rFonts w:ascii="Arial" w:hAnsi="Arial" w:cs="Arial"/>
          <w:sz w:val="24"/>
        </w:rPr>
      </w:pPr>
    </w:p>
    <w:p w14:paraId="04711C24" w14:textId="04BBDB62" w:rsidR="00D45D8C" w:rsidRPr="00CB22C2" w:rsidRDefault="00D45D8C" w:rsidP="00613A1D">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sidR="00E7346A">
        <w:rPr>
          <w:rFonts w:ascii="Arial" w:hAnsi="Arial" w:cs="Arial"/>
          <w:sz w:val="24"/>
        </w:rPr>
        <w:t xml:space="preserve"> </w:t>
      </w:r>
      <w:r w:rsidRPr="00CB22C2">
        <w:rPr>
          <w:rFonts w:ascii="Arial" w:hAnsi="Arial" w:cs="Arial"/>
          <w:sz w:val="24"/>
        </w:rPr>
        <w:t xml:space="preserve">As a result of these changes in law, State contractors will be required to disclose, by employment category, the number of persons employed to provide services under a contract for consulting services, the number of hours </w:t>
      </w:r>
      <w:proofErr w:type="gramStart"/>
      <w:r w:rsidRPr="00CB22C2">
        <w:rPr>
          <w:rFonts w:ascii="Arial" w:hAnsi="Arial" w:cs="Arial"/>
          <w:sz w:val="24"/>
        </w:rPr>
        <w:t>worked</w:t>
      </w:r>
      <w:proofErr w:type="gramEnd"/>
      <w:r w:rsidRPr="00CB22C2">
        <w:rPr>
          <w:rFonts w:ascii="Arial" w:hAnsi="Arial" w:cs="Arial"/>
          <w:sz w:val="24"/>
        </w:rPr>
        <w:t xml:space="preserve"> and the amount paid to the contractor by the State as compensation for work performed by these employees. This will include information on any persons working under any subcontr</w:t>
      </w:r>
      <w:r w:rsidR="00613A1D">
        <w:rPr>
          <w:rFonts w:ascii="Arial" w:hAnsi="Arial" w:cs="Arial"/>
          <w:sz w:val="24"/>
        </w:rPr>
        <w:t>acts with the State contractor.</w:t>
      </w:r>
    </w:p>
    <w:p w14:paraId="647C4A69" w14:textId="77777777" w:rsidR="00613A1D" w:rsidRDefault="00613A1D" w:rsidP="00613A1D">
      <w:pPr>
        <w:pStyle w:val="NormalWeb"/>
        <w:spacing w:before="0" w:beforeAutospacing="0" w:after="0" w:afterAutospacing="0"/>
        <w:jc w:val="both"/>
        <w:rPr>
          <w:rFonts w:ascii="Arial" w:hAnsi="Arial" w:cs="Arial"/>
          <w:sz w:val="24"/>
          <w:szCs w:val="17"/>
        </w:rPr>
      </w:pPr>
    </w:p>
    <w:p w14:paraId="02514947" w14:textId="49051ED2" w:rsidR="00D45D8C" w:rsidRPr="00CB22C2" w:rsidRDefault="00D45D8C" w:rsidP="00613A1D">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 xml:space="preserve">Chapter 10 of the Laws of 2006 expands the definition of contracts for consulting services to include any contract entered into by a </w:t>
      </w:r>
      <w:proofErr w:type="gramStart"/>
      <w:r w:rsidRPr="00CB22C2">
        <w:rPr>
          <w:rFonts w:ascii="Arial" w:hAnsi="Arial" w:cs="Arial"/>
          <w:sz w:val="24"/>
          <w:szCs w:val="17"/>
        </w:rPr>
        <w:t>State</w:t>
      </w:r>
      <w:proofErr w:type="gramEnd"/>
      <w:r w:rsidRPr="00CB22C2">
        <w:rPr>
          <w:rFonts w:ascii="Arial" w:hAnsi="Arial" w:cs="Arial"/>
          <w:sz w:val="24"/>
          <w:szCs w:val="17"/>
        </w:rPr>
        <w:t xml:space="preserve"> agency for analysis, evaluation, research, training, data processing, computer programming, engineering, environmental, health, and mental health services, accounting, auditing, paralegal, legal, or similar services.</w:t>
      </w:r>
    </w:p>
    <w:p w14:paraId="05CD2CF6" w14:textId="77777777" w:rsidR="00613A1D" w:rsidRDefault="00613A1D" w:rsidP="00613A1D">
      <w:pPr>
        <w:pStyle w:val="NormalWeb"/>
        <w:spacing w:before="0" w:beforeAutospacing="0" w:after="0" w:afterAutospacing="0"/>
        <w:jc w:val="both"/>
        <w:rPr>
          <w:rFonts w:ascii="Arial" w:hAnsi="Arial" w:cs="Arial"/>
          <w:sz w:val="24"/>
        </w:rPr>
      </w:pPr>
    </w:p>
    <w:p w14:paraId="0374E51D" w14:textId="231AC705" w:rsidR="00D45D8C" w:rsidRPr="00CB22C2" w:rsidRDefault="00D45D8C" w:rsidP="00613A1D">
      <w:pPr>
        <w:pStyle w:val="NormalWeb"/>
        <w:spacing w:before="0" w:beforeAutospacing="0" w:after="0" w:afterAutospacing="0"/>
        <w:jc w:val="both"/>
        <w:rPr>
          <w:rFonts w:ascii="Arial" w:hAnsi="Arial" w:cs="Arial"/>
          <w:sz w:val="24"/>
          <w:szCs w:val="17"/>
        </w:rPr>
      </w:pPr>
      <w:r w:rsidRPr="00CB22C2">
        <w:rPr>
          <w:rFonts w:ascii="Arial" w:hAnsi="Arial" w:cs="Arial"/>
          <w:sz w:val="24"/>
        </w:rPr>
        <w:t xml:space="preserve">To enable compliance with the law, State agencies must include in the Procurement Record submitted to OSC for new consultant contracts, the State Consultant Services Contractor’s Planned Employment </w:t>
      </w:r>
      <w:r w:rsidR="00A949E2">
        <w:rPr>
          <w:rFonts w:ascii="Arial" w:hAnsi="Arial" w:cs="Arial"/>
          <w:sz w:val="24"/>
        </w:rPr>
        <w:t>f</w:t>
      </w:r>
      <w:r w:rsidRPr="00CB22C2">
        <w:rPr>
          <w:rFonts w:ascii="Arial" w:hAnsi="Arial" w:cs="Arial"/>
          <w:sz w:val="24"/>
        </w:rPr>
        <w:t>rom Contract Start Date Through the End of the Contract Term (</w:t>
      </w:r>
      <w:r w:rsidRPr="00487302">
        <w:rPr>
          <w:rFonts w:ascii="Arial" w:hAnsi="Arial" w:cs="Arial"/>
          <w:sz w:val="24"/>
        </w:rPr>
        <w:t>Form A</w:t>
      </w:r>
      <w:r w:rsidRPr="00CB22C2">
        <w:rPr>
          <w:rFonts w:ascii="Arial" w:hAnsi="Arial" w:cs="Arial"/>
          <w:sz w:val="24"/>
        </w:rPr>
        <w:t xml:space="preserve">). The completed form must include information for all employees providing service under the contract whether employed by the contractor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06DDB5DE" w14:textId="77777777" w:rsidR="00613A1D" w:rsidRDefault="00613A1D" w:rsidP="00613A1D">
      <w:pPr>
        <w:pStyle w:val="NormalWeb"/>
        <w:spacing w:before="0" w:beforeAutospacing="0" w:after="0" w:afterAutospacing="0"/>
        <w:jc w:val="both"/>
      </w:pPr>
    </w:p>
    <w:p w14:paraId="3686457B" w14:textId="089ADD61" w:rsidR="002C60C1" w:rsidRDefault="00FF714B" w:rsidP="00613A1D">
      <w:pPr>
        <w:pStyle w:val="NormalWeb"/>
        <w:spacing w:before="0" w:beforeAutospacing="0" w:after="0" w:afterAutospacing="0"/>
        <w:jc w:val="both"/>
        <w:rPr>
          <w:rStyle w:val="Hyperlink"/>
          <w:rFonts w:ascii="Arial" w:hAnsi="Arial" w:cs="Arial"/>
          <w:sz w:val="24"/>
        </w:rPr>
      </w:pPr>
      <w:hyperlink r:id="rId62" w:history="1">
        <w:r w:rsidR="002C60C1" w:rsidRPr="002C60C1">
          <w:rPr>
            <w:rStyle w:val="Hyperlink"/>
            <w:rFonts w:ascii="Arial" w:hAnsi="Arial" w:cs="Arial"/>
            <w:sz w:val="24"/>
          </w:rPr>
          <w:t>Form A</w:t>
        </w:r>
      </w:hyperlink>
      <w:r w:rsidR="002C60C1">
        <w:rPr>
          <w:rFonts w:ascii="Arial" w:hAnsi="Arial" w:cs="Arial"/>
          <w:sz w:val="24"/>
        </w:rPr>
        <w:t xml:space="preserve"> is available on </w:t>
      </w:r>
      <w:r w:rsidR="002C60C1" w:rsidRPr="002C60C1">
        <w:rPr>
          <w:rFonts w:ascii="Arial" w:hAnsi="Arial" w:cs="Arial"/>
          <w:sz w:val="24"/>
        </w:rPr>
        <w:t>OSC’s website</w:t>
      </w:r>
      <w:r w:rsidR="002C60C1">
        <w:rPr>
          <w:rFonts w:ascii="Arial" w:hAnsi="Arial" w:cs="Arial"/>
          <w:sz w:val="24"/>
        </w:rPr>
        <w:t>.</w:t>
      </w:r>
    </w:p>
    <w:p w14:paraId="69EA969C" w14:textId="77777777" w:rsidR="00613A1D" w:rsidRDefault="00613A1D" w:rsidP="00613A1D">
      <w:pPr>
        <w:pStyle w:val="NormalWeb"/>
        <w:spacing w:before="0" w:beforeAutospacing="0" w:after="0" w:afterAutospacing="0"/>
        <w:jc w:val="both"/>
        <w:rPr>
          <w:rFonts w:ascii="Arial" w:hAnsi="Arial" w:cs="Arial"/>
          <w:b/>
          <w:sz w:val="24"/>
          <w:szCs w:val="24"/>
        </w:rPr>
      </w:pPr>
    </w:p>
    <w:p w14:paraId="58245624" w14:textId="47E1D210" w:rsidR="00F755DA" w:rsidRPr="00CB22C2" w:rsidRDefault="00F755DA" w:rsidP="00613A1D">
      <w:pPr>
        <w:pStyle w:val="NormalWeb"/>
        <w:spacing w:before="0" w:beforeAutospacing="0" w:after="0" w:afterAutospacing="0"/>
        <w:jc w:val="both"/>
        <w:rPr>
          <w:rFonts w:ascii="Arial" w:hAnsi="Arial" w:cs="Arial"/>
          <w:sz w:val="24"/>
        </w:rPr>
      </w:pPr>
      <w:r w:rsidRPr="00CB22C2">
        <w:rPr>
          <w:rFonts w:ascii="Arial" w:hAnsi="Arial" w:cs="Arial"/>
          <w:b/>
          <w:sz w:val="24"/>
          <w:szCs w:val="24"/>
        </w:rPr>
        <w:lastRenderedPageBreak/>
        <w:t xml:space="preserve">Please note that although this form is </w:t>
      </w:r>
      <w:r w:rsidRPr="00CB22C2">
        <w:rPr>
          <w:rFonts w:ascii="Arial" w:hAnsi="Arial" w:cs="Arial"/>
          <w:b/>
          <w:sz w:val="24"/>
          <w:szCs w:val="24"/>
          <w:u w:val="single"/>
        </w:rPr>
        <w:t>not</w:t>
      </w:r>
      <w:r w:rsidRPr="00D60F16">
        <w:rPr>
          <w:rFonts w:ascii="Arial" w:hAnsi="Arial" w:cs="Arial"/>
          <w:b/>
          <w:sz w:val="24"/>
          <w:szCs w:val="24"/>
        </w:rPr>
        <w:t xml:space="preserve"> </w:t>
      </w:r>
      <w:r w:rsidRPr="00CB22C2">
        <w:rPr>
          <w:rFonts w:ascii="Arial" w:hAnsi="Arial" w:cs="Arial"/>
          <w:b/>
          <w:sz w:val="24"/>
          <w:szCs w:val="24"/>
        </w:rPr>
        <w:t xml:space="preserve">required as part of the bid submission, NYSED encourages bidders to include </w:t>
      </w:r>
      <w:r w:rsidR="00574415">
        <w:rPr>
          <w:rFonts w:ascii="Arial" w:hAnsi="Arial" w:cs="Arial"/>
          <w:b/>
          <w:sz w:val="24"/>
          <w:szCs w:val="24"/>
        </w:rPr>
        <w:t>it</w:t>
      </w:r>
      <w:r w:rsidR="00574415" w:rsidRPr="00CB22C2">
        <w:rPr>
          <w:rFonts w:ascii="Arial" w:hAnsi="Arial" w:cs="Arial"/>
          <w:b/>
          <w:sz w:val="24"/>
          <w:szCs w:val="24"/>
        </w:rPr>
        <w:t xml:space="preserve"> </w:t>
      </w:r>
      <w:r w:rsidRPr="00CB22C2">
        <w:rPr>
          <w:rFonts w:ascii="Arial" w:hAnsi="Arial" w:cs="Arial"/>
          <w:b/>
          <w:sz w:val="24"/>
          <w:szCs w:val="24"/>
        </w:rPr>
        <w:t xml:space="preserve">in their bid submission to expedite contract execution if the bidder is awarded the contract. Note also that only the form listed above </w:t>
      </w:r>
      <w:r w:rsidR="004E36B6" w:rsidRPr="00CB22C2">
        <w:rPr>
          <w:rFonts w:ascii="Arial" w:hAnsi="Arial" w:cs="Arial"/>
          <w:b/>
          <w:sz w:val="24"/>
          <w:szCs w:val="24"/>
        </w:rPr>
        <w:t>is</w:t>
      </w:r>
      <w:r w:rsidRPr="00CB22C2">
        <w:rPr>
          <w:rFonts w:ascii="Arial" w:hAnsi="Arial" w:cs="Arial"/>
          <w:b/>
          <w:sz w:val="24"/>
          <w:szCs w:val="24"/>
        </w:rPr>
        <w:t xml:space="preserve"> acceptable.</w:t>
      </w:r>
    </w:p>
    <w:p w14:paraId="0509852A" w14:textId="55DCA3AA" w:rsidR="007F25C0" w:rsidRPr="00CB22C2" w:rsidRDefault="00D45D8C" w:rsidP="00613A1D">
      <w:pPr>
        <w:pStyle w:val="NormalWeb"/>
        <w:spacing w:before="0" w:beforeAutospacing="0" w:after="0" w:afterAutospacing="0"/>
        <w:jc w:val="both"/>
        <w:rPr>
          <w:rStyle w:val="Strong"/>
          <w:rFonts w:ascii="Arial" w:hAnsi="Arial" w:cs="Arial"/>
          <w:sz w:val="24"/>
        </w:rPr>
      </w:pPr>
      <w:r w:rsidRPr="00CB22C2">
        <w:rPr>
          <w:rFonts w:ascii="Arial" w:hAnsi="Arial" w:cs="Arial"/>
          <w:sz w:val="24"/>
        </w:rPr>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w:t>
      </w:r>
      <w:r w:rsidR="00E7346A">
        <w:rPr>
          <w:rFonts w:ascii="Arial" w:hAnsi="Arial" w:cs="Arial"/>
          <w:sz w:val="24"/>
        </w:rPr>
        <w:t xml:space="preserve"> </w:t>
      </w:r>
      <w:r w:rsidRPr="00CB22C2">
        <w:rPr>
          <w:rFonts w:ascii="Arial" w:hAnsi="Arial"/>
          <w:sz w:val="24"/>
        </w:rPr>
        <w:t>State Consultant Services Contractor’s Annual Employment Report (</w:t>
      </w:r>
      <w:r w:rsidR="00F33229">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sidR="00E7346A">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61267C88" w14:textId="77777777" w:rsidR="00613A1D" w:rsidRDefault="00613A1D" w:rsidP="00613A1D">
      <w:pPr>
        <w:pStyle w:val="NormalWeb"/>
        <w:spacing w:before="0" w:beforeAutospacing="0" w:after="0" w:afterAutospacing="0"/>
        <w:jc w:val="both"/>
      </w:pPr>
    </w:p>
    <w:p w14:paraId="594646D1" w14:textId="3D44878E" w:rsidR="002C60C1" w:rsidRDefault="00FF714B" w:rsidP="00613A1D">
      <w:pPr>
        <w:pStyle w:val="NormalWeb"/>
        <w:spacing w:before="0" w:beforeAutospacing="0" w:after="0" w:afterAutospacing="0"/>
        <w:jc w:val="both"/>
        <w:rPr>
          <w:rStyle w:val="Hyperlink"/>
          <w:rFonts w:ascii="Arial" w:hAnsi="Arial" w:cs="Arial"/>
          <w:sz w:val="24"/>
        </w:rPr>
      </w:pPr>
      <w:hyperlink r:id="rId63" w:history="1">
        <w:r w:rsidR="002C60C1" w:rsidRPr="002C60C1">
          <w:rPr>
            <w:rStyle w:val="Hyperlink"/>
            <w:rFonts w:ascii="Arial" w:hAnsi="Arial" w:cs="Arial"/>
            <w:sz w:val="24"/>
          </w:rPr>
          <w:t>Form B</w:t>
        </w:r>
      </w:hyperlink>
      <w:r w:rsidR="002C60C1">
        <w:rPr>
          <w:rFonts w:ascii="Arial" w:hAnsi="Arial" w:cs="Arial"/>
          <w:sz w:val="24"/>
        </w:rPr>
        <w:t xml:space="preserve"> is available on </w:t>
      </w:r>
      <w:r w:rsidR="002C60C1" w:rsidRPr="002C60C1">
        <w:rPr>
          <w:rFonts w:ascii="Arial" w:hAnsi="Arial" w:cs="Arial"/>
          <w:sz w:val="24"/>
        </w:rPr>
        <w:t>OSC’s website</w:t>
      </w:r>
      <w:r w:rsidR="002C60C1">
        <w:rPr>
          <w:rFonts w:ascii="Arial" w:hAnsi="Arial" w:cs="Arial"/>
          <w:sz w:val="24"/>
        </w:rPr>
        <w:t>.</w:t>
      </w:r>
    </w:p>
    <w:p w14:paraId="0F43B454" w14:textId="77777777" w:rsidR="00613A1D" w:rsidRDefault="00613A1D" w:rsidP="00613A1D">
      <w:pPr>
        <w:pStyle w:val="NormalWeb"/>
        <w:spacing w:before="0" w:beforeAutospacing="0" w:after="0" w:afterAutospacing="0"/>
        <w:jc w:val="both"/>
        <w:rPr>
          <w:rFonts w:ascii="Arial" w:hAnsi="Arial" w:cs="Arial"/>
          <w:sz w:val="24"/>
        </w:rPr>
      </w:pPr>
    </w:p>
    <w:p w14:paraId="7817A05B" w14:textId="22FB1549" w:rsidR="00D45D8C" w:rsidRPr="00CB22C2" w:rsidRDefault="00F33229" w:rsidP="00613A1D">
      <w:pPr>
        <w:pStyle w:val="NormalWeb"/>
        <w:spacing w:before="0" w:beforeAutospacing="0" w:after="0" w:afterAutospacing="0"/>
        <w:jc w:val="both"/>
        <w:rPr>
          <w:rFonts w:ascii="Arial" w:hAnsi="Arial" w:cs="Arial"/>
          <w:sz w:val="24"/>
        </w:rPr>
      </w:pPr>
      <w:r>
        <w:rPr>
          <w:rFonts w:ascii="Arial" w:hAnsi="Arial" w:cs="Arial"/>
          <w:sz w:val="24"/>
        </w:rPr>
        <w:t xml:space="preserve">For more information, please visit </w:t>
      </w:r>
      <w:hyperlink r:id="rId64" w:history="1">
        <w:r>
          <w:rPr>
            <w:rStyle w:val="Hyperlink"/>
            <w:rFonts w:ascii="Arial" w:hAnsi="Arial" w:cs="Arial"/>
            <w:sz w:val="24"/>
          </w:rPr>
          <w:t>OSC Guide to Financial Operations.</w:t>
        </w:r>
      </w:hyperlink>
    </w:p>
    <w:p w14:paraId="73E6284D" w14:textId="77777777" w:rsidR="00613A1D" w:rsidRDefault="00613A1D" w:rsidP="00D60F16"/>
    <w:p w14:paraId="3D6FBA7F" w14:textId="6752F0A0" w:rsidR="00D45D8C" w:rsidRPr="0041264D" w:rsidRDefault="00D45D8C" w:rsidP="0041264D">
      <w:pPr>
        <w:pStyle w:val="Heading3"/>
        <w:rPr>
          <w:u w:val="none"/>
        </w:rPr>
      </w:pPr>
      <w:r w:rsidRPr="0041264D">
        <w:rPr>
          <w:u w:val="none"/>
        </w:rPr>
        <w:t xml:space="preserve">Public Officer’s Law Section 73 </w:t>
      </w:r>
    </w:p>
    <w:p w14:paraId="0252624C" w14:textId="77777777" w:rsidR="00D45D8C" w:rsidRPr="00CB22C2" w:rsidRDefault="00D45D8C" w:rsidP="00D45D8C"/>
    <w:p w14:paraId="2D91AE04" w14:textId="77777777" w:rsidR="00D45D8C" w:rsidRPr="00CB22C2" w:rsidRDefault="00D45D8C" w:rsidP="00D45D8C">
      <w:pPr>
        <w:rPr>
          <w:rFonts w:ascii="Arial" w:hAnsi="Arial" w:cs="Arial"/>
        </w:rPr>
      </w:pPr>
      <w:r w:rsidRPr="00CB22C2">
        <w:rPr>
          <w:rFonts w:ascii="Arial" w:hAnsi="Arial" w:cs="Arial"/>
        </w:rPr>
        <w:t>All bidders must comply with Public Officer’s Law Section 73 (4)(a), as follows:</w:t>
      </w:r>
    </w:p>
    <w:p w14:paraId="48CD8FF8" w14:textId="77777777" w:rsidR="00D45D8C" w:rsidRPr="00CB22C2" w:rsidRDefault="00D45D8C" w:rsidP="00D45D8C">
      <w:pPr>
        <w:rPr>
          <w:rFonts w:ascii="Arial" w:hAnsi="Arial" w:cs="Arial"/>
        </w:rPr>
      </w:pPr>
    </w:p>
    <w:p w14:paraId="1118F6A3" w14:textId="77777777" w:rsidR="00D45D8C" w:rsidRPr="00CB22C2" w:rsidRDefault="00D45D8C" w:rsidP="00D45D8C">
      <w:pPr>
        <w:jc w:val="both"/>
        <w:rPr>
          <w:rFonts w:ascii="Arial" w:hAnsi="Arial" w:cs="Arial"/>
        </w:rPr>
      </w:pPr>
      <w:r w:rsidRPr="00CB22C2">
        <w:rPr>
          <w:rFonts w:ascii="Arial" w:hAnsi="Arial" w:cs="Arial"/>
        </w:rPr>
        <w:t xml:space="preserve">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05BA8104" w14:textId="77777777" w:rsidR="00D45D8C" w:rsidRPr="00CB22C2" w:rsidRDefault="00D45D8C" w:rsidP="00D45D8C">
      <w:pPr>
        <w:rPr>
          <w:rFonts w:ascii="Arial" w:hAnsi="Arial" w:cs="Arial"/>
        </w:rPr>
      </w:pPr>
    </w:p>
    <w:p w14:paraId="5EF439F6" w14:textId="77777777" w:rsidR="00D45D8C" w:rsidRPr="00CB22C2" w:rsidRDefault="00D45D8C" w:rsidP="00D45D8C">
      <w:pPr>
        <w:jc w:val="both"/>
        <w:rPr>
          <w:rFonts w:ascii="Arial" w:hAnsi="Arial" w:cs="Arial"/>
        </w:rPr>
      </w:pPr>
      <w:r w:rsidRPr="00CB22C2">
        <w:rPr>
          <w:rFonts w:ascii="Arial" w:hAnsi="Arial" w:cs="Arial"/>
        </w:rPr>
        <w:t>(i) The term "state officer or employee" shall mean:</w:t>
      </w:r>
    </w:p>
    <w:p w14:paraId="5A608575" w14:textId="77777777" w:rsidR="00A82D8E" w:rsidRDefault="00D45D8C" w:rsidP="00A82D8E">
      <w:pPr>
        <w:ind w:firstLine="432"/>
        <w:jc w:val="both"/>
        <w:rPr>
          <w:rFonts w:ascii="Arial" w:hAnsi="Arial" w:cs="Arial"/>
        </w:rPr>
      </w:pPr>
      <w:r w:rsidRPr="00CB22C2">
        <w:rPr>
          <w:rFonts w:ascii="Arial" w:hAnsi="Arial" w:cs="Arial"/>
        </w:rPr>
        <w:t xml:space="preserve">(i) heads of state departments and their deputies and assistants other than members of the board of regents of the university of the state of New York who receive no compensation or are compensated on a per diem </w:t>
      </w:r>
      <w:proofErr w:type="gramStart"/>
      <w:r w:rsidRPr="00CB22C2">
        <w:rPr>
          <w:rFonts w:ascii="Arial" w:hAnsi="Arial" w:cs="Arial"/>
        </w:rPr>
        <w:t>basis;</w:t>
      </w:r>
      <w:proofErr w:type="gramEnd"/>
    </w:p>
    <w:p w14:paraId="43ECB358" w14:textId="77777777" w:rsidR="00A82D8E" w:rsidRDefault="00D45D8C" w:rsidP="00A82D8E">
      <w:pPr>
        <w:ind w:firstLine="432"/>
        <w:jc w:val="both"/>
        <w:rPr>
          <w:rFonts w:ascii="Arial" w:hAnsi="Arial" w:cs="Arial"/>
        </w:rPr>
      </w:pPr>
      <w:r w:rsidRPr="00CB22C2">
        <w:rPr>
          <w:rFonts w:ascii="Arial" w:hAnsi="Arial" w:cs="Arial"/>
        </w:rPr>
        <w:t xml:space="preserve">(ii) officers and employees of statewide elected </w:t>
      </w:r>
      <w:proofErr w:type="gramStart"/>
      <w:r w:rsidRPr="00CB22C2">
        <w:rPr>
          <w:rFonts w:ascii="Arial" w:hAnsi="Arial" w:cs="Arial"/>
        </w:rPr>
        <w:t>officials;</w:t>
      </w:r>
      <w:proofErr w:type="gramEnd"/>
    </w:p>
    <w:p w14:paraId="6AA908A3" w14:textId="77777777" w:rsidR="00A82D8E" w:rsidRDefault="00D45D8C" w:rsidP="00A82D8E">
      <w:pPr>
        <w:ind w:firstLine="432"/>
        <w:jc w:val="both"/>
        <w:rPr>
          <w:rFonts w:ascii="Arial" w:hAnsi="Arial" w:cs="Arial"/>
        </w:rPr>
      </w:pPr>
      <w:r w:rsidRPr="00CB22C2">
        <w:rPr>
          <w:rFonts w:ascii="Arial" w:hAnsi="Arial" w:cs="Arial"/>
        </w:rPr>
        <w:t>(iii) officers and employees of state departments, boards, bureaus, divisions, commissions, councils or other state agencies other than officers of such boards, commissions or councils who receive no compensation or are compensat</w:t>
      </w:r>
      <w:r w:rsidR="00A82D8E">
        <w:rPr>
          <w:rFonts w:ascii="Arial" w:hAnsi="Arial" w:cs="Arial"/>
        </w:rPr>
        <w:t>ed on a per diem basis; and</w:t>
      </w:r>
    </w:p>
    <w:p w14:paraId="71BD54F7" w14:textId="77777777" w:rsidR="00D45D8C" w:rsidRPr="00CB22C2" w:rsidRDefault="00D45D8C" w:rsidP="00A82D8E">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sidR="00A82D8E">
        <w:rPr>
          <w:rFonts w:ascii="Arial" w:hAnsi="Arial" w:cs="Arial"/>
        </w:rPr>
        <w:t>, corporations and commissions.</w:t>
      </w:r>
    </w:p>
    <w:p w14:paraId="07717C53" w14:textId="77777777" w:rsidR="00D45D8C" w:rsidRPr="00CB22C2" w:rsidRDefault="00D45D8C" w:rsidP="00D45D8C">
      <w:pPr>
        <w:rPr>
          <w:rFonts w:ascii="Arial" w:hAnsi="Arial" w:cs="Arial"/>
        </w:rPr>
      </w:pPr>
    </w:p>
    <w:p w14:paraId="27BB218B" w14:textId="6DA12EE0" w:rsidR="00D45D8C" w:rsidRPr="00B1560E" w:rsidRDefault="002270A3" w:rsidP="00B1560E">
      <w:pPr>
        <w:rPr>
          <w:rFonts w:ascii="Tahoma" w:hAnsi="Tahoma" w:cs="Tahoma"/>
          <w:sz w:val="20"/>
        </w:rPr>
      </w:pPr>
      <w:r w:rsidRPr="0054768A">
        <w:rPr>
          <w:rFonts w:ascii="Arial" w:hAnsi="Arial" w:cs="Arial"/>
        </w:rPr>
        <w:t xml:space="preserve">Review </w:t>
      </w:r>
      <w:hyperlink r:id="rId65" w:history="1">
        <w:r w:rsidRPr="00393A7C">
          <w:rPr>
            <w:rStyle w:val="Hyperlink"/>
            <w:rFonts w:ascii="Arial" w:hAnsi="Arial" w:cs="Arial"/>
          </w:rPr>
          <w:t>Public Officer’s Law Section 73</w:t>
        </w:r>
      </w:hyperlink>
      <w:r w:rsidR="00D45D8C" w:rsidRPr="00CB22C2">
        <w:rPr>
          <w:rFonts w:ascii="Arial" w:hAnsi="Arial" w:cs="Arial"/>
        </w:rPr>
        <w:t>.</w:t>
      </w:r>
    </w:p>
    <w:p w14:paraId="51029D79" w14:textId="77777777" w:rsidR="00D45D8C" w:rsidRDefault="00D45D8C" w:rsidP="00D45D8C">
      <w:pPr>
        <w:pStyle w:val="Header"/>
        <w:tabs>
          <w:tab w:val="clear" w:pos="4320"/>
          <w:tab w:val="clear" w:pos="8640"/>
        </w:tabs>
        <w:rPr>
          <w:rFonts w:ascii="Arial" w:hAnsi="Arial"/>
          <w:sz w:val="28"/>
        </w:rPr>
      </w:pPr>
    </w:p>
    <w:p w14:paraId="6C1E2FAE" w14:textId="77777777" w:rsidR="008E3795" w:rsidRPr="00CB22C2" w:rsidRDefault="008E3795" w:rsidP="00D45D8C">
      <w:pPr>
        <w:pStyle w:val="Header"/>
        <w:tabs>
          <w:tab w:val="clear" w:pos="4320"/>
          <w:tab w:val="clear" w:pos="8640"/>
        </w:tabs>
        <w:rPr>
          <w:rFonts w:ascii="Arial" w:hAnsi="Arial"/>
          <w:sz w:val="28"/>
        </w:rPr>
      </w:pPr>
    </w:p>
    <w:p w14:paraId="6C600BD6" w14:textId="77777777" w:rsidR="00FF058C" w:rsidRPr="0041264D" w:rsidRDefault="00FF058C" w:rsidP="0041264D">
      <w:pPr>
        <w:pStyle w:val="Heading3"/>
        <w:rPr>
          <w:u w:val="none"/>
        </w:rPr>
      </w:pPr>
      <w:r w:rsidRPr="0041264D">
        <w:rPr>
          <w:u w:val="none"/>
        </w:rPr>
        <w:lastRenderedPageBreak/>
        <w:t>NYSED Substitute Form W-9</w:t>
      </w:r>
    </w:p>
    <w:p w14:paraId="3BB30BA0" w14:textId="77777777" w:rsidR="00FF058C" w:rsidRPr="00CB22C2" w:rsidRDefault="00FF058C" w:rsidP="00D45D8C">
      <w:pPr>
        <w:pStyle w:val="Header"/>
        <w:tabs>
          <w:tab w:val="clear" w:pos="4320"/>
          <w:tab w:val="clear" w:pos="8640"/>
        </w:tabs>
        <w:rPr>
          <w:rFonts w:ascii="Arial" w:hAnsi="Arial" w:cs="Arial"/>
          <w:szCs w:val="24"/>
        </w:rPr>
      </w:pPr>
    </w:p>
    <w:p w14:paraId="5ED1CEC4" w14:textId="77777777" w:rsidR="00FF058C" w:rsidRPr="00CB22C2" w:rsidRDefault="00FF058C"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 xml:space="preserve">the </w:t>
      </w:r>
      <w:r w:rsidR="00725EB5" w:rsidRPr="00CB22C2">
        <w:rPr>
          <w:bCs/>
        </w:rPr>
        <w:t>Statewide Financial System</w:t>
      </w:r>
      <w:r w:rsidR="00725EB5" w:rsidRPr="00CB22C2">
        <w:rPr>
          <w:bCs/>
          <w:sz w:val="22"/>
          <w:szCs w:val="22"/>
        </w:rPr>
        <w:t xml:space="preserve"> </w:t>
      </w:r>
      <w:r w:rsidRPr="00CB22C2">
        <w:rPr>
          <w:bCs/>
          <w:sz w:val="22"/>
          <w:szCs w:val="22"/>
        </w:rPr>
        <w:t>centralized vendor file.</w:t>
      </w:r>
    </w:p>
    <w:p w14:paraId="31F626A5" w14:textId="77777777" w:rsidR="00FF058C" w:rsidRPr="00CB22C2" w:rsidRDefault="00FF058C" w:rsidP="00D45D8C">
      <w:pPr>
        <w:pStyle w:val="Header"/>
        <w:tabs>
          <w:tab w:val="clear" w:pos="4320"/>
          <w:tab w:val="clear" w:pos="8640"/>
        </w:tabs>
        <w:rPr>
          <w:rFonts w:ascii="Arial" w:hAnsi="Arial" w:cs="Arial"/>
          <w:szCs w:val="24"/>
        </w:rPr>
      </w:pPr>
    </w:p>
    <w:p w14:paraId="4B3561EE" w14:textId="0FB304B3" w:rsidR="00FF058C" w:rsidRPr="00CB22C2" w:rsidRDefault="00FF058C" w:rsidP="00FF058C">
      <w:pPr>
        <w:pStyle w:val="Default"/>
        <w:jc w:val="both"/>
        <w:rPr>
          <w:bCs/>
        </w:rPr>
      </w:pPr>
      <w:r w:rsidRPr="00CB22C2">
        <w:rPr>
          <w:bCs/>
        </w:rPr>
        <w:t xml:space="preserve">The NYS Education Department (NYSED) is using the NYSED Substitute Form W-9 to obtain certification of a vendor’s Tax Identification Number </w:t>
      </w:r>
      <w:proofErr w:type="gramStart"/>
      <w:r w:rsidRPr="00CB22C2">
        <w:rPr>
          <w:bCs/>
        </w:rPr>
        <w:t>in order to</w:t>
      </w:r>
      <w:proofErr w:type="gramEnd"/>
      <w:r w:rsidRPr="00CB22C2">
        <w:rPr>
          <w:bCs/>
        </w:rPr>
        <w:t xml:space="preserve"> facilitate a vendor’s registration with the SFS centralized vendor file and to ensure accuracy of information contained therein.</w:t>
      </w:r>
      <w:r w:rsidR="00E7346A">
        <w:rPr>
          <w:bCs/>
        </w:rPr>
        <w:t xml:space="preserve"> </w:t>
      </w:r>
      <w:r w:rsidRPr="00CB22C2">
        <w:rPr>
          <w:bCs/>
        </w:rPr>
        <w:t>We ask for the information on the NYSED Substitute Form W-9 to carry out the Internal Revenue laws of the United States.</w:t>
      </w:r>
    </w:p>
    <w:p w14:paraId="59FAC711" w14:textId="77777777" w:rsidR="00700A16" w:rsidRDefault="00700A16" w:rsidP="0041264D"/>
    <w:p w14:paraId="04B3CEB1" w14:textId="77777777" w:rsidR="00A55B95" w:rsidRPr="0041264D" w:rsidRDefault="00A55B95" w:rsidP="00613A1D">
      <w:pPr>
        <w:pStyle w:val="Heading3"/>
        <w:rPr>
          <w:u w:val="none"/>
        </w:rPr>
      </w:pPr>
      <w:r w:rsidRPr="0041264D">
        <w:rPr>
          <w:u w:val="none"/>
        </w:rPr>
        <w:t>Workers’ Compensation Coverage and Debarment</w:t>
      </w:r>
    </w:p>
    <w:p w14:paraId="02C070BA" w14:textId="77777777" w:rsidR="00613A1D" w:rsidRDefault="00613A1D" w:rsidP="00613A1D">
      <w:pPr>
        <w:pStyle w:val="NormalWeb"/>
        <w:spacing w:before="0" w:beforeAutospacing="0" w:after="0" w:afterAutospacing="0"/>
        <w:jc w:val="both"/>
        <w:rPr>
          <w:rFonts w:ascii="Arial" w:hAnsi="Arial" w:cs="Arial"/>
          <w:sz w:val="24"/>
          <w:szCs w:val="24"/>
        </w:rPr>
      </w:pPr>
    </w:p>
    <w:p w14:paraId="010D04EB" w14:textId="62E4E8B6"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 xml:space="preserve">New York State Workers’ Compensation Law (WCL) has specific coverage requirements for businesses contracting with New York State and additional requirements which provide for the debarment of vendors that violate certain sections of WCL. The WCL </w:t>
      </w:r>
      <w:proofErr w:type="gramStart"/>
      <w:r w:rsidRPr="00CB22C2">
        <w:rPr>
          <w:rFonts w:ascii="Arial" w:hAnsi="Arial" w:cs="Arial"/>
          <w:sz w:val="24"/>
          <w:szCs w:val="24"/>
        </w:rPr>
        <w:t>requires, and</w:t>
      </w:r>
      <w:proofErr w:type="gramEnd"/>
      <w:r w:rsidRPr="00CB22C2">
        <w:rPr>
          <w:rFonts w:ascii="Arial" w:hAnsi="Arial" w:cs="Arial"/>
          <w:sz w:val="24"/>
          <w:szCs w:val="24"/>
        </w:rPr>
        <w:t xml:space="preserve"> has required since introduction of the law in 1922, the heads of all municipal and State entities to ensure that businesses have appropriate workers’ compensation and disability benefits insurance coverage </w:t>
      </w:r>
      <w:r w:rsidRPr="00CB22C2">
        <w:rPr>
          <w:rFonts w:ascii="Arial" w:hAnsi="Arial" w:cs="Arial"/>
          <w:i/>
          <w:iCs/>
          <w:sz w:val="24"/>
          <w:szCs w:val="24"/>
        </w:rPr>
        <w:t>prior</w:t>
      </w:r>
      <w:r w:rsidRPr="00CB22C2">
        <w:rPr>
          <w:rFonts w:ascii="Arial" w:hAnsi="Arial" w:cs="Arial"/>
          <w:sz w:val="24"/>
          <w:szCs w:val="24"/>
        </w:rPr>
        <w:t xml:space="preserve"> to issuing any permits or licenses, or </w:t>
      </w:r>
      <w:r w:rsidRPr="00CB22C2">
        <w:rPr>
          <w:rFonts w:ascii="Arial" w:hAnsi="Arial" w:cs="Arial"/>
          <w:i/>
          <w:iCs/>
          <w:sz w:val="24"/>
          <w:szCs w:val="24"/>
        </w:rPr>
        <w:t>prior</w:t>
      </w:r>
      <w:r w:rsidRPr="00CB22C2">
        <w:rPr>
          <w:rFonts w:ascii="Arial" w:hAnsi="Arial" w:cs="Arial"/>
          <w:sz w:val="24"/>
          <w:szCs w:val="24"/>
        </w:rPr>
        <w:t xml:space="preserve"> to entering into contracts.</w:t>
      </w:r>
    </w:p>
    <w:p w14:paraId="04AF3DFC" w14:textId="77777777" w:rsidR="00613A1D" w:rsidRDefault="00613A1D" w:rsidP="00613A1D">
      <w:pPr>
        <w:pStyle w:val="NormalWeb"/>
        <w:spacing w:before="0" w:beforeAutospacing="0" w:after="0" w:afterAutospacing="0"/>
        <w:jc w:val="both"/>
        <w:rPr>
          <w:rFonts w:ascii="Arial" w:hAnsi="Arial" w:cs="Arial"/>
          <w:sz w:val="24"/>
          <w:szCs w:val="24"/>
        </w:rPr>
      </w:pPr>
    </w:p>
    <w:p w14:paraId="6B8249B7" w14:textId="0683ADCD"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Workers’ compensation requirements are covered by WCL Section 57, while disability benefits are covered by WCL Section 220(8). The Workers’ Compensation Benefits clause in Appendix A – STANDARD CLAUSES FOR NEW YORK STATE CONTRACTS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w:t>
      </w:r>
    </w:p>
    <w:p w14:paraId="699684E8" w14:textId="77777777" w:rsidR="00613A1D" w:rsidRDefault="00613A1D" w:rsidP="00613A1D">
      <w:pPr>
        <w:pStyle w:val="NormalWeb"/>
        <w:spacing w:before="0" w:beforeAutospacing="0" w:after="0" w:afterAutospacing="0"/>
        <w:jc w:val="both"/>
        <w:rPr>
          <w:rFonts w:ascii="Arial" w:hAnsi="Arial" w:cs="Arial"/>
          <w:sz w:val="24"/>
          <w:szCs w:val="24"/>
        </w:rPr>
      </w:pPr>
    </w:p>
    <w:p w14:paraId="0052E0FB" w14:textId="42CDBB48"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Under provisions of the 2007 Workers’ Compensation Reform Legislation (WCL Section 141-b), any person, or entity substantially owned by that person: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p>
    <w:p w14:paraId="350E0C13" w14:textId="77777777" w:rsidR="00613A1D" w:rsidRDefault="00613A1D" w:rsidP="00D60F16"/>
    <w:p w14:paraId="068DA0A1" w14:textId="7F492B46" w:rsidR="00A55B95" w:rsidRPr="0041264D" w:rsidRDefault="00A55B95" w:rsidP="00613A1D">
      <w:pPr>
        <w:pStyle w:val="Heading3"/>
        <w:rPr>
          <w:u w:val="none"/>
        </w:rPr>
      </w:pPr>
      <w:r w:rsidRPr="0041264D">
        <w:rPr>
          <w:u w:val="none"/>
        </w:rPr>
        <w:t xml:space="preserve">PROOF OF COVERAGE REQUIREMENTS </w:t>
      </w:r>
    </w:p>
    <w:p w14:paraId="0257F0BF"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The Workers’ Compensation Board has developed several forms to assist State contracting entities in ensuring that businesses have the appropriate workers’ compensation and disability insurance coverage as required by Sections 57 and 220(8) of the WCL.</w:t>
      </w:r>
    </w:p>
    <w:p w14:paraId="5EB42D38" w14:textId="77777777" w:rsidR="00613A1D" w:rsidRDefault="00613A1D" w:rsidP="00613A1D">
      <w:pPr>
        <w:pStyle w:val="NormalWeb"/>
        <w:spacing w:before="0" w:beforeAutospacing="0" w:after="0" w:afterAutospacing="0"/>
        <w:jc w:val="both"/>
        <w:rPr>
          <w:rFonts w:ascii="Arial" w:hAnsi="Arial" w:cs="Arial"/>
          <w:b/>
          <w:bCs/>
          <w:i/>
          <w:iCs/>
          <w:sz w:val="24"/>
          <w:szCs w:val="24"/>
        </w:rPr>
      </w:pPr>
    </w:p>
    <w:p w14:paraId="02BB9057" w14:textId="3935C430"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b/>
          <w:bCs/>
          <w:i/>
          <w:iCs/>
          <w:sz w:val="24"/>
          <w:szCs w:val="24"/>
        </w:rPr>
        <w:t>Please note – an ACORD form is not acceptable proof of New York State workers’ compensation or disability benefits insurance coverage</w:t>
      </w:r>
      <w:r w:rsidRPr="00CB22C2">
        <w:rPr>
          <w:rFonts w:ascii="Arial" w:hAnsi="Arial" w:cs="Arial"/>
          <w:sz w:val="24"/>
          <w:szCs w:val="24"/>
        </w:rPr>
        <w:t>.</w:t>
      </w:r>
    </w:p>
    <w:p w14:paraId="1982A250" w14:textId="77777777" w:rsidR="00613A1D" w:rsidRDefault="00613A1D" w:rsidP="00613A1D">
      <w:pPr>
        <w:pStyle w:val="NormalWeb"/>
        <w:spacing w:before="0" w:beforeAutospacing="0" w:after="0" w:afterAutospacing="0"/>
        <w:jc w:val="both"/>
        <w:rPr>
          <w:rFonts w:ascii="Arial" w:hAnsi="Arial" w:cs="Arial"/>
          <w:b/>
          <w:bCs/>
          <w:sz w:val="24"/>
          <w:szCs w:val="24"/>
        </w:rPr>
      </w:pPr>
    </w:p>
    <w:p w14:paraId="709D08B4" w14:textId="31F4DB02"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b/>
          <w:bCs/>
          <w:sz w:val="24"/>
          <w:szCs w:val="24"/>
        </w:rPr>
        <w:t>Proof of Workers’ Compensation Coverage</w:t>
      </w:r>
      <w:r w:rsidRPr="00CB22C2">
        <w:rPr>
          <w:rFonts w:ascii="Arial" w:hAnsi="Arial" w:cs="Arial"/>
          <w:sz w:val="24"/>
          <w:szCs w:val="24"/>
        </w:rPr>
        <w:t xml:space="preserve"> </w:t>
      </w:r>
    </w:p>
    <w:p w14:paraId="4DD15370" w14:textId="77777777" w:rsidR="00613A1D" w:rsidRDefault="00613A1D" w:rsidP="00613A1D">
      <w:pPr>
        <w:pStyle w:val="NormalWeb"/>
        <w:spacing w:before="0" w:beforeAutospacing="0" w:after="0" w:afterAutospacing="0"/>
        <w:jc w:val="both"/>
        <w:rPr>
          <w:rFonts w:ascii="Arial" w:hAnsi="Arial" w:cs="Arial"/>
          <w:sz w:val="24"/>
          <w:szCs w:val="24"/>
        </w:rPr>
      </w:pPr>
    </w:p>
    <w:p w14:paraId="5363CCDB" w14:textId="28DD534C"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 xml:space="preserve">To comply with coverage provisions of the WCL, the Workers’ Compensation Board requires that a business seeking to enter into a </w:t>
      </w:r>
      <w:proofErr w:type="gramStart"/>
      <w:r w:rsidRPr="00CB22C2">
        <w:rPr>
          <w:rFonts w:ascii="Arial" w:hAnsi="Arial" w:cs="Arial"/>
          <w:sz w:val="24"/>
          <w:szCs w:val="24"/>
        </w:rPr>
        <w:t>State</w:t>
      </w:r>
      <w:proofErr w:type="gramEnd"/>
      <w:r w:rsidRPr="00CB22C2">
        <w:rPr>
          <w:rFonts w:ascii="Arial" w:hAnsi="Arial" w:cs="Arial"/>
          <w:sz w:val="24"/>
          <w:szCs w:val="24"/>
        </w:rPr>
        <w:t xml:space="preserv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14:paraId="36B6D1BD" w14:textId="77777777" w:rsidR="00A55B95" w:rsidRPr="00CB22C2" w:rsidRDefault="00A55B95" w:rsidP="00147B50">
      <w:pPr>
        <w:numPr>
          <w:ilvl w:val="0"/>
          <w:numId w:val="11"/>
        </w:numPr>
        <w:spacing w:before="100" w:beforeAutospacing="1" w:after="100" w:afterAutospacing="1"/>
        <w:jc w:val="both"/>
        <w:rPr>
          <w:rFonts w:ascii="Arial" w:hAnsi="Arial" w:cs="Arial"/>
          <w:color w:val="000000"/>
        </w:rPr>
      </w:pPr>
      <w:r w:rsidRPr="00CB22C2">
        <w:rPr>
          <w:rFonts w:ascii="Arial" w:hAnsi="Arial" w:cs="Arial"/>
          <w:b/>
          <w:bCs/>
          <w:color w:val="000000"/>
        </w:rPr>
        <w:lastRenderedPageBreak/>
        <w:t>Form C-105.2</w:t>
      </w:r>
      <w:r w:rsidRPr="00CB22C2">
        <w:rPr>
          <w:rFonts w:ascii="Arial" w:hAnsi="Arial" w:cs="Arial"/>
          <w:color w:val="000000"/>
        </w:rPr>
        <w:t xml:space="preserve"> – Certificate of Workers’ Compensation Insurance issued by private insurance carriers, or </w:t>
      </w:r>
      <w:r w:rsidRPr="00CB22C2">
        <w:rPr>
          <w:rFonts w:ascii="Arial" w:hAnsi="Arial" w:cs="Arial"/>
          <w:b/>
          <w:bCs/>
          <w:color w:val="000000"/>
        </w:rPr>
        <w:t>Form U-26.3</w:t>
      </w:r>
      <w:r w:rsidRPr="00CB22C2">
        <w:rPr>
          <w:rFonts w:ascii="Arial" w:hAnsi="Arial" w:cs="Arial"/>
          <w:color w:val="000000"/>
        </w:rPr>
        <w:t xml:space="preserve"> issued by the State Insurance Fund; or</w:t>
      </w:r>
    </w:p>
    <w:p w14:paraId="1E9913E2" w14:textId="77777777" w:rsidR="00A55B95" w:rsidRPr="00CB22C2" w:rsidRDefault="00A55B95" w:rsidP="00147B50">
      <w:pPr>
        <w:numPr>
          <w:ilvl w:val="0"/>
          <w:numId w:val="12"/>
        </w:numPr>
        <w:spacing w:before="100" w:beforeAutospacing="1" w:after="100" w:afterAutospacing="1"/>
        <w:jc w:val="both"/>
        <w:rPr>
          <w:rFonts w:ascii="Arial" w:hAnsi="Arial" w:cs="Arial"/>
          <w:color w:val="000000"/>
        </w:rPr>
      </w:pPr>
      <w:r w:rsidRPr="00CB22C2">
        <w:rPr>
          <w:rFonts w:ascii="Arial" w:hAnsi="Arial" w:cs="Arial"/>
          <w:b/>
          <w:bCs/>
          <w:color w:val="000000"/>
        </w:rPr>
        <w:t>Form SI-12</w:t>
      </w:r>
      <w:r w:rsidRPr="00CB22C2">
        <w:rPr>
          <w:rFonts w:ascii="Arial" w:hAnsi="Arial" w:cs="Arial"/>
          <w:color w:val="000000"/>
        </w:rPr>
        <w:t xml:space="preserve">– Certificate of Workers’ Compensation Self-Insurance; or </w:t>
      </w:r>
      <w:r w:rsidRPr="00CB22C2">
        <w:rPr>
          <w:rFonts w:ascii="Arial" w:hAnsi="Arial" w:cs="Arial"/>
          <w:b/>
          <w:bCs/>
          <w:color w:val="000000"/>
        </w:rPr>
        <w:t>Form GSI-105.2</w:t>
      </w:r>
      <w:r w:rsidRPr="00CB22C2">
        <w:rPr>
          <w:rFonts w:ascii="Arial" w:hAnsi="Arial" w:cs="Arial"/>
          <w:color w:val="000000"/>
        </w:rPr>
        <w:t xml:space="preserve"> Certificate of Participation in Workers’ Compensation Group Self-Insurance; or</w:t>
      </w:r>
    </w:p>
    <w:p w14:paraId="719C7EDE" w14:textId="77777777" w:rsidR="00A55B95" w:rsidRPr="00CB22C2" w:rsidRDefault="00A55B95" w:rsidP="00147B50">
      <w:pPr>
        <w:numPr>
          <w:ilvl w:val="0"/>
          <w:numId w:val="13"/>
        </w:numPr>
        <w:spacing w:before="100" w:beforeAutospacing="1" w:after="100" w:afterAutospacing="1"/>
        <w:jc w:val="both"/>
        <w:rPr>
          <w:rFonts w:ascii="Arial" w:hAnsi="Arial" w:cs="Arial"/>
          <w:color w:val="000000"/>
        </w:rPr>
      </w:pPr>
      <w:r w:rsidRPr="00CB22C2">
        <w:rPr>
          <w:rFonts w:ascii="Arial" w:hAnsi="Arial" w:cs="Arial"/>
          <w:b/>
          <w:bCs/>
          <w:color w:val="000000"/>
        </w:rPr>
        <w:t>CE-200</w:t>
      </w:r>
      <w:r w:rsidRPr="00CB22C2">
        <w:rPr>
          <w:rFonts w:ascii="Arial" w:hAnsi="Arial" w:cs="Arial"/>
          <w:color w:val="000000"/>
        </w:rPr>
        <w:t>– Certificate of Attestation of Exemption from NYS Workers’ Compensation and/or Disability Benefits Coverage.</w:t>
      </w:r>
    </w:p>
    <w:p w14:paraId="1BBC0C94"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b/>
          <w:bCs/>
          <w:sz w:val="24"/>
          <w:szCs w:val="24"/>
        </w:rPr>
        <w:t>Proof of Disability Benefits Coverage</w:t>
      </w:r>
      <w:r w:rsidRPr="00CB22C2">
        <w:rPr>
          <w:rFonts w:ascii="Arial" w:hAnsi="Arial" w:cs="Arial"/>
          <w:sz w:val="24"/>
          <w:szCs w:val="24"/>
        </w:rPr>
        <w:t xml:space="preserve"> </w:t>
      </w:r>
    </w:p>
    <w:p w14:paraId="287AAF49" w14:textId="77777777" w:rsidR="00613A1D" w:rsidRDefault="00613A1D" w:rsidP="00613A1D">
      <w:pPr>
        <w:pStyle w:val="NormalWeb"/>
        <w:spacing w:before="0" w:beforeAutospacing="0" w:after="0" w:afterAutospacing="0"/>
        <w:jc w:val="both"/>
        <w:rPr>
          <w:rFonts w:ascii="Arial" w:hAnsi="Arial" w:cs="Arial"/>
          <w:sz w:val="24"/>
          <w:szCs w:val="24"/>
        </w:rPr>
      </w:pPr>
    </w:p>
    <w:p w14:paraId="183B3C0C" w14:textId="7B63387B"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 xml:space="preserve">To comply with coverage provisions of the WCL regarding disability benefits, the Workers’ Compensation Board requires that a business seeking to enter into a </w:t>
      </w:r>
      <w:proofErr w:type="gramStart"/>
      <w:r w:rsidRPr="00CB22C2">
        <w:rPr>
          <w:rFonts w:ascii="Arial" w:hAnsi="Arial" w:cs="Arial"/>
          <w:sz w:val="24"/>
          <w:szCs w:val="24"/>
        </w:rPr>
        <w:t>State</w:t>
      </w:r>
      <w:proofErr w:type="gramEnd"/>
      <w:r w:rsidRPr="00CB22C2">
        <w:rPr>
          <w:rFonts w:ascii="Arial" w:hAnsi="Arial" w:cs="Arial"/>
          <w:sz w:val="24"/>
          <w:szCs w:val="24"/>
        </w:rPr>
        <w:t xml:space="preserv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w:t>
      </w:r>
    </w:p>
    <w:p w14:paraId="337B4744" w14:textId="77777777" w:rsidR="00A55B95" w:rsidRPr="00CB22C2" w:rsidRDefault="00A55B95" w:rsidP="00147B50">
      <w:pPr>
        <w:numPr>
          <w:ilvl w:val="0"/>
          <w:numId w:val="14"/>
        </w:numPr>
        <w:spacing w:before="100" w:beforeAutospacing="1" w:after="100" w:afterAutospacing="1"/>
        <w:jc w:val="both"/>
        <w:rPr>
          <w:rFonts w:ascii="Arial" w:hAnsi="Arial" w:cs="Arial"/>
          <w:color w:val="000000"/>
        </w:rPr>
      </w:pPr>
      <w:r w:rsidRPr="00CB22C2">
        <w:rPr>
          <w:rFonts w:ascii="Arial" w:hAnsi="Arial" w:cs="Arial"/>
          <w:b/>
          <w:bCs/>
          <w:color w:val="000000"/>
        </w:rPr>
        <w:t>Form DB-120.1</w:t>
      </w:r>
      <w:r w:rsidRPr="00CB22C2">
        <w:rPr>
          <w:rFonts w:ascii="Arial" w:hAnsi="Arial" w:cs="Arial"/>
          <w:color w:val="000000"/>
        </w:rPr>
        <w:t xml:space="preserve"> - Certificate of Disability Benefits Insurance; or</w:t>
      </w:r>
    </w:p>
    <w:p w14:paraId="1B69CA4E" w14:textId="77777777" w:rsidR="00A55B95" w:rsidRPr="00CB22C2" w:rsidRDefault="00A55B95" w:rsidP="00147B50">
      <w:pPr>
        <w:numPr>
          <w:ilvl w:val="0"/>
          <w:numId w:val="15"/>
        </w:numPr>
        <w:spacing w:before="100" w:beforeAutospacing="1" w:after="100" w:afterAutospacing="1"/>
        <w:jc w:val="both"/>
        <w:rPr>
          <w:rFonts w:ascii="Arial" w:hAnsi="Arial" w:cs="Arial"/>
          <w:color w:val="000000"/>
        </w:rPr>
      </w:pPr>
      <w:r w:rsidRPr="00CB22C2">
        <w:rPr>
          <w:rFonts w:ascii="Arial" w:hAnsi="Arial" w:cs="Arial"/>
          <w:b/>
          <w:bCs/>
          <w:color w:val="000000"/>
        </w:rPr>
        <w:t>Form DB-155</w:t>
      </w:r>
      <w:r w:rsidRPr="00CB22C2">
        <w:rPr>
          <w:rFonts w:ascii="Arial" w:hAnsi="Arial" w:cs="Arial"/>
          <w:color w:val="000000"/>
        </w:rPr>
        <w:t>- Certificate of Disability Benefits Self-Insurance; or</w:t>
      </w:r>
    </w:p>
    <w:p w14:paraId="4482DA91" w14:textId="77777777" w:rsidR="00A55B95" w:rsidRPr="00CB22C2" w:rsidRDefault="00A55B95" w:rsidP="00147B50">
      <w:pPr>
        <w:numPr>
          <w:ilvl w:val="0"/>
          <w:numId w:val="16"/>
        </w:numPr>
        <w:spacing w:before="100" w:beforeAutospacing="1" w:after="100" w:afterAutospacing="1"/>
        <w:jc w:val="both"/>
        <w:rPr>
          <w:rFonts w:ascii="Arial" w:hAnsi="Arial" w:cs="Arial"/>
          <w:color w:val="000000"/>
        </w:rPr>
      </w:pPr>
      <w:r w:rsidRPr="00CB22C2">
        <w:rPr>
          <w:rFonts w:ascii="Arial" w:hAnsi="Arial" w:cs="Arial"/>
          <w:b/>
          <w:bCs/>
          <w:color w:val="000000"/>
        </w:rPr>
        <w:t>CE-200</w:t>
      </w:r>
      <w:r w:rsidRPr="00CB22C2">
        <w:rPr>
          <w:rFonts w:ascii="Arial" w:hAnsi="Arial" w:cs="Arial"/>
          <w:color w:val="000000"/>
        </w:rPr>
        <w:t>– Certificate of Attestation of Exemption from New York State Workers’ Compensation and/or Disability Benefits Coverage.</w:t>
      </w:r>
    </w:p>
    <w:p w14:paraId="6B07CA69" w14:textId="035687FF"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For additional information regarding workers’ compensation and disability benefits requirements, please refer t</w:t>
      </w:r>
      <w:r w:rsidRPr="00E464C4">
        <w:rPr>
          <w:rFonts w:ascii="Arial" w:hAnsi="Arial" w:cs="Arial"/>
          <w:sz w:val="24"/>
          <w:szCs w:val="24"/>
        </w:rPr>
        <w:t>o</w:t>
      </w:r>
      <w:r w:rsidR="00E464C4">
        <w:rPr>
          <w:rFonts w:ascii="Arial" w:hAnsi="Arial" w:cs="Arial"/>
          <w:sz w:val="24"/>
          <w:szCs w:val="24"/>
        </w:rPr>
        <w:t xml:space="preserve"> the</w:t>
      </w:r>
      <w:r w:rsidRPr="00E464C4">
        <w:rPr>
          <w:rFonts w:ascii="Arial" w:hAnsi="Arial" w:cs="Arial"/>
          <w:sz w:val="24"/>
          <w:szCs w:val="24"/>
        </w:rPr>
        <w:t xml:space="preserve"> </w:t>
      </w:r>
      <w:hyperlink r:id="rId66" w:tgtFrame="_self" w:history="1">
        <w:r w:rsidR="00E464C4" w:rsidRPr="00E464C4">
          <w:rPr>
            <w:rStyle w:val="Hyperlink"/>
            <w:rFonts w:ascii="Arial" w:hAnsi="Arial" w:cs="Arial"/>
            <w:sz w:val="24"/>
            <w:szCs w:val="24"/>
          </w:rPr>
          <w:t>New York State Workers’ Compensation Boar</w:t>
        </w:r>
        <w:r w:rsidR="00E464C4">
          <w:rPr>
            <w:rStyle w:val="Hyperlink"/>
            <w:rFonts w:ascii="Arial" w:hAnsi="Arial" w:cs="Arial"/>
            <w:sz w:val="24"/>
            <w:szCs w:val="24"/>
          </w:rPr>
          <w:t>d website</w:t>
        </w:r>
      </w:hyperlink>
      <w:r w:rsidR="003F1632" w:rsidRPr="00CB22C2">
        <w:rPr>
          <w:rFonts w:ascii="Arial" w:hAnsi="Arial" w:cs="Arial"/>
          <w:sz w:val="24"/>
          <w:szCs w:val="24"/>
        </w:rPr>
        <w:t>.</w:t>
      </w:r>
      <w:r w:rsidR="00621C2C" w:rsidRPr="00CB22C2">
        <w:rPr>
          <w:rFonts w:ascii="Arial" w:hAnsi="Arial" w:cs="Arial"/>
          <w:sz w:val="24"/>
          <w:szCs w:val="24"/>
        </w:rPr>
        <w:t xml:space="preserve"> Alternatively, questions relating to either workers’ compensation or disability benefits coverage should be directed to the NYS Workers’ Compensation Board, Bureau of Compliance at (518) 486-6307.</w:t>
      </w:r>
    </w:p>
    <w:p w14:paraId="55B9F12C" w14:textId="77777777" w:rsidR="00613A1D" w:rsidRDefault="00613A1D" w:rsidP="00613A1D">
      <w:pPr>
        <w:pStyle w:val="NormalWeb"/>
        <w:spacing w:before="0" w:beforeAutospacing="0" w:after="0" w:afterAutospacing="0"/>
        <w:jc w:val="both"/>
        <w:rPr>
          <w:rFonts w:ascii="Arial" w:hAnsi="Arial" w:cs="Arial"/>
          <w:b/>
          <w:sz w:val="24"/>
          <w:szCs w:val="24"/>
        </w:rPr>
      </w:pPr>
    </w:p>
    <w:p w14:paraId="24ED00E7" w14:textId="6CE985AB" w:rsidR="00327FD5" w:rsidRPr="00CB22C2" w:rsidRDefault="00621C2C" w:rsidP="00613A1D">
      <w:pPr>
        <w:pStyle w:val="NormalWeb"/>
        <w:spacing w:before="0" w:beforeAutospacing="0" w:after="0" w:afterAutospacing="0"/>
        <w:jc w:val="both"/>
        <w:rPr>
          <w:rFonts w:ascii="Arial" w:hAnsi="Arial" w:cs="Arial"/>
          <w:b/>
          <w:sz w:val="24"/>
          <w:szCs w:val="24"/>
        </w:rPr>
      </w:pPr>
      <w:r w:rsidRPr="00CB22C2">
        <w:rPr>
          <w:rFonts w:ascii="Arial" w:hAnsi="Arial" w:cs="Arial"/>
          <w:b/>
          <w:sz w:val="24"/>
          <w:szCs w:val="24"/>
        </w:rPr>
        <w:t xml:space="preserve">Please note that although these forms are </w:t>
      </w:r>
      <w:r w:rsidRPr="00CB22C2">
        <w:rPr>
          <w:rFonts w:ascii="Arial" w:hAnsi="Arial" w:cs="Arial"/>
          <w:b/>
          <w:sz w:val="24"/>
          <w:szCs w:val="24"/>
          <w:u w:val="single"/>
        </w:rPr>
        <w:t>not</w:t>
      </w:r>
      <w:r w:rsidRPr="0056278F">
        <w:rPr>
          <w:rFonts w:ascii="Arial" w:hAnsi="Arial" w:cs="Arial"/>
          <w:b/>
          <w:sz w:val="24"/>
          <w:szCs w:val="24"/>
        </w:rPr>
        <w:t xml:space="preserve"> </w:t>
      </w:r>
      <w:r w:rsidRPr="00CB22C2">
        <w:rPr>
          <w:rFonts w:ascii="Arial" w:hAnsi="Arial" w:cs="Arial"/>
          <w:b/>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29B0F231" w14:textId="77777777" w:rsidR="00613A1D" w:rsidRDefault="00613A1D" w:rsidP="00D60F16"/>
    <w:p w14:paraId="334860FB" w14:textId="5D8DF305" w:rsidR="004E36B6" w:rsidRPr="0041264D" w:rsidRDefault="004E36B6" w:rsidP="00613A1D">
      <w:pPr>
        <w:pStyle w:val="Heading3"/>
        <w:rPr>
          <w:u w:val="none"/>
        </w:rPr>
      </w:pPr>
      <w:r w:rsidRPr="0041264D">
        <w:rPr>
          <w:u w:val="none"/>
        </w:rPr>
        <w:t xml:space="preserve">Sales and Compensating Use Tax Certification (Tax Law, § 5-a) </w:t>
      </w:r>
    </w:p>
    <w:p w14:paraId="7ABD4676" w14:textId="77777777" w:rsidR="0041264D" w:rsidRPr="00CB22C2" w:rsidRDefault="0041264D" w:rsidP="004E36B6">
      <w:pPr>
        <w:pStyle w:val="Default"/>
      </w:pPr>
    </w:p>
    <w:p w14:paraId="4A450F6F" w14:textId="77777777" w:rsidR="004E36B6" w:rsidRPr="00CB22C2" w:rsidRDefault="004E36B6"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566DE4D2" w14:textId="77777777" w:rsidR="004E36B6" w:rsidRPr="00CB22C2" w:rsidRDefault="004E36B6" w:rsidP="004E36B6">
      <w:pPr>
        <w:pStyle w:val="Default"/>
      </w:pPr>
    </w:p>
    <w:p w14:paraId="50F041C7" w14:textId="4CEE7357" w:rsidR="004E36B6" w:rsidRPr="00CB22C2" w:rsidRDefault="004E36B6" w:rsidP="004E36B6">
      <w:pPr>
        <w:pStyle w:val="Default"/>
        <w:jc w:val="both"/>
      </w:pPr>
      <w:r w:rsidRPr="00CB22C2">
        <w:lastRenderedPageBreak/>
        <w:t xml:space="preserve">The selected bidder must file a properly completed Form ST-220-CA (with </w:t>
      </w:r>
      <w:r w:rsidR="000E12CE">
        <w:t>NYSED</w:t>
      </w:r>
      <w:r w:rsidRPr="00CB22C2">
        <w:t xml:space="preserve"> as the Contracting Agency</w:t>
      </w:r>
      <w:r w:rsidR="000E12CE">
        <w:t>)</w:t>
      </w:r>
      <w:r w:rsidRPr="00CB22C2">
        <w:t xml:space="preserve"> and Form ST-220-TD (with the DTF). These requirements must be met before a contract may take effect. Further information can be found at the </w:t>
      </w:r>
      <w:hyperlink r:id="rId67" w:history="1">
        <w:r w:rsidR="00E464C4" w:rsidRPr="0054768A">
          <w:rPr>
            <w:color w:val="0000FF"/>
            <w:u w:val="single"/>
          </w:rPr>
          <w:t xml:space="preserve">New York State Department of Taxation and Finance’s </w:t>
        </w:r>
      </w:hyperlink>
      <w:r w:rsidR="00E464C4">
        <w:rPr>
          <w:color w:val="0000FF"/>
          <w:u w:val="single"/>
        </w:rPr>
        <w:t>website</w:t>
      </w:r>
      <w:r w:rsidRPr="00CB22C2">
        <w:t>. Forms are</w:t>
      </w:r>
      <w:r w:rsidR="00E7346A">
        <w:t xml:space="preserve"> available through these links:</w:t>
      </w:r>
    </w:p>
    <w:p w14:paraId="2C1841F1" w14:textId="2FC581A6" w:rsidR="004E36B6" w:rsidRPr="00CB22C2" w:rsidRDefault="004E36B6" w:rsidP="004E36B6">
      <w:pPr>
        <w:pStyle w:val="Default"/>
        <w:spacing w:after="66"/>
      </w:pPr>
      <w:r w:rsidRPr="00CB22C2">
        <w:t xml:space="preserve">• </w:t>
      </w:r>
      <w:hyperlink r:id="rId68" w:history="1">
        <w:r w:rsidRPr="00C33D40">
          <w:rPr>
            <w:rStyle w:val="Hyperlink"/>
          </w:rPr>
          <w:t>ST-220 CA</w:t>
        </w:r>
      </w:hyperlink>
    </w:p>
    <w:p w14:paraId="39A67B70" w14:textId="4BC89992" w:rsidR="004E36B6" w:rsidRPr="00CB22C2" w:rsidRDefault="004E36B6" w:rsidP="004E36B6">
      <w:pPr>
        <w:pStyle w:val="Default"/>
      </w:pPr>
      <w:r w:rsidRPr="00CB22C2">
        <w:t xml:space="preserve">• </w:t>
      </w:r>
      <w:hyperlink r:id="rId69" w:history="1">
        <w:r w:rsidRPr="00A949E2">
          <w:rPr>
            <w:rStyle w:val="Hyperlink"/>
          </w:rPr>
          <w:t>ST-220 TD</w:t>
        </w:r>
      </w:hyperlink>
    </w:p>
    <w:p w14:paraId="42DA5D11" w14:textId="77777777" w:rsidR="004E36B6" w:rsidRPr="00CB22C2" w:rsidRDefault="004E36B6" w:rsidP="004E36B6">
      <w:pPr>
        <w:pStyle w:val="Default"/>
      </w:pPr>
    </w:p>
    <w:p w14:paraId="4E83EE08" w14:textId="5FBDF5EC" w:rsidR="00A82D8E" w:rsidRPr="00E7346A" w:rsidRDefault="004E36B6" w:rsidP="00D45D8C">
      <w:pPr>
        <w:jc w:val="both"/>
        <w:rPr>
          <w:rFonts w:ascii="Arial" w:hAnsi="Arial" w:cs="Arial"/>
          <w:b/>
          <w:bCs/>
          <w:szCs w:val="24"/>
        </w:rPr>
      </w:pPr>
      <w:r w:rsidRPr="00CB22C2">
        <w:rPr>
          <w:rFonts w:ascii="Arial" w:hAnsi="Arial" w:cs="Arial"/>
          <w:b/>
          <w:bCs/>
          <w:szCs w:val="24"/>
        </w:rPr>
        <w:t xml:space="preserve">Please note that although these forms are not required as part of the bid submissions, </w:t>
      </w:r>
      <w:r w:rsidR="00377B84" w:rsidRPr="00CB22C2">
        <w:rPr>
          <w:rFonts w:ascii="Arial" w:hAnsi="Arial" w:cs="Arial"/>
          <w:b/>
          <w:bCs/>
          <w:szCs w:val="24"/>
        </w:rPr>
        <w:t>NYSED</w:t>
      </w:r>
      <w:r w:rsidRPr="00CB22C2">
        <w:rPr>
          <w:rFonts w:ascii="Arial" w:hAnsi="Arial" w:cs="Arial"/>
          <w:b/>
          <w:bCs/>
          <w:szCs w:val="24"/>
        </w:rPr>
        <w:t xml:space="preserve"> encourages bidders to include them with their bid submissions to expedite contract execution if the bidder is awarded the contract.</w:t>
      </w:r>
    </w:p>
    <w:p w14:paraId="364F8A77" w14:textId="77777777" w:rsidR="00E2763E" w:rsidRDefault="00E2763E" w:rsidP="00D45D8C">
      <w:pPr>
        <w:rPr>
          <w:rFonts w:ascii="Arial" w:hAnsi="Arial"/>
          <w:b/>
          <w:sz w:val="28"/>
        </w:rPr>
        <w:sectPr w:rsidR="00E2763E" w:rsidSect="00E96815">
          <w:endnotePr>
            <w:numFmt w:val="decimal"/>
          </w:endnotePr>
          <w:pgSz w:w="12240" w:h="15840"/>
          <w:pgMar w:top="720" w:right="720" w:bottom="360" w:left="720" w:header="720" w:footer="360" w:gutter="0"/>
          <w:cols w:space="720"/>
          <w:noEndnote/>
        </w:sectPr>
      </w:pPr>
    </w:p>
    <w:p w14:paraId="247FBDBD" w14:textId="77777777" w:rsidR="00D45D8C" w:rsidRPr="0041264D" w:rsidRDefault="00D45D8C" w:rsidP="0041264D">
      <w:pPr>
        <w:pStyle w:val="Heading2"/>
        <w:jc w:val="left"/>
        <w:rPr>
          <w:sz w:val="28"/>
        </w:rPr>
      </w:pPr>
      <w:r w:rsidRPr="0041264D">
        <w:rPr>
          <w:sz w:val="28"/>
        </w:rPr>
        <w:lastRenderedPageBreak/>
        <w:t>4.)</w:t>
      </w:r>
      <w:r w:rsidRPr="0041264D">
        <w:rPr>
          <w:sz w:val="28"/>
        </w:rPr>
        <w:tab/>
      </w:r>
      <w:r w:rsidRPr="0041264D">
        <w:rPr>
          <w:sz w:val="28"/>
          <w:u w:val="single"/>
        </w:rPr>
        <w:t>Assurances</w:t>
      </w:r>
    </w:p>
    <w:p w14:paraId="539ED293" w14:textId="77777777" w:rsidR="00D45D8C" w:rsidRPr="00CB22C2" w:rsidRDefault="00D45D8C" w:rsidP="00D45D8C">
      <w:pPr>
        <w:rPr>
          <w:rFonts w:ascii="Arial" w:hAnsi="Arial"/>
          <w:u w:val="single"/>
        </w:rPr>
      </w:pPr>
    </w:p>
    <w:p w14:paraId="0F014638" w14:textId="3915B909" w:rsidR="00D45D8C" w:rsidRPr="00CB22C2" w:rsidRDefault="004F15AC" w:rsidP="00D45D8C">
      <w:pPr>
        <w:ind w:firstLine="720"/>
        <w:jc w:val="both"/>
        <w:rPr>
          <w:rFonts w:ascii="Arial" w:hAnsi="Arial"/>
        </w:rPr>
      </w:pPr>
      <w:r w:rsidRPr="00CB22C2">
        <w:rPr>
          <w:rFonts w:ascii="Arial" w:hAnsi="Arial"/>
        </w:rPr>
        <w:t xml:space="preserve">The State of New York Agreement, </w:t>
      </w:r>
      <w:r w:rsidR="00D45D8C" w:rsidRPr="00CB22C2">
        <w:rPr>
          <w:rFonts w:ascii="Arial" w:hAnsi="Arial"/>
        </w:rPr>
        <w:t xml:space="preserve">Appendix A </w:t>
      </w:r>
      <w:r w:rsidR="00F33229">
        <w:rPr>
          <w:rFonts w:ascii="Arial" w:hAnsi="Arial"/>
        </w:rPr>
        <w:t>(</w:t>
      </w:r>
      <w:r w:rsidR="00D45D8C" w:rsidRPr="00CB22C2">
        <w:rPr>
          <w:rFonts w:ascii="Arial" w:hAnsi="Arial"/>
        </w:rPr>
        <w:t>Standard Clause</w:t>
      </w:r>
      <w:r w:rsidR="00B826B8">
        <w:rPr>
          <w:rFonts w:ascii="Arial" w:hAnsi="Arial"/>
        </w:rPr>
        <w:t>s</w:t>
      </w:r>
      <w:r w:rsidR="00D45D8C" w:rsidRPr="00CB22C2">
        <w:rPr>
          <w:rFonts w:ascii="Arial" w:hAnsi="Arial"/>
        </w:rPr>
        <w:t xml:space="preserve"> for all New York State Contracts</w:t>
      </w:r>
      <w:r w:rsidR="00F33229">
        <w:rPr>
          <w:rFonts w:ascii="Arial" w:hAnsi="Arial"/>
        </w:rPr>
        <w:t>)</w:t>
      </w:r>
      <w:r w:rsidRPr="00CB22C2">
        <w:rPr>
          <w:rFonts w:ascii="Arial" w:hAnsi="Arial"/>
        </w:rPr>
        <w:t>, Appendix A-1</w:t>
      </w:r>
      <w:r w:rsidR="00F33229">
        <w:rPr>
          <w:rFonts w:ascii="Arial" w:hAnsi="Arial"/>
        </w:rPr>
        <w:t xml:space="preserve"> (</w:t>
      </w:r>
      <w:r w:rsidR="00F33229" w:rsidRPr="00F33229">
        <w:rPr>
          <w:rFonts w:ascii="Arial" w:hAnsi="Arial"/>
        </w:rPr>
        <w:t>Agency-Specific Clauses</w:t>
      </w:r>
      <w:r w:rsidR="00F33229">
        <w:rPr>
          <w:rFonts w:ascii="Arial" w:hAnsi="Arial"/>
        </w:rPr>
        <w:t>)</w:t>
      </w:r>
      <w:r w:rsidR="00F33229" w:rsidRPr="00F33229">
        <w:rPr>
          <w:rFonts w:ascii="Arial" w:hAnsi="Arial"/>
        </w:rPr>
        <w:t xml:space="preserve">, </w:t>
      </w:r>
      <w:r w:rsidR="000E35CD">
        <w:rPr>
          <w:rFonts w:ascii="Arial" w:hAnsi="Arial"/>
        </w:rPr>
        <w:t xml:space="preserve">and </w:t>
      </w:r>
      <w:r w:rsidR="00F33229" w:rsidRPr="00F33229">
        <w:rPr>
          <w:rFonts w:ascii="Arial" w:hAnsi="Arial"/>
        </w:rPr>
        <w:t xml:space="preserve">Appendix R </w:t>
      </w:r>
      <w:r w:rsidR="00F33229">
        <w:rPr>
          <w:rFonts w:ascii="Arial" w:hAnsi="Arial"/>
        </w:rPr>
        <w:t>(</w:t>
      </w:r>
      <w:r w:rsidR="00F33229" w:rsidRPr="00F33229">
        <w:rPr>
          <w:rFonts w:ascii="Arial" w:hAnsi="Arial"/>
        </w:rPr>
        <w:t>Data Security and Privacy Plan Provisions</w:t>
      </w:r>
      <w:r w:rsidR="00F33229">
        <w:rPr>
          <w:rFonts w:ascii="Arial" w:hAnsi="Arial"/>
        </w:rPr>
        <w:t>)</w:t>
      </w:r>
      <w:r w:rsidRPr="00CB22C2">
        <w:rPr>
          <w:rFonts w:ascii="Arial" w:hAnsi="Arial"/>
        </w:rPr>
        <w:t xml:space="preserve"> </w:t>
      </w:r>
      <w:r w:rsidR="00D45D8C" w:rsidRPr="00CB22C2">
        <w:rPr>
          <w:rFonts w:ascii="Arial" w:hAnsi="Arial"/>
          <w:b/>
          <w:u w:val="single"/>
        </w:rPr>
        <w:t>WILL BE INCLUDED</w:t>
      </w:r>
      <w:r w:rsidR="00D45D8C" w:rsidRPr="00CB22C2">
        <w:rPr>
          <w:rFonts w:ascii="Arial" w:hAnsi="Arial"/>
        </w:rPr>
        <w:t xml:space="preserve"> in the contract that results from this RFP.</w:t>
      </w:r>
      <w:r w:rsidR="00E7346A">
        <w:rPr>
          <w:rFonts w:ascii="Arial" w:hAnsi="Arial"/>
        </w:rPr>
        <w:t xml:space="preserve"> </w:t>
      </w:r>
      <w:r w:rsidR="00D45D8C" w:rsidRPr="00CB22C2">
        <w:rPr>
          <w:rFonts w:ascii="Arial" w:hAnsi="Arial"/>
        </w:rPr>
        <w:t>Vendors who are unable to complete or abide by these assurances should not respond to this request.</w:t>
      </w:r>
    </w:p>
    <w:p w14:paraId="3EEF8CA3" w14:textId="77777777" w:rsidR="00D45D8C" w:rsidRPr="00CB22C2" w:rsidRDefault="00D45D8C" w:rsidP="00D45D8C">
      <w:pPr>
        <w:ind w:firstLine="720"/>
        <w:jc w:val="both"/>
        <w:rPr>
          <w:rFonts w:ascii="Arial" w:hAnsi="Arial"/>
          <w:b/>
        </w:rPr>
      </w:pPr>
    </w:p>
    <w:p w14:paraId="06F32F32" w14:textId="0FE39ACA" w:rsidR="00D45D8C" w:rsidRPr="00CB22C2" w:rsidRDefault="00D45D8C" w:rsidP="00D45D8C">
      <w:pPr>
        <w:ind w:firstLine="720"/>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3A664CCF" w14:textId="77777777" w:rsidR="00D45D8C" w:rsidRPr="00CB22C2" w:rsidRDefault="00D45D8C" w:rsidP="0041264D"/>
    <w:p w14:paraId="019D6B28" w14:textId="77777777" w:rsidR="00D45D8C" w:rsidRPr="00CB22C2" w:rsidRDefault="00D45D8C" w:rsidP="00147B50">
      <w:pPr>
        <w:pStyle w:val="Header"/>
        <w:numPr>
          <w:ilvl w:val="0"/>
          <w:numId w:val="9"/>
        </w:numPr>
        <w:tabs>
          <w:tab w:val="clear" w:pos="4320"/>
          <w:tab w:val="clear" w:pos="8640"/>
        </w:tabs>
        <w:rPr>
          <w:rFonts w:ascii="Arial" w:hAnsi="Arial" w:cs="Arial"/>
          <w:szCs w:val="24"/>
        </w:rPr>
      </w:pPr>
      <w:r w:rsidRPr="00CB22C2">
        <w:rPr>
          <w:rFonts w:ascii="Arial" w:hAnsi="Arial" w:cs="Arial"/>
          <w:szCs w:val="24"/>
        </w:rPr>
        <w:t>Non-Collusion Certification</w:t>
      </w:r>
    </w:p>
    <w:p w14:paraId="0A76D8E9" w14:textId="77777777" w:rsidR="00D45D8C" w:rsidRPr="00CB22C2" w:rsidRDefault="00D45D8C" w:rsidP="00147B50">
      <w:pPr>
        <w:numPr>
          <w:ilvl w:val="0"/>
          <w:numId w:val="9"/>
        </w:numPr>
        <w:rPr>
          <w:rFonts w:ascii="Arial" w:hAnsi="Arial" w:cs="Arial"/>
          <w:szCs w:val="24"/>
        </w:rPr>
      </w:pPr>
      <w:r w:rsidRPr="00CB22C2">
        <w:rPr>
          <w:rFonts w:ascii="Arial" w:hAnsi="Arial" w:cs="Arial"/>
          <w:szCs w:val="24"/>
        </w:rPr>
        <w:t>MacBride Certification</w:t>
      </w:r>
    </w:p>
    <w:p w14:paraId="292DA9C9" w14:textId="77777777" w:rsidR="00D45D8C" w:rsidRPr="00CB22C2" w:rsidRDefault="00D45D8C" w:rsidP="00147B50">
      <w:pPr>
        <w:numPr>
          <w:ilvl w:val="0"/>
          <w:numId w:val="9"/>
        </w:numPr>
        <w:rPr>
          <w:rFonts w:ascii="Arial" w:hAnsi="Arial" w:cs="Arial"/>
          <w:szCs w:val="24"/>
        </w:rPr>
      </w:pPr>
      <w:r w:rsidRPr="00CB22C2">
        <w:rPr>
          <w:rFonts w:ascii="Arial" w:hAnsi="Arial" w:cs="Arial"/>
          <w:szCs w:val="24"/>
        </w:rPr>
        <w:t>Certification-Omnibus Procurement Act of 1992</w:t>
      </w:r>
    </w:p>
    <w:p w14:paraId="79712299" w14:textId="5163AC53" w:rsidR="00D45D8C" w:rsidRPr="00CB22C2" w:rsidRDefault="00D45D8C" w:rsidP="00147B50">
      <w:pPr>
        <w:numPr>
          <w:ilvl w:val="0"/>
          <w:numId w:val="9"/>
        </w:numPr>
        <w:rPr>
          <w:rFonts w:ascii="Arial" w:hAnsi="Arial" w:cs="Arial"/>
          <w:szCs w:val="24"/>
        </w:rPr>
      </w:pPr>
      <w:r w:rsidRPr="00CB22C2">
        <w:rPr>
          <w:rFonts w:ascii="Arial" w:hAnsi="Arial" w:cs="Arial"/>
          <w:szCs w:val="24"/>
        </w:rPr>
        <w:t xml:space="preserve">Certification Regarding Lobbying; Debarment and Suspension; and Drug-Free Workplace </w:t>
      </w:r>
      <w:r w:rsidR="00F33229">
        <w:rPr>
          <w:rFonts w:ascii="Arial" w:hAnsi="Arial" w:cs="Arial"/>
          <w:szCs w:val="24"/>
        </w:rPr>
        <w:t>R</w:t>
      </w:r>
      <w:r w:rsidRPr="00CB22C2">
        <w:rPr>
          <w:rFonts w:ascii="Arial" w:hAnsi="Arial" w:cs="Arial"/>
          <w:szCs w:val="24"/>
        </w:rPr>
        <w:t>equirements</w:t>
      </w:r>
    </w:p>
    <w:p w14:paraId="0AC3D6CD" w14:textId="77777777" w:rsidR="00D45D8C" w:rsidRPr="00CB22C2" w:rsidRDefault="00D45D8C" w:rsidP="00147B50">
      <w:pPr>
        <w:numPr>
          <w:ilvl w:val="0"/>
          <w:numId w:val="9"/>
        </w:numPr>
        <w:tabs>
          <w:tab w:val="left" w:pos="-2430"/>
        </w:tabs>
        <w:jc w:val="both"/>
        <w:rPr>
          <w:rFonts w:ascii="Arial" w:hAnsi="Arial" w:cs="Arial"/>
          <w:szCs w:val="24"/>
        </w:rPr>
      </w:pPr>
      <w:proofErr w:type="spellStart"/>
      <w:r w:rsidRPr="00CB22C2">
        <w:rPr>
          <w:rFonts w:ascii="Arial" w:hAnsi="Arial" w:cs="Arial"/>
          <w:szCs w:val="24"/>
        </w:rPr>
        <w:t>Offerer</w:t>
      </w:r>
      <w:proofErr w:type="spellEnd"/>
      <w:r w:rsidRPr="00CB22C2">
        <w:rPr>
          <w:rFonts w:ascii="Arial" w:hAnsi="Arial" w:cs="Arial"/>
          <w:szCs w:val="24"/>
        </w:rPr>
        <w:t xml:space="preserve"> Disclosure of Prior Non-Responsibility Determinations</w:t>
      </w:r>
    </w:p>
    <w:p w14:paraId="1F88B638" w14:textId="77777777" w:rsidR="00840CAB" w:rsidRPr="00CB22C2" w:rsidRDefault="00840CAB" w:rsidP="00147B50">
      <w:pPr>
        <w:numPr>
          <w:ilvl w:val="0"/>
          <w:numId w:val="9"/>
        </w:numPr>
        <w:tabs>
          <w:tab w:val="left" w:pos="1440"/>
        </w:tabs>
        <w:jc w:val="both"/>
        <w:rPr>
          <w:rFonts w:ascii="Arial" w:hAnsi="Arial" w:cs="Arial"/>
          <w:szCs w:val="24"/>
        </w:rPr>
      </w:pPr>
      <w:r w:rsidRPr="00CB22C2">
        <w:rPr>
          <w:rFonts w:ascii="Arial" w:hAnsi="Arial" w:cs="Arial"/>
          <w:szCs w:val="24"/>
        </w:rPr>
        <w:t>NYSED Substitute Form W-9</w:t>
      </w:r>
      <w:r w:rsidR="00FF058C" w:rsidRPr="00CB22C2">
        <w:rPr>
          <w:rFonts w:ascii="Arial" w:hAnsi="Arial" w:cs="Arial"/>
          <w:szCs w:val="24"/>
        </w:rPr>
        <w:t xml:space="preserve"> (If bidder is not </w:t>
      </w:r>
      <w:r w:rsidR="00DB37AF" w:rsidRPr="00CB22C2">
        <w:rPr>
          <w:rFonts w:ascii="Arial" w:hAnsi="Arial" w:cs="Arial"/>
          <w:bCs/>
          <w:szCs w:val="24"/>
        </w:rPr>
        <w:t>yet registered in the SFS centralized vendor file.)</w:t>
      </w:r>
    </w:p>
    <w:p w14:paraId="0E5EE62E" w14:textId="2B4A7A2B" w:rsidR="00C73B83" w:rsidRDefault="00C73B83" w:rsidP="00147B50">
      <w:pPr>
        <w:numPr>
          <w:ilvl w:val="0"/>
          <w:numId w:val="9"/>
        </w:numPr>
        <w:tabs>
          <w:tab w:val="left" w:pos="1440"/>
        </w:tabs>
        <w:jc w:val="both"/>
        <w:rPr>
          <w:rFonts w:ascii="Arial" w:hAnsi="Arial" w:cs="Arial"/>
          <w:szCs w:val="24"/>
        </w:rPr>
      </w:pPr>
      <w:r w:rsidRPr="00CB22C2">
        <w:rPr>
          <w:rFonts w:ascii="Arial" w:hAnsi="Arial" w:cs="Arial"/>
          <w:szCs w:val="24"/>
        </w:rPr>
        <w:t>Iran Divestment Act Certification</w:t>
      </w:r>
    </w:p>
    <w:p w14:paraId="633D88A1" w14:textId="601CB0A5" w:rsidR="0001217A" w:rsidRDefault="0001217A" w:rsidP="00147B50">
      <w:pPr>
        <w:numPr>
          <w:ilvl w:val="0"/>
          <w:numId w:val="9"/>
        </w:numPr>
        <w:tabs>
          <w:tab w:val="left" w:pos="1440"/>
        </w:tabs>
        <w:jc w:val="both"/>
        <w:rPr>
          <w:rFonts w:ascii="Arial" w:hAnsi="Arial" w:cs="Arial"/>
          <w:szCs w:val="24"/>
        </w:rPr>
      </w:pPr>
      <w:r>
        <w:rPr>
          <w:rFonts w:ascii="Arial" w:hAnsi="Arial" w:cs="Arial"/>
          <w:szCs w:val="24"/>
        </w:rPr>
        <w:t>Sexual Harassment Policy Certification</w:t>
      </w:r>
    </w:p>
    <w:p w14:paraId="47B1A4D3" w14:textId="287C75D1" w:rsidR="00D66F79" w:rsidRPr="00CB22C2" w:rsidRDefault="00D66F79" w:rsidP="00147B50">
      <w:pPr>
        <w:numPr>
          <w:ilvl w:val="0"/>
          <w:numId w:val="9"/>
        </w:numPr>
        <w:tabs>
          <w:tab w:val="left" w:pos="1440"/>
        </w:tabs>
        <w:jc w:val="both"/>
        <w:rPr>
          <w:rFonts w:ascii="Arial" w:hAnsi="Arial" w:cs="Arial"/>
          <w:szCs w:val="24"/>
        </w:rPr>
      </w:pPr>
      <w:r w:rsidRPr="00D66F79">
        <w:rPr>
          <w:rFonts w:ascii="Arial" w:hAnsi="Arial" w:cs="Arial"/>
          <w:szCs w:val="24"/>
        </w:rPr>
        <w:t>Certification Under Executive Order No. 16</w:t>
      </w:r>
    </w:p>
    <w:p w14:paraId="69B126B5" w14:textId="77777777" w:rsidR="00C73B83" w:rsidRPr="00CB22C2" w:rsidRDefault="00C73B83" w:rsidP="00C73B83">
      <w:pPr>
        <w:tabs>
          <w:tab w:val="left" w:pos="1440"/>
        </w:tabs>
        <w:jc w:val="both"/>
        <w:rPr>
          <w:rFonts w:ascii="Arial" w:hAnsi="Arial"/>
          <w:b/>
        </w:rPr>
      </w:pPr>
    </w:p>
    <w:p w14:paraId="4C26F034" w14:textId="77777777" w:rsidR="009E4C53" w:rsidRPr="00CB22C2" w:rsidRDefault="00D45D8C" w:rsidP="00D45D8C">
      <w:pPr>
        <w:tabs>
          <w:tab w:val="left" w:pos="1440"/>
        </w:tabs>
        <w:ind w:left="720"/>
        <w:jc w:val="both"/>
        <w:rPr>
          <w:rFonts w:ascii="Arial" w:hAnsi="Arial"/>
          <w:b/>
        </w:rPr>
      </w:pPr>
      <w:r w:rsidRPr="00CB22C2">
        <w:rPr>
          <w:rFonts w:ascii="Arial" w:hAnsi="Arial"/>
        </w:rPr>
        <w:t>M/WBE Documents</w:t>
      </w:r>
      <w:r w:rsidRPr="00CB22C2">
        <w:rPr>
          <w:rFonts w:ascii="Arial" w:hAnsi="Arial"/>
          <w:b/>
        </w:rPr>
        <w:t xml:space="preserve"> – (the forms below are included in </w:t>
      </w:r>
      <w:r w:rsidRPr="00CB22C2">
        <w:rPr>
          <w:rFonts w:ascii="Arial" w:hAnsi="Arial"/>
          <w:b/>
          <w:u w:val="single"/>
        </w:rPr>
        <w:t>5.) Submission Documents</w:t>
      </w:r>
      <w:r w:rsidRPr="00CB22C2">
        <w:rPr>
          <w:rFonts w:ascii="Arial" w:hAnsi="Arial"/>
          <w:b/>
        </w:rPr>
        <w:t xml:space="preserve">) </w:t>
      </w:r>
    </w:p>
    <w:p w14:paraId="0CD9DDCD" w14:textId="77777777" w:rsidR="009E4C53" w:rsidRPr="00CB22C2" w:rsidRDefault="009E4C53" w:rsidP="009E4C53">
      <w:pPr>
        <w:rPr>
          <w:rFonts w:ascii="Arial" w:hAnsi="Arial" w:cs="Arial"/>
        </w:rPr>
      </w:pPr>
      <w:r w:rsidRPr="00CB22C2">
        <w:rPr>
          <w:rFonts w:ascii="Arial" w:hAnsi="Arial" w:cs="Arial"/>
        </w:rPr>
        <w:t>Please return the documents listed for the compliance method bidder has achieved:</w:t>
      </w:r>
    </w:p>
    <w:p w14:paraId="1D1EABF6" w14:textId="77777777" w:rsidR="009E4C53" w:rsidRPr="00CB22C2" w:rsidRDefault="009E4C53" w:rsidP="009E4C53">
      <w:pPr>
        <w:rPr>
          <w:rFonts w:ascii="Arial" w:hAnsi="Arial" w:cs="Arial"/>
        </w:rPr>
      </w:pPr>
    </w:p>
    <w:p w14:paraId="3CB7AF78" w14:textId="31AAA304" w:rsidR="009C7222" w:rsidRPr="00CB22C2" w:rsidRDefault="009E4C53" w:rsidP="009C7222">
      <w:pPr>
        <w:rPr>
          <w:rFonts w:ascii="Arial" w:hAnsi="Arial" w:cs="Arial"/>
          <w:b/>
        </w:rPr>
      </w:pPr>
      <w:r w:rsidRPr="00CB22C2">
        <w:rPr>
          <w:rFonts w:ascii="Arial" w:hAnsi="Arial" w:cs="Arial"/>
          <w:b/>
          <w:u w:val="single"/>
        </w:rPr>
        <w:t>Full Participation-No Request for Waive</w:t>
      </w:r>
      <w:r w:rsidR="000E35CD">
        <w:rPr>
          <w:rFonts w:ascii="Arial" w:hAnsi="Arial" w:cs="Arial"/>
          <w:b/>
          <w:u w:val="single"/>
        </w:rPr>
        <w:t>r</w:t>
      </w:r>
    </w:p>
    <w:p w14:paraId="6DD363C9" w14:textId="77777777" w:rsidR="009E4C53" w:rsidRPr="00CB22C2" w:rsidRDefault="00A82D8E" w:rsidP="009E4C53">
      <w:pPr>
        <w:rPr>
          <w:rFonts w:ascii="Arial" w:hAnsi="Arial" w:cs="Arial"/>
        </w:rPr>
      </w:pPr>
      <w:r>
        <w:rPr>
          <w:rFonts w:ascii="Arial" w:hAnsi="Arial" w:cs="Arial"/>
        </w:rPr>
        <w:t>1. M/WBE Cover Letter</w:t>
      </w:r>
    </w:p>
    <w:p w14:paraId="61A80403" w14:textId="77777777" w:rsidR="00315F84" w:rsidRPr="00CB22C2" w:rsidRDefault="00315F84" w:rsidP="00315F84">
      <w:pPr>
        <w:rPr>
          <w:rFonts w:ascii="Arial" w:hAnsi="Arial" w:cs="Arial"/>
          <w:b/>
          <w:u w:val="single"/>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05AED9CF" w14:textId="77777777" w:rsidR="009E4C53" w:rsidRPr="00CB22C2" w:rsidRDefault="009E4C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1FE69133" w14:textId="77777777" w:rsidR="009E4C53" w:rsidRPr="00CB22C2" w:rsidRDefault="009E4C53" w:rsidP="009E4C53">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6B5D1170" w14:textId="77777777" w:rsidR="009E4C53" w:rsidRPr="00CB22C2" w:rsidRDefault="009E4C53" w:rsidP="009E4C53">
      <w:pPr>
        <w:rPr>
          <w:rFonts w:ascii="Arial" w:hAnsi="Arial" w:cs="Arial"/>
        </w:rPr>
      </w:pPr>
    </w:p>
    <w:p w14:paraId="6C72F391" w14:textId="0017F0BD" w:rsidR="009E4C53" w:rsidRPr="00CB22C2" w:rsidRDefault="009E4C53" w:rsidP="009E4C53">
      <w:pPr>
        <w:rPr>
          <w:rFonts w:ascii="Arial" w:hAnsi="Arial" w:cs="Arial"/>
          <w:b/>
          <w:u w:val="single"/>
        </w:rPr>
      </w:pPr>
      <w:r w:rsidRPr="00CB22C2">
        <w:rPr>
          <w:rFonts w:ascii="Arial" w:hAnsi="Arial" w:cs="Arial"/>
          <w:b/>
          <w:u w:val="single"/>
        </w:rPr>
        <w:t>Partial Participation-</w:t>
      </w:r>
      <w:r w:rsidR="00F33229">
        <w:rPr>
          <w:rFonts w:ascii="Arial" w:hAnsi="Arial" w:cs="Arial"/>
          <w:b/>
          <w:u w:val="single"/>
        </w:rPr>
        <w:t xml:space="preserve">Request for </w:t>
      </w:r>
      <w:r w:rsidRPr="00CB22C2">
        <w:rPr>
          <w:rFonts w:ascii="Arial" w:hAnsi="Arial" w:cs="Arial"/>
          <w:b/>
          <w:u w:val="single"/>
        </w:rPr>
        <w:t>Partial Waive</w:t>
      </w:r>
      <w:r w:rsidR="000E35CD">
        <w:rPr>
          <w:rFonts w:ascii="Arial" w:hAnsi="Arial" w:cs="Arial"/>
          <w:b/>
          <w:u w:val="single"/>
        </w:rPr>
        <w:t>r</w:t>
      </w:r>
    </w:p>
    <w:p w14:paraId="10F6E183" w14:textId="77777777" w:rsidR="009E4C53" w:rsidRPr="00CB22C2" w:rsidRDefault="009E4C53" w:rsidP="009E4C53">
      <w:pPr>
        <w:rPr>
          <w:rFonts w:ascii="Arial" w:hAnsi="Arial" w:cs="Arial"/>
          <w:b/>
        </w:rPr>
      </w:pPr>
      <w:r w:rsidRPr="00CB22C2">
        <w:rPr>
          <w:rFonts w:ascii="Arial" w:hAnsi="Arial" w:cs="Arial"/>
        </w:rPr>
        <w:t>1. M/WBE Cover Letter</w:t>
      </w:r>
    </w:p>
    <w:p w14:paraId="6A361E5A" w14:textId="77777777" w:rsidR="009E4C53" w:rsidRPr="00CB22C2" w:rsidRDefault="009E4C53"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393752A4" w14:textId="77777777" w:rsidR="009E4C53" w:rsidRPr="00CB22C2" w:rsidRDefault="009E4C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1A6A1F4B" w14:textId="77777777" w:rsidR="009E4C53" w:rsidRPr="00CB22C2" w:rsidRDefault="009E4C53" w:rsidP="009E4C53">
      <w:pPr>
        <w:rPr>
          <w:rFonts w:ascii="Arial" w:hAnsi="Arial" w:cs="Arial"/>
        </w:rPr>
      </w:pPr>
      <w:r w:rsidRPr="00CB22C2">
        <w:rPr>
          <w:rFonts w:ascii="Arial" w:hAnsi="Arial" w:cs="Arial"/>
        </w:rPr>
        <w:t xml:space="preserve">4. </w:t>
      </w:r>
      <w:r w:rsidRPr="00CB22C2">
        <w:rPr>
          <w:rFonts w:ascii="Arial" w:hAnsi="Arial" w:cs="Arial"/>
          <w:b/>
        </w:rPr>
        <w:t>EEO 100</w:t>
      </w:r>
      <w:r w:rsidR="00A82D8E">
        <w:rPr>
          <w:rFonts w:ascii="Arial" w:hAnsi="Arial" w:cs="Arial"/>
        </w:rPr>
        <w:t xml:space="preserve"> Staffing Plan</w:t>
      </w:r>
    </w:p>
    <w:p w14:paraId="743F3F2F" w14:textId="77777777" w:rsidR="009E4C53" w:rsidRPr="00CB22C2" w:rsidRDefault="009E4C53" w:rsidP="009E4C53">
      <w:pPr>
        <w:rPr>
          <w:rFonts w:ascii="Arial" w:hAnsi="Arial" w:cs="Arial"/>
          <w:szCs w:val="24"/>
        </w:rPr>
      </w:pPr>
      <w:r w:rsidRPr="00CB22C2">
        <w:rPr>
          <w:rFonts w:ascii="Arial" w:hAnsi="Arial" w:cs="Arial"/>
        </w:rPr>
        <w:t xml:space="preserve">5. </w:t>
      </w:r>
      <w:r w:rsidRPr="00CB22C2">
        <w:rPr>
          <w:rFonts w:ascii="Arial" w:hAnsi="Arial" w:cs="Arial"/>
          <w:b/>
        </w:rPr>
        <w:t>M/WBE 10</w:t>
      </w:r>
      <w:r w:rsidR="009C7222" w:rsidRPr="00CB22C2">
        <w:rPr>
          <w:rFonts w:ascii="Arial" w:hAnsi="Arial" w:cs="Arial"/>
          <w:b/>
        </w:rPr>
        <w:t>1</w:t>
      </w:r>
      <w:r w:rsidRPr="00CB22C2">
        <w:rPr>
          <w:rFonts w:ascii="Arial" w:hAnsi="Arial" w:cs="Arial"/>
        </w:rPr>
        <w:t xml:space="preserve"> R</w:t>
      </w:r>
      <w:r w:rsidRPr="00CB22C2">
        <w:rPr>
          <w:rFonts w:ascii="Arial" w:hAnsi="Arial" w:cs="Arial"/>
          <w:szCs w:val="24"/>
        </w:rPr>
        <w:t xml:space="preserve">equest for </w:t>
      </w:r>
      <w:r w:rsidR="009C7222" w:rsidRPr="00CB22C2">
        <w:rPr>
          <w:rFonts w:ascii="Arial" w:hAnsi="Arial" w:cs="Arial"/>
          <w:szCs w:val="24"/>
        </w:rPr>
        <w:t>W</w:t>
      </w:r>
      <w:r w:rsidRPr="00CB22C2">
        <w:rPr>
          <w:rFonts w:ascii="Arial" w:hAnsi="Arial" w:cs="Arial"/>
          <w:szCs w:val="24"/>
        </w:rPr>
        <w:t>aiver</w:t>
      </w:r>
    </w:p>
    <w:p w14:paraId="3967DE18" w14:textId="77777777" w:rsidR="009E4C53" w:rsidRPr="00CB22C2" w:rsidRDefault="009E4C53" w:rsidP="009E4C53">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w:t>
      </w:r>
      <w:r w:rsidR="00315F84" w:rsidRPr="00CB22C2">
        <w:rPr>
          <w:rFonts w:ascii="Arial" w:hAnsi="Arial" w:cs="Arial"/>
          <w:szCs w:val="24"/>
        </w:rPr>
        <w:t>’</w:t>
      </w:r>
      <w:r w:rsidRPr="00CB22C2">
        <w:rPr>
          <w:rFonts w:ascii="Arial" w:hAnsi="Arial" w:cs="Arial"/>
          <w:szCs w:val="24"/>
        </w:rPr>
        <w:t xml:space="preserve">s </w:t>
      </w:r>
      <w:r w:rsidR="009C7222" w:rsidRPr="00CB22C2">
        <w:rPr>
          <w:rFonts w:ascii="Arial" w:hAnsi="Arial" w:cs="Arial"/>
          <w:szCs w:val="24"/>
        </w:rPr>
        <w:t>Good Fai</w:t>
      </w:r>
      <w:r w:rsidR="00315F84" w:rsidRPr="00CB22C2">
        <w:rPr>
          <w:rFonts w:ascii="Arial" w:hAnsi="Arial" w:cs="Arial"/>
          <w:szCs w:val="24"/>
        </w:rPr>
        <w:t>t</w:t>
      </w:r>
      <w:r w:rsidR="009C7222" w:rsidRPr="00CB22C2">
        <w:rPr>
          <w:rFonts w:ascii="Arial" w:hAnsi="Arial" w:cs="Arial"/>
          <w:szCs w:val="24"/>
        </w:rPr>
        <w:t>h Efforts</w:t>
      </w:r>
    </w:p>
    <w:p w14:paraId="60C00779" w14:textId="77777777" w:rsidR="009E4C53" w:rsidRPr="00CB22C2" w:rsidRDefault="009E4C53" w:rsidP="009E4C53">
      <w:pPr>
        <w:rPr>
          <w:rFonts w:ascii="Arial" w:hAnsi="Arial" w:cs="Arial"/>
          <w:szCs w:val="24"/>
        </w:rPr>
      </w:pPr>
    </w:p>
    <w:p w14:paraId="41EB951C" w14:textId="1EB8A95D" w:rsidR="009E4C53" w:rsidRPr="00CB22C2" w:rsidRDefault="009E4C53" w:rsidP="009E4C53">
      <w:pPr>
        <w:rPr>
          <w:rFonts w:ascii="Arial" w:hAnsi="Arial" w:cs="Arial"/>
          <w:b/>
          <w:u w:val="single"/>
        </w:rPr>
      </w:pPr>
      <w:r w:rsidRPr="00CB22C2">
        <w:rPr>
          <w:rFonts w:ascii="Arial" w:hAnsi="Arial" w:cs="Arial"/>
          <w:b/>
          <w:u w:val="single"/>
        </w:rPr>
        <w:t>No Participation-Request for Complete Waiver</w:t>
      </w:r>
    </w:p>
    <w:p w14:paraId="449065F9" w14:textId="77777777" w:rsidR="000E35CD" w:rsidRDefault="009E4C53" w:rsidP="009E4C53">
      <w:pPr>
        <w:rPr>
          <w:rFonts w:ascii="Arial" w:hAnsi="Arial" w:cs="Arial"/>
        </w:rPr>
      </w:pPr>
      <w:r w:rsidRPr="00CB22C2">
        <w:rPr>
          <w:rFonts w:ascii="Arial" w:hAnsi="Arial" w:cs="Arial"/>
        </w:rPr>
        <w:t>1. M/WBE Cover Letter</w:t>
      </w:r>
    </w:p>
    <w:p w14:paraId="72A4D5AC" w14:textId="370444C0" w:rsidR="000E35CD" w:rsidRPr="00CB22C2" w:rsidRDefault="000E35CD" w:rsidP="000E35C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Pr>
          <w:rFonts w:ascii="Arial" w:hAnsi="Arial" w:cs="Arial"/>
        </w:rPr>
        <w:t xml:space="preserve"> Staffing Plan</w:t>
      </w:r>
    </w:p>
    <w:p w14:paraId="4F030029" w14:textId="38058096" w:rsidR="009E4C53" w:rsidRPr="00CB22C2" w:rsidRDefault="000E35CD" w:rsidP="009E4C53">
      <w:pPr>
        <w:rPr>
          <w:rFonts w:ascii="Arial" w:hAnsi="Arial" w:cs="Arial"/>
          <w:szCs w:val="24"/>
        </w:rPr>
      </w:pPr>
      <w:r>
        <w:rPr>
          <w:rFonts w:ascii="Arial" w:hAnsi="Arial" w:cs="Arial"/>
        </w:rPr>
        <w:t>3</w:t>
      </w:r>
      <w:r w:rsidR="009E4C53" w:rsidRPr="00CB22C2">
        <w:rPr>
          <w:rFonts w:ascii="Arial" w:hAnsi="Arial" w:cs="Arial"/>
        </w:rPr>
        <w:t xml:space="preserve">. </w:t>
      </w:r>
      <w:r w:rsidR="009E4C53" w:rsidRPr="00CB22C2">
        <w:rPr>
          <w:rFonts w:ascii="Arial" w:hAnsi="Arial" w:cs="Arial"/>
          <w:b/>
        </w:rPr>
        <w:t>M/WBE 10</w:t>
      </w:r>
      <w:r w:rsidR="009C7222" w:rsidRPr="00CB22C2">
        <w:rPr>
          <w:rFonts w:ascii="Arial" w:hAnsi="Arial" w:cs="Arial"/>
          <w:b/>
        </w:rPr>
        <w:t>1</w:t>
      </w:r>
      <w:r w:rsidR="009E4C53" w:rsidRPr="00CB22C2">
        <w:rPr>
          <w:rFonts w:ascii="Arial" w:hAnsi="Arial" w:cs="Arial"/>
        </w:rPr>
        <w:t xml:space="preserve"> R</w:t>
      </w:r>
      <w:r w:rsidR="009E4C53" w:rsidRPr="00CB22C2">
        <w:rPr>
          <w:rFonts w:ascii="Arial" w:hAnsi="Arial" w:cs="Arial"/>
          <w:szCs w:val="24"/>
        </w:rPr>
        <w:t xml:space="preserve">equest for </w:t>
      </w:r>
      <w:r w:rsidR="009C7222" w:rsidRPr="00CB22C2">
        <w:rPr>
          <w:rFonts w:ascii="Arial" w:hAnsi="Arial" w:cs="Arial"/>
          <w:szCs w:val="24"/>
        </w:rPr>
        <w:t>W</w:t>
      </w:r>
      <w:r w:rsidR="009E4C53" w:rsidRPr="00CB22C2">
        <w:rPr>
          <w:rFonts w:ascii="Arial" w:hAnsi="Arial" w:cs="Arial"/>
          <w:szCs w:val="24"/>
        </w:rPr>
        <w:t>aiver</w:t>
      </w:r>
    </w:p>
    <w:p w14:paraId="412A1450" w14:textId="3DF13850" w:rsidR="009E4C53" w:rsidRPr="00CB22C2" w:rsidRDefault="000E35CD" w:rsidP="009E4C53">
      <w:pPr>
        <w:rPr>
          <w:rFonts w:ascii="Arial" w:hAnsi="Arial" w:cs="Arial"/>
        </w:rPr>
      </w:pPr>
      <w:r>
        <w:rPr>
          <w:rFonts w:ascii="Arial" w:hAnsi="Arial" w:cs="Arial"/>
          <w:szCs w:val="24"/>
        </w:rPr>
        <w:t>4</w:t>
      </w:r>
      <w:r w:rsidR="009E4C53" w:rsidRPr="00CB22C2">
        <w:rPr>
          <w:rFonts w:ascii="Arial" w:hAnsi="Arial" w:cs="Arial"/>
          <w:szCs w:val="24"/>
        </w:rPr>
        <w:t xml:space="preserve">. </w:t>
      </w:r>
      <w:r w:rsidR="009E4C53" w:rsidRPr="00CB22C2">
        <w:rPr>
          <w:rFonts w:ascii="Arial" w:hAnsi="Arial" w:cs="Arial"/>
          <w:b/>
          <w:szCs w:val="24"/>
        </w:rPr>
        <w:t>M/WBE 105</w:t>
      </w:r>
      <w:r w:rsidR="009E4C53" w:rsidRPr="00CB22C2">
        <w:rPr>
          <w:rFonts w:ascii="Arial" w:hAnsi="Arial" w:cs="Arial"/>
          <w:szCs w:val="24"/>
        </w:rPr>
        <w:t xml:space="preserve"> Contractor</w:t>
      </w:r>
      <w:r w:rsidR="00315F84" w:rsidRPr="00CB22C2">
        <w:rPr>
          <w:rFonts w:ascii="Arial" w:hAnsi="Arial" w:cs="Arial"/>
          <w:szCs w:val="24"/>
        </w:rPr>
        <w:t>’</w:t>
      </w:r>
      <w:r w:rsidR="009E4C53" w:rsidRPr="00CB22C2">
        <w:rPr>
          <w:rFonts w:ascii="Arial" w:hAnsi="Arial" w:cs="Arial"/>
          <w:szCs w:val="24"/>
        </w:rPr>
        <w:t xml:space="preserve">s </w:t>
      </w:r>
      <w:r w:rsidR="009C7222" w:rsidRPr="00CB22C2">
        <w:rPr>
          <w:rFonts w:ascii="Arial" w:hAnsi="Arial" w:cs="Arial"/>
          <w:szCs w:val="24"/>
        </w:rPr>
        <w:t>Good Faith Efforts</w:t>
      </w:r>
    </w:p>
    <w:p w14:paraId="065A1EBA" w14:textId="77777777" w:rsidR="00D45D8C" w:rsidRPr="00CB22C2" w:rsidRDefault="00D45D8C" w:rsidP="00D45D8C">
      <w:pPr>
        <w:jc w:val="center"/>
        <w:rPr>
          <w:rFonts w:ascii="Arial" w:hAnsi="Arial"/>
          <w:b/>
        </w:rPr>
        <w:sectPr w:rsidR="00D45D8C" w:rsidRPr="00CB22C2" w:rsidSect="00E96815">
          <w:endnotePr>
            <w:numFmt w:val="decimal"/>
          </w:endnotePr>
          <w:pgSz w:w="12240" w:h="15840"/>
          <w:pgMar w:top="720" w:right="720" w:bottom="360" w:left="720" w:header="720" w:footer="360" w:gutter="0"/>
          <w:cols w:space="720"/>
          <w:noEndnote/>
        </w:sectPr>
      </w:pPr>
    </w:p>
    <w:p w14:paraId="30866642" w14:textId="77777777" w:rsidR="00D45D8C" w:rsidRPr="0013701C" w:rsidRDefault="00D45D8C" w:rsidP="0041264D">
      <w:pPr>
        <w:pStyle w:val="Heading2"/>
        <w:rPr>
          <w:rFonts w:cs="Arial"/>
          <w:bCs/>
          <w:szCs w:val="24"/>
        </w:rPr>
      </w:pPr>
      <w:r w:rsidRPr="0013701C">
        <w:rPr>
          <w:rFonts w:cs="Arial"/>
          <w:bCs/>
          <w:szCs w:val="24"/>
        </w:rPr>
        <w:lastRenderedPageBreak/>
        <w:t>STATE OF NEW YORK AGREEMENT</w:t>
      </w:r>
    </w:p>
    <w:p w14:paraId="65D04FAB" w14:textId="77777777" w:rsidR="00D45D8C" w:rsidRPr="0013701C" w:rsidRDefault="00D45D8C" w:rsidP="00D45D8C">
      <w:pPr>
        <w:rPr>
          <w:rFonts w:ascii="Arial" w:hAnsi="Arial" w:cs="Arial"/>
          <w:szCs w:val="24"/>
        </w:rPr>
      </w:pPr>
    </w:p>
    <w:p w14:paraId="038D3475" w14:textId="57E7119F" w:rsidR="00D45D8C" w:rsidRPr="0013701C" w:rsidRDefault="00D45D8C" w:rsidP="00613A1D">
      <w:pPr>
        <w:ind w:firstLine="720"/>
        <w:rPr>
          <w:rFonts w:ascii="Arial" w:hAnsi="Arial" w:cs="Arial"/>
          <w:szCs w:val="24"/>
        </w:rPr>
      </w:pPr>
      <w:r w:rsidRPr="0013701C">
        <w:rPr>
          <w:rFonts w:ascii="Arial" w:hAnsi="Arial" w:cs="Arial"/>
          <w:szCs w:val="24"/>
        </w:rPr>
        <w:t xml:space="preserve">This AGREEMENT is hereby made by and between the People of the State of New York, acting through </w:t>
      </w:r>
      <w:r w:rsidR="000E35CD" w:rsidRPr="0013701C">
        <w:rPr>
          <w:rFonts w:ascii="Arial" w:hAnsi="Arial" w:cs="Arial"/>
          <w:szCs w:val="24"/>
        </w:rPr>
        <w:t>Dr. Betty A. Rosa</w:t>
      </w:r>
      <w:r w:rsidR="007A4B4F" w:rsidRPr="0013701C">
        <w:rPr>
          <w:rFonts w:ascii="Arial" w:hAnsi="Arial" w:cs="Arial"/>
          <w:szCs w:val="24"/>
        </w:rPr>
        <w:t xml:space="preserve">, </w:t>
      </w:r>
      <w:r w:rsidRPr="0013701C">
        <w:rPr>
          <w:rFonts w:ascii="Arial" w:hAnsi="Arial" w:cs="Arial"/>
          <w:szCs w:val="24"/>
        </w:rPr>
        <w:t>Commissioner of Education of the State of New York, party of the first part, hereinafter referred to as the (STATE) and the public or private agency (CONTRACTOR) identified on the face page hereof.</w:t>
      </w:r>
    </w:p>
    <w:p w14:paraId="5B221E1B" w14:textId="77777777" w:rsidR="00D45D8C" w:rsidRPr="0013701C" w:rsidRDefault="00D45D8C" w:rsidP="00D45D8C">
      <w:pPr>
        <w:rPr>
          <w:rFonts w:ascii="Arial" w:hAnsi="Arial" w:cs="Arial"/>
          <w:szCs w:val="24"/>
        </w:rPr>
      </w:pPr>
    </w:p>
    <w:p w14:paraId="46E9D517" w14:textId="77777777" w:rsidR="00D45D8C" w:rsidRPr="0013701C" w:rsidRDefault="00D45D8C" w:rsidP="00A82D8E">
      <w:pPr>
        <w:ind w:left="288"/>
        <w:rPr>
          <w:rFonts w:ascii="Arial" w:hAnsi="Arial" w:cs="Arial"/>
          <w:szCs w:val="24"/>
        </w:rPr>
      </w:pPr>
      <w:r w:rsidRPr="0013701C">
        <w:rPr>
          <w:rFonts w:ascii="Arial" w:hAnsi="Arial" w:cs="Arial"/>
          <w:szCs w:val="24"/>
        </w:rPr>
        <w:t>WITNESSETH:</w:t>
      </w:r>
    </w:p>
    <w:p w14:paraId="13A0A0AF" w14:textId="621F1CA5" w:rsidR="00D45D8C" w:rsidRPr="0013701C" w:rsidRDefault="00D45D8C" w:rsidP="00613A1D">
      <w:pPr>
        <w:ind w:firstLine="720"/>
        <w:rPr>
          <w:rFonts w:ascii="Arial" w:hAnsi="Arial" w:cs="Arial"/>
          <w:szCs w:val="24"/>
        </w:rPr>
      </w:pPr>
      <w:r w:rsidRPr="0013701C">
        <w:rPr>
          <w:rFonts w:ascii="Arial" w:hAnsi="Arial" w:cs="Arial"/>
          <w:szCs w:val="24"/>
        </w:rPr>
        <w:t>WHEREAS, the STATE has the authority to regulate and provide funding for the establishment and operation of program services and desires to contract with skilled parties possessing the necessary resources to provide such services; and</w:t>
      </w:r>
    </w:p>
    <w:p w14:paraId="14411E70" w14:textId="77777777" w:rsidR="00D45D8C" w:rsidRPr="0013701C" w:rsidRDefault="00D45D8C" w:rsidP="00D45D8C">
      <w:pPr>
        <w:rPr>
          <w:rFonts w:ascii="Arial" w:hAnsi="Arial" w:cs="Arial"/>
          <w:szCs w:val="24"/>
        </w:rPr>
      </w:pPr>
    </w:p>
    <w:p w14:paraId="21395F65" w14:textId="4C700114" w:rsidR="00D45D8C" w:rsidRPr="0013701C" w:rsidRDefault="00D45D8C" w:rsidP="00613A1D">
      <w:pPr>
        <w:ind w:firstLine="720"/>
        <w:rPr>
          <w:rFonts w:ascii="Arial" w:hAnsi="Arial" w:cs="Arial"/>
          <w:szCs w:val="24"/>
        </w:rPr>
      </w:pPr>
      <w:proofErr w:type="gramStart"/>
      <w:r w:rsidRPr="0013701C">
        <w:rPr>
          <w:rFonts w:ascii="Arial" w:hAnsi="Arial" w:cs="Arial"/>
          <w:szCs w:val="24"/>
        </w:rPr>
        <w:t>WHEREAS,</w:t>
      </w:r>
      <w:proofErr w:type="gramEnd"/>
      <w:r w:rsidRPr="0013701C">
        <w:rPr>
          <w:rFonts w:ascii="Arial" w:hAnsi="Arial" w:cs="Arial"/>
          <w:szCs w:val="24"/>
        </w:rPr>
        <w:t xml:space="preserve"> the CONTRACTOR is ready, willing and able to provide such program services and possesses or can make available all necessary qualified personnel, licenses, facilities and expertise to perform or have performed the services required pursuant to the terms of this AGREEMENT;</w:t>
      </w:r>
    </w:p>
    <w:p w14:paraId="310D5BB7" w14:textId="77777777" w:rsidR="00D45D8C" w:rsidRPr="0013701C" w:rsidRDefault="00D45D8C" w:rsidP="00D45D8C">
      <w:pPr>
        <w:rPr>
          <w:rFonts w:ascii="Arial" w:hAnsi="Arial" w:cs="Arial"/>
          <w:szCs w:val="24"/>
        </w:rPr>
      </w:pPr>
    </w:p>
    <w:p w14:paraId="688453E5" w14:textId="3CB570C9" w:rsidR="00D45D8C" w:rsidRPr="0013701C" w:rsidRDefault="00D45D8C" w:rsidP="00613A1D">
      <w:pPr>
        <w:ind w:firstLine="720"/>
        <w:rPr>
          <w:rFonts w:ascii="Arial" w:hAnsi="Arial" w:cs="Arial"/>
          <w:szCs w:val="24"/>
        </w:rPr>
      </w:pPr>
      <w:r w:rsidRPr="0013701C">
        <w:rPr>
          <w:rFonts w:ascii="Arial" w:hAnsi="Arial" w:cs="Arial"/>
          <w:szCs w:val="24"/>
        </w:rPr>
        <w:t>NOW THEREFORE, in consideration of the promises, responsibilities and covenants herein, the STATE and the CONTRACTOR agree as follows:</w:t>
      </w:r>
    </w:p>
    <w:p w14:paraId="37935EEB" w14:textId="77777777" w:rsidR="00D45D8C" w:rsidRPr="0013701C" w:rsidRDefault="00D45D8C" w:rsidP="00D45D8C">
      <w:pPr>
        <w:rPr>
          <w:rFonts w:ascii="Arial" w:hAnsi="Arial" w:cs="Arial"/>
          <w:szCs w:val="24"/>
        </w:rPr>
      </w:pPr>
    </w:p>
    <w:p w14:paraId="2BAD3856" w14:textId="77777777" w:rsidR="00D45D8C" w:rsidRPr="0013701C" w:rsidRDefault="00D45D8C" w:rsidP="00D45D8C">
      <w:pPr>
        <w:rPr>
          <w:rFonts w:ascii="Arial" w:hAnsi="Arial" w:cs="Arial"/>
          <w:szCs w:val="24"/>
        </w:rPr>
      </w:pPr>
      <w:r w:rsidRPr="0013701C">
        <w:rPr>
          <w:rFonts w:ascii="Arial" w:hAnsi="Arial" w:cs="Arial"/>
          <w:szCs w:val="24"/>
        </w:rPr>
        <w:t>I.</w:t>
      </w:r>
      <w:r w:rsidRPr="0013701C">
        <w:rPr>
          <w:rFonts w:ascii="Arial" w:hAnsi="Arial" w:cs="Arial"/>
          <w:szCs w:val="24"/>
        </w:rPr>
        <w:tab/>
      </w:r>
      <w:r w:rsidRPr="0013701C">
        <w:rPr>
          <w:rFonts w:ascii="Arial" w:hAnsi="Arial" w:cs="Arial"/>
          <w:szCs w:val="24"/>
          <w:u w:val="single"/>
        </w:rPr>
        <w:t>Conditions of Agreement</w:t>
      </w:r>
    </w:p>
    <w:p w14:paraId="2F57025A" w14:textId="77777777" w:rsidR="00D45D8C" w:rsidRPr="0013701C" w:rsidRDefault="00D45D8C" w:rsidP="00D45D8C">
      <w:pPr>
        <w:rPr>
          <w:rFonts w:ascii="Arial" w:hAnsi="Arial" w:cs="Arial"/>
          <w:szCs w:val="24"/>
        </w:rPr>
      </w:pPr>
    </w:p>
    <w:p w14:paraId="3801F8A2" w14:textId="569BF619" w:rsidR="00D45D8C" w:rsidRPr="0013701C" w:rsidRDefault="00D45D8C" w:rsidP="00613A1D">
      <w:pPr>
        <w:ind w:firstLine="720"/>
        <w:rPr>
          <w:rFonts w:ascii="Arial" w:hAnsi="Arial" w:cs="Arial"/>
          <w:szCs w:val="24"/>
        </w:rPr>
      </w:pPr>
      <w:r w:rsidRPr="0013701C">
        <w:rPr>
          <w:rFonts w:ascii="Arial" w:hAnsi="Arial" w:cs="Arial"/>
          <w:szCs w:val="24"/>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13701C">
        <w:rPr>
          <w:rFonts w:ascii="Arial" w:hAnsi="Arial" w:cs="Arial"/>
          <w:szCs w:val="24"/>
        </w:rPr>
        <w:t>particular State</w:t>
      </w:r>
      <w:proofErr w:type="gramEnd"/>
      <w:r w:rsidRPr="0013701C">
        <w:rPr>
          <w:rFonts w:ascii="Arial" w:hAnsi="Arial" w:cs="Arial"/>
          <w:szCs w:val="24"/>
        </w:rPr>
        <w:t xml:space="preserve"> agency and shall be incorporated into this AGREEMENT.</w:t>
      </w:r>
    </w:p>
    <w:p w14:paraId="3EAC32B2" w14:textId="77777777" w:rsidR="00D45D8C" w:rsidRPr="0013701C" w:rsidRDefault="00D45D8C" w:rsidP="00D45D8C">
      <w:pPr>
        <w:rPr>
          <w:rFonts w:ascii="Arial" w:hAnsi="Arial" w:cs="Arial"/>
          <w:szCs w:val="24"/>
        </w:rPr>
      </w:pPr>
    </w:p>
    <w:p w14:paraId="6F21BA51" w14:textId="051173B8" w:rsidR="00D45D8C" w:rsidRPr="0013701C" w:rsidRDefault="00D45D8C" w:rsidP="00613A1D">
      <w:pPr>
        <w:ind w:firstLine="720"/>
        <w:rPr>
          <w:rFonts w:ascii="Arial" w:hAnsi="Arial" w:cs="Arial"/>
          <w:szCs w:val="24"/>
        </w:rPr>
      </w:pPr>
      <w:r w:rsidRPr="0013701C">
        <w:rPr>
          <w:rFonts w:ascii="Arial" w:hAnsi="Arial" w:cs="Arial"/>
          <w:szCs w:val="24"/>
        </w:rPr>
        <w:t>B. Funding for the first PERIOD shall not exceed the funding amount specified on the face page hereof. Funding for each subsequent PERIOD, if any, shall not exceed the amount specified in the appropriate appendix for that PERIOD.</w:t>
      </w:r>
    </w:p>
    <w:p w14:paraId="7BF5A597" w14:textId="77777777" w:rsidR="00D45D8C" w:rsidRPr="0013701C" w:rsidRDefault="00D45D8C" w:rsidP="00D45D8C">
      <w:pPr>
        <w:rPr>
          <w:rFonts w:ascii="Arial" w:hAnsi="Arial" w:cs="Arial"/>
          <w:szCs w:val="24"/>
        </w:rPr>
      </w:pPr>
    </w:p>
    <w:p w14:paraId="19DE8EEA" w14:textId="398109FB" w:rsidR="00D45D8C" w:rsidRPr="0013701C" w:rsidRDefault="00D45D8C" w:rsidP="00613A1D">
      <w:pPr>
        <w:ind w:firstLine="720"/>
        <w:rPr>
          <w:rFonts w:ascii="Arial" w:hAnsi="Arial" w:cs="Arial"/>
          <w:szCs w:val="24"/>
        </w:rPr>
      </w:pPr>
      <w:r w:rsidRPr="0013701C">
        <w:rPr>
          <w:rFonts w:ascii="Arial" w:hAnsi="Arial" w:cs="Arial"/>
          <w:szCs w:val="24"/>
        </w:rPr>
        <w:t xml:space="preserve">C. This AGREEMENT incorporates the face pages </w:t>
      </w:r>
      <w:proofErr w:type="gramStart"/>
      <w:r w:rsidRPr="0013701C">
        <w:rPr>
          <w:rFonts w:ascii="Arial" w:hAnsi="Arial" w:cs="Arial"/>
          <w:szCs w:val="24"/>
        </w:rPr>
        <w:t>attached</w:t>
      </w:r>
      <w:proofErr w:type="gramEnd"/>
      <w:r w:rsidRPr="0013701C">
        <w:rPr>
          <w:rFonts w:ascii="Arial" w:hAnsi="Arial" w:cs="Arial"/>
          <w:szCs w:val="24"/>
        </w:rPr>
        <w:t xml:space="preserve"> and all of the marked appendices identified on the face page hereof.</w:t>
      </w:r>
    </w:p>
    <w:p w14:paraId="0A1D60A2" w14:textId="77777777" w:rsidR="00D45D8C" w:rsidRPr="0013701C" w:rsidRDefault="00D45D8C" w:rsidP="00D45D8C">
      <w:pPr>
        <w:rPr>
          <w:rFonts w:ascii="Arial" w:hAnsi="Arial" w:cs="Arial"/>
          <w:szCs w:val="24"/>
        </w:rPr>
      </w:pPr>
    </w:p>
    <w:p w14:paraId="2410CE1E" w14:textId="1C62AB69" w:rsidR="00D45D8C" w:rsidRPr="0013701C" w:rsidRDefault="00D45D8C" w:rsidP="00613A1D">
      <w:pPr>
        <w:ind w:firstLine="720"/>
        <w:rPr>
          <w:rFonts w:ascii="Arial" w:hAnsi="Arial" w:cs="Arial"/>
          <w:szCs w:val="24"/>
        </w:rPr>
      </w:pPr>
      <w:r w:rsidRPr="0013701C">
        <w:rPr>
          <w:rFonts w:ascii="Arial" w:hAnsi="Arial" w:cs="Arial"/>
          <w:szCs w:val="24"/>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33C00F45" w14:textId="77777777" w:rsidR="00D45D8C" w:rsidRPr="0013701C" w:rsidRDefault="00D45D8C" w:rsidP="00D45D8C">
      <w:pPr>
        <w:rPr>
          <w:rFonts w:ascii="Arial" w:hAnsi="Arial" w:cs="Arial"/>
          <w:szCs w:val="24"/>
        </w:rPr>
      </w:pPr>
    </w:p>
    <w:p w14:paraId="6A1690A6" w14:textId="299F1DF6" w:rsidR="00D45D8C" w:rsidRPr="0013701C" w:rsidRDefault="00D45D8C" w:rsidP="00613A1D">
      <w:pPr>
        <w:ind w:firstLine="720"/>
        <w:rPr>
          <w:rFonts w:ascii="Arial" w:hAnsi="Arial" w:cs="Arial"/>
          <w:szCs w:val="24"/>
        </w:rPr>
      </w:pPr>
      <w:r w:rsidRPr="0013701C">
        <w:rPr>
          <w:rFonts w:ascii="Arial" w:hAnsi="Arial" w:cs="Arial"/>
          <w:szCs w:val="24"/>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7EB80E30" w14:textId="77777777" w:rsidR="00D45D8C" w:rsidRPr="0013701C" w:rsidRDefault="00D45D8C" w:rsidP="00613A1D">
      <w:pPr>
        <w:ind w:firstLine="720"/>
        <w:rPr>
          <w:rFonts w:ascii="Arial" w:hAnsi="Arial" w:cs="Arial"/>
          <w:szCs w:val="24"/>
        </w:rPr>
      </w:pPr>
    </w:p>
    <w:p w14:paraId="76053820" w14:textId="4F5C0733" w:rsidR="00D45D8C" w:rsidRPr="0013701C" w:rsidRDefault="00D45D8C" w:rsidP="00613A1D">
      <w:pPr>
        <w:ind w:firstLine="720"/>
        <w:rPr>
          <w:rFonts w:ascii="Arial" w:hAnsi="Arial" w:cs="Arial"/>
          <w:szCs w:val="24"/>
        </w:rPr>
      </w:pPr>
      <w:r w:rsidRPr="0013701C">
        <w:rPr>
          <w:rFonts w:ascii="Arial" w:hAnsi="Arial" w:cs="Arial"/>
          <w:szCs w:val="24"/>
        </w:rPr>
        <w:t>E. The CONTRACTOR shall perform all services to the satisfaction of the STATE.</w:t>
      </w:r>
      <w:r w:rsidR="00E7346A" w:rsidRPr="0013701C">
        <w:rPr>
          <w:rFonts w:ascii="Arial" w:hAnsi="Arial" w:cs="Arial"/>
          <w:szCs w:val="24"/>
        </w:rPr>
        <w:t xml:space="preserve"> </w:t>
      </w:r>
      <w:r w:rsidRPr="0013701C">
        <w:rPr>
          <w:rFonts w:ascii="Arial" w:hAnsi="Arial" w:cs="Arial"/>
          <w:szCs w:val="24"/>
        </w:rPr>
        <w:t xml:space="preserve">The CONTRACTOR shall provide services and meet the program objectives summarized in the Program </w:t>
      </w:r>
      <w:r w:rsidRPr="0013701C">
        <w:rPr>
          <w:rFonts w:ascii="Arial" w:hAnsi="Arial" w:cs="Arial"/>
          <w:szCs w:val="24"/>
        </w:rPr>
        <w:lastRenderedPageBreak/>
        <w:t xml:space="preserve">Workplan (Appendix D) in accordance </w:t>
      </w:r>
      <w:proofErr w:type="gramStart"/>
      <w:r w:rsidRPr="0013701C">
        <w:rPr>
          <w:rFonts w:ascii="Arial" w:hAnsi="Arial" w:cs="Arial"/>
          <w:szCs w:val="24"/>
        </w:rPr>
        <w:t>with:</w:t>
      </w:r>
      <w:proofErr w:type="gramEnd"/>
      <w:r w:rsidRPr="0013701C">
        <w:rPr>
          <w:rFonts w:ascii="Arial" w:hAnsi="Arial" w:cs="Arial"/>
          <w:szCs w:val="24"/>
        </w:rPr>
        <w:t xml:space="preserve"> provisions of the AGREEMENT; relevant laws, rules and regulations, administrative and fiscal guidelines; and where applicable, operating certificates for facilities or licenses for an activity or program.</w:t>
      </w:r>
    </w:p>
    <w:p w14:paraId="41472B05" w14:textId="77777777" w:rsidR="00D45D8C" w:rsidRPr="0013701C" w:rsidRDefault="00D45D8C" w:rsidP="00613A1D">
      <w:pPr>
        <w:ind w:firstLine="720"/>
        <w:rPr>
          <w:rFonts w:ascii="Arial" w:hAnsi="Arial" w:cs="Arial"/>
          <w:szCs w:val="24"/>
        </w:rPr>
      </w:pPr>
    </w:p>
    <w:p w14:paraId="624A4158" w14:textId="69176536" w:rsidR="00D45D8C" w:rsidRPr="0013701C" w:rsidRDefault="00D45D8C" w:rsidP="00613A1D">
      <w:pPr>
        <w:ind w:firstLine="720"/>
        <w:rPr>
          <w:rFonts w:ascii="Arial" w:hAnsi="Arial" w:cs="Arial"/>
          <w:szCs w:val="24"/>
        </w:rPr>
      </w:pPr>
      <w:r w:rsidRPr="0013701C">
        <w:rPr>
          <w:rFonts w:ascii="Arial" w:hAnsi="Arial" w:cs="Arial"/>
          <w:szCs w:val="24"/>
        </w:rPr>
        <w:t>F.</w:t>
      </w:r>
      <w:r w:rsidR="00E7346A" w:rsidRPr="0013701C">
        <w:rPr>
          <w:rFonts w:ascii="Arial" w:hAnsi="Arial" w:cs="Arial"/>
          <w:szCs w:val="24"/>
        </w:rPr>
        <w:t xml:space="preserve"> </w:t>
      </w:r>
      <w:r w:rsidRPr="0013701C">
        <w:rPr>
          <w:rFonts w:ascii="Arial" w:hAnsi="Arial" w:cs="Arial"/>
          <w:szCs w:val="24"/>
        </w:rPr>
        <w:t>If the CONTRACTOR enters into subcontracts for the performance of work pursuant to this AGREEMENT, the CONTRACTOR shall take full responsibility for the acts and omissions of its subcontractors.</w:t>
      </w:r>
      <w:r w:rsidR="00E7346A" w:rsidRPr="0013701C">
        <w:rPr>
          <w:rFonts w:ascii="Arial" w:hAnsi="Arial" w:cs="Arial"/>
          <w:szCs w:val="24"/>
        </w:rPr>
        <w:t xml:space="preserve"> </w:t>
      </w:r>
      <w:r w:rsidRPr="0013701C">
        <w:rPr>
          <w:rFonts w:ascii="Arial" w:hAnsi="Arial" w:cs="Arial"/>
          <w:szCs w:val="24"/>
        </w:rPr>
        <w:t>Nothing in the subcontract shall impair the rights of the STATE under this AGREEMENT. No contractual relationship shall be deemed to exist between the subcontractor and the STATE.</w:t>
      </w:r>
    </w:p>
    <w:p w14:paraId="55B9C7B3" w14:textId="77777777" w:rsidR="00D45D8C" w:rsidRPr="0013701C" w:rsidRDefault="00D45D8C" w:rsidP="00613A1D">
      <w:pPr>
        <w:ind w:firstLine="720"/>
        <w:rPr>
          <w:rFonts w:ascii="Arial" w:hAnsi="Arial" w:cs="Arial"/>
          <w:szCs w:val="24"/>
        </w:rPr>
      </w:pPr>
    </w:p>
    <w:p w14:paraId="532F0C19" w14:textId="08AE70B7" w:rsidR="00D45D8C" w:rsidRPr="0013701C" w:rsidRDefault="00D45D8C" w:rsidP="00613A1D">
      <w:pPr>
        <w:ind w:firstLine="720"/>
        <w:rPr>
          <w:rFonts w:ascii="Arial" w:hAnsi="Arial" w:cs="Arial"/>
          <w:szCs w:val="24"/>
        </w:rPr>
      </w:pPr>
      <w:r w:rsidRPr="0013701C">
        <w:rPr>
          <w:rFonts w:ascii="Arial" w:hAnsi="Arial" w:cs="Arial"/>
          <w:szCs w:val="24"/>
        </w:rPr>
        <w:t>G.</w:t>
      </w:r>
      <w:r w:rsidR="00E7346A" w:rsidRPr="0013701C">
        <w:rPr>
          <w:rFonts w:ascii="Arial" w:hAnsi="Arial" w:cs="Arial"/>
          <w:szCs w:val="24"/>
        </w:rPr>
        <w:t xml:space="preserve"> </w:t>
      </w:r>
      <w:r w:rsidRPr="0013701C">
        <w:rPr>
          <w:rFonts w:ascii="Arial" w:hAnsi="Arial" w:cs="Arial"/>
          <w:szCs w:val="24"/>
        </w:rPr>
        <w:t>Appendix A (Standard Clauses as required by the Attorney General for all State contracts) takes precedence over all other parts of the AGREEMENT.</w:t>
      </w:r>
    </w:p>
    <w:p w14:paraId="4EEFEE67" w14:textId="77777777" w:rsidR="00D45D8C" w:rsidRPr="0013701C" w:rsidRDefault="00D45D8C" w:rsidP="00D45D8C">
      <w:pPr>
        <w:rPr>
          <w:rFonts w:ascii="Arial" w:hAnsi="Arial" w:cs="Arial"/>
          <w:szCs w:val="24"/>
        </w:rPr>
      </w:pPr>
    </w:p>
    <w:p w14:paraId="6599BEA8" w14:textId="77777777" w:rsidR="00D45D8C" w:rsidRPr="0013701C" w:rsidRDefault="00D45D8C" w:rsidP="00D45D8C">
      <w:pPr>
        <w:rPr>
          <w:rFonts w:ascii="Arial" w:hAnsi="Arial" w:cs="Arial"/>
          <w:szCs w:val="24"/>
        </w:rPr>
      </w:pPr>
      <w:r w:rsidRPr="0013701C">
        <w:rPr>
          <w:rFonts w:ascii="Arial" w:hAnsi="Arial" w:cs="Arial"/>
          <w:szCs w:val="24"/>
        </w:rPr>
        <w:t>II.</w:t>
      </w:r>
      <w:r w:rsidRPr="0013701C">
        <w:rPr>
          <w:rFonts w:ascii="Arial" w:hAnsi="Arial" w:cs="Arial"/>
          <w:szCs w:val="24"/>
        </w:rPr>
        <w:tab/>
      </w:r>
      <w:r w:rsidRPr="0013701C">
        <w:rPr>
          <w:rFonts w:ascii="Arial" w:hAnsi="Arial" w:cs="Arial"/>
          <w:szCs w:val="24"/>
          <w:u w:val="single"/>
        </w:rPr>
        <w:t>Payment and Reporting</w:t>
      </w:r>
    </w:p>
    <w:p w14:paraId="563419AF" w14:textId="77777777" w:rsidR="00D45D8C" w:rsidRPr="0013701C" w:rsidRDefault="00D45D8C" w:rsidP="00D45D8C">
      <w:pPr>
        <w:rPr>
          <w:rFonts w:ascii="Arial" w:hAnsi="Arial" w:cs="Arial"/>
          <w:szCs w:val="24"/>
        </w:rPr>
      </w:pPr>
    </w:p>
    <w:p w14:paraId="27CA2292" w14:textId="45031768" w:rsidR="00D45D8C" w:rsidRPr="0013701C" w:rsidRDefault="00E7346A" w:rsidP="00E7346A">
      <w:pPr>
        <w:ind w:firstLine="720"/>
        <w:rPr>
          <w:rFonts w:ascii="Arial" w:hAnsi="Arial" w:cs="Arial"/>
          <w:szCs w:val="24"/>
        </w:rPr>
      </w:pPr>
      <w:r w:rsidRPr="0013701C">
        <w:rPr>
          <w:rFonts w:ascii="Arial" w:hAnsi="Arial" w:cs="Arial"/>
          <w:szCs w:val="24"/>
        </w:rPr>
        <w:t xml:space="preserve">A. </w:t>
      </w:r>
      <w:r w:rsidR="00D45D8C" w:rsidRPr="0013701C">
        <w:rPr>
          <w:rFonts w:ascii="Arial" w:hAnsi="Arial" w:cs="Arial"/>
          <w:szCs w:val="24"/>
        </w:rPr>
        <w:t>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109D0645" w14:textId="77777777" w:rsidR="00D45D8C" w:rsidRPr="0013701C" w:rsidRDefault="00D45D8C" w:rsidP="00613A1D">
      <w:pPr>
        <w:ind w:firstLine="720"/>
        <w:rPr>
          <w:rFonts w:ascii="Arial" w:hAnsi="Arial" w:cs="Arial"/>
          <w:szCs w:val="24"/>
        </w:rPr>
      </w:pPr>
    </w:p>
    <w:p w14:paraId="730646A0" w14:textId="263C2FB3" w:rsidR="00D45D8C" w:rsidRPr="0013701C" w:rsidRDefault="00D45D8C" w:rsidP="00613A1D">
      <w:pPr>
        <w:ind w:firstLine="720"/>
        <w:rPr>
          <w:rFonts w:ascii="Arial" w:hAnsi="Arial" w:cs="Arial"/>
          <w:szCs w:val="24"/>
        </w:rPr>
      </w:pPr>
      <w:r w:rsidRPr="0013701C">
        <w:rPr>
          <w:rFonts w:ascii="Arial" w:hAnsi="Arial" w:cs="Arial"/>
          <w:szCs w:val="24"/>
        </w:rPr>
        <w:t>B.</w:t>
      </w:r>
      <w:r w:rsidR="00E7346A" w:rsidRPr="0013701C">
        <w:rPr>
          <w:rFonts w:ascii="Arial" w:hAnsi="Arial" w:cs="Arial"/>
          <w:szCs w:val="24"/>
        </w:rPr>
        <w:t xml:space="preserve"> </w:t>
      </w:r>
      <w:r w:rsidRPr="0013701C">
        <w:rPr>
          <w:rFonts w:ascii="Arial" w:hAnsi="Arial" w:cs="Arial"/>
          <w:szCs w:val="24"/>
        </w:rPr>
        <w:t>The STATE shall make payments and any reconciliations in accordance with the Payment and Reporting Schedule (Appendix C).</w:t>
      </w:r>
      <w:r w:rsidR="00E7346A" w:rsidRPr="0013701C">
        <w:rPr>
          <w:rFonts w:ascii="Arial" w:hAnsi="Arial" w:cs="Arial"/>
          <w:szCs w:val="24"/>
        </w:rPr>
        <w:t xml:space="preserve"> </w:t>
      </w:r>
      <w:r w:rsidRPr="0013701C">
        <w:rPr>
          <w:rFonts w:ascii="Arial" w:hAnsi="Arial" w:cs="Arial"/>
          <w:szCs w:val="24"/>
        </w:rPr>
        <w:t>The STATE shall pay the CONTRACTOR, in consideration of contract services for a given PERIOD, a sum not to exceed the amount noted on the face page hereof or in the respective Appendix designating the payment amount for that given PERIOD.</w:t>
      </w:r>
      <w:r w:rsidR="00E7346A" w:rsidRPr="0013701C">
        <w:rPr>
          <w:rFonts w:ascii="Arial" w:hAnsi="Arial" w:cs="Arial"/>
          <w:szCs w:val="24"/>
        </w:rPr>
        <w:t xml:space="preserve"> </w:t>
      </w:r>
      <w:r w:rsidRPr="0013701C">
        <w:rPr>
          <w:rFonts w:ascii="Arial" w:hAnsi="Arial" w:cs="Arial"/>
          <w:szCs w:val="24"/>
        </w:rPr>
        <w:t>This sum shall not duplicate reimbursement from other sources for CONTRACTOR costs and services provided pursuant to this AGREEMENT.</w:t>
      </w:r>
    </w:p>
    <w:p w14:paraId="52D065DB" w14:textId="77777777" w:rsidR="00D45D8C" w:rsidRPr="0013701C" w:rsidRDefault="00D45D8C" w:rsidP="00613A1D">
      <w:pPr>
        <w:ind w:firstLine="720"/>
        <w:rPr>
          <w:rFonts w:ascii="Arial" w:hAnsi="Arial" w:cs="Arial"/>
          <w:szCs w:val="24"/>
        </w:rPr>
      </w:pPr>
    </w:p>
    <w:p w14:paraId="1FE0549B" w14:textId="28D6AB55" w:rsidR="00D45D8C" w:rsidRPr="0013701C" w:rsidRDefault="00D45D8C" w:rsidP="00613A1D">
      <w:pPr>
        <w:ind w:firstLine="720"/>
        <w:rPr>
          <w:rFonts w:ascii="Arial" w:hAnsi="Arial" w:cs="Arial"/>
          <w:szCs w:val="24"/>
        </w:rPr>
      </w:pPr>
      <w:r w:rsidRPr="0013701C">
        <w:rPr>
          <w:rFonts w:ascii="Arial" w:hAnsi="Arial" w:cs="Arial"/>
          <w:szCs w:val="24"/>
        </w:rPr>
        <w:t>C.</w:t>
      </w:r>
      <w:r w:rsidR="00E7346A" w:rsidRPr="0013701C">
        <w:rPr>
          <w:rFonts w:ascii="Arial" w:hAnsi="Arial" w:cs="Arial"/>
          <w:szCs w:val="24"/>
        </w:rPr>
        <w:t xml:space="preserve"> </w:t>
      </w:r>
      <w:r w:rsidRPr="0013701C">
        <w:rPr>
          <w:rFonts w:ascii="Arial" w:hAnsi="Arial" w:cs="Arial"/>
          <w:szCs w:val="24"/>
        </w:rPr>
        <w:t>The CONTRACTOR shall meet the audit requirements specified by the STATE.</w:t>
      </w:r>
    </w:p>
    <w:p w14:paraId="7C1A942C" w14:textId="77777777" w:rsidR="00D45D8C" w:rsidRPr="0013701C" w:rsidRDefault="00D45D8C" w:rsidP="00D45D8C">
      <w:pPr>
        <w:rPr>
          <w:rFonts w:ascii="Arial" w:hAnsi="Arial" w:cs="Arial"/>
          <w:szCs w:val="24"/>
        </w:rPr>
      </w:pPr>
    </w:p>
    <w:p w14:paraId="22B36255" w14:textId="77777777" w:rsidR="00D45D8C" w:rsidRPr="0013701C" w:rsidRDefault="00D45D8C" w:rsidP="00D45D8C">
      <w:pPr>
        <w:rPr>
          <w:rFonts w:ascii="Arial" w:hAnsi="Arial" w:cs="Arial"/>
          <w:szCs w:val="24"/>
        </w:rPr>
      </w:pPr>
      <w:r w:rsidRPr="0013701C">
        <w:rPr>
          <w:rFonts w:ascii="Arial" w:hAnsi="Arial" w:cs="Arial"/>
          <w:szCs w:val="24"/>
        </w:rPr>
        <w:t>III.</w:t>
      </w:r>
      <w:r w:rsidRPr="0013701C">
        <w:rPr>
          <w:rFonts w:ascii="Arial" w:hAnsi="Arial" w:cs="Arial"/>
          <w:szCs w:val="24"/>
        </w:rPr>
        <w:tab/>
      </w:r>
      <w:r w:rsidRPr="0013701C">
        <w:rPr>
          <w:rFonts w:ascii="Arial" w:hAnsi="Arial" w:cs="Arial"/>
          <w:szCs w:val="24"/>
          <w:u w:val="single"/>
        </w:rPr>
        <w:t>Terminations</w:t>
      </w:r>
    </w:p>
    <w:p w14:paraId="56D02494" w14:textId="77777777" w:rsidR="00D45D8C" w:rsidRPr="0013701C" w:rsidRDefault="00D45D8C" w:rsidP="00D45D8C">
      <w:pPr>
        <w:rPr>
          <w:rFonts w:ascii="Arial" w:hAnsi="Arial" w:cs="Arial"/>
          <w:szCs w:val="24"/>
        </w:rPr>
      </w:pPr>
    </w:p>
    <w:p w14:paraId="0A182978" w14:textId="44D068F2" w:rsidR="00D45D8C" w:rsidRPr="0013701C" w:rsidRDefault="00E7346A" w:rsidP="00E7346A">
      <w:pPr>
        <w:ind w:firstLine="720"/>
        <w:rPr>
          <w:rFonts w:ascii="Arial" w:hAnsi="Arial" w:cs="Arial"/>
          <w:szCs w:val="24"/>
        </w:rPr>
      </w:pPr>
      <w:r w:rsidRPr="0013701C">
        <w:rPr>
          <w:rFonts w:ascii="Arial" w:hAnsi="Arial" w:cs="Arial"/>
          <w:szCs w:val="24"/>
        </w:rPr>
        <w:t xml:space="preserve">A. </w:t>
      </w:r>
      <w:r w:rsidR="00D45D8C" w:rsidRPr="0013701C">
        <w:rPr>
          <w:rFonts w:ascii="Arial" w:hAnsi="Arial" w:cs="Arial"/>
          <w:szCs w:val="24"/>
        </w:rPr>
        <w:t>This AGREEMENT may be terminated at any time upon mutual written consent of the STATE and the CONTRACTOR.</w:t>
      </w:r>
    </w:p>
    <w:p w14:paraId="5BFBA30E" w14:textId="77777777" w:rsidR="00D45D8C" w:rsidRPr="0013701C" w:rsidRDefault="00D45D8C" w:rsidP="00613A1D">
      <w:pPr>
        <w:ind w:firstLine="720"/>
        <w:rPr>
          <w:rFonts w:ascii="Arial" w:hAnsi="Arial" w:cs="Arial"/>
          <w:szCs w:val="24"/>
        </w:rPr>
      </w:pPr>
    </w:p>
    <w:p w14:paraId="5FAB2E58" w14:textId="3D8AB2C3" w:rsidR="00D45D8C" w:rsidRPr="0013701C" w:rsidRDefault="00D45D8C" w:rsidP="00613A1D">
      <w:pPr>
        <w:ind w:firstLine="720"/>
        <w:rPr>
          <w:rFonts w:ascii="Arial" w:hAnsi="Arial" w:cs="Arial"/>
          <w:szCs w:val="24"/>
        </w:rPr>
      </w:pPr>
      <w:r w:rsidRPr="0013701C">
        <w:rPr>
          <w:rFonts w:ascii="Arial" w:hAnsi="Arial" w:cs="Arial"/>
          <w:szCs w:val="24"/>
        </w:rPr>
        <w:t>B.</w:t>
      </w:r>
      <w:r w:rsidR="00E7346A" w:rsidRPr="0013701C">
        <w:rPr>
          <w:rFonts w:ascii="Arial" w:hAnsi="Arial" w:cs="Arial"/>
          <w:szCs w:val="24"/>
        </w:rPr>
        <w:t xml:space="preserve"> </w:t>
      </w:r>
      <w:r w:rsidRPr="0013701C">
        <w:rPr>
          <w:rFonts w:ascii="Arial" w:hAnsi="Arial" w:cs="Arial"/>
          <w:szCs w:val="24"/>
        </w:rPr>
        <w:t>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451DD324" w14:textId="77777777" w:rsidR="00D45D8C" w:rsidRPr="0013701C" w:rsidRDefault="00D45D8C" w:rsidP="00613A1D">
      <w:pPr>
        <w:ind w:firstLine="720"/>
        <w:rPr>
          <w:rFonts w:ascii="Arial" w:hAnsi="Arial" w:cs="Arial"/>
          <w:szCs w:val="24"/>
        </w:rPr>
      </w:pPr>
    </w:p>
    <w:p w14:paraId="2439D882" w14:textId="4B469D03" w:rsidR="00D45D8C" w:rsidRPr="0013701C" w:rsidRDefault="00D45D8C" w:rsidP="00613A1D">
      <w:pPr>
        <w:ind w:firstLine="720"/>
        <w:rPr>
          <w:rFonts w:ascii="Arial" w:hAnsi="Arial" w:cs="Arial"/>
          <w:szCs w:val="24"/>
        </w:rPr>
      </w:pPr>
      <w:r w:rsidRPr="0013701C">
        <w:rPr>
          <w:rFonts w:ascii="Arial" w:hAnsi="Arial" w:cs="Arial"/>
          <w:szCs w:val="24"/>
        </w:rPr>
        <w:t>C.</w:t>
      </w:r>
      <w:r w:rsidR="00E7346A" w:rsidRPr="0013701C">
        <w:rPr>
          <w:rFonts w:ascii="Arial" w:hAnsi="Arial" w:cs="Arial"/>
          <w:szCs w:val="24"/>
        </w:rPr>
        <w:t xml:space="preserve"> </w:t>
      </w:r>
      <w:r w:rsidRPr="0013701C">
        <w:rPr>
          <w:rFonts w:ascii="Arial" w:hAnsi="Arial" w:cs="Arial"/>
          <w:szCs w:val="24"/>
        </w:rPr>
        <w:t>The STATE may also terminate this AGREEMENT for any reason in accordance with provisions set forth in Appendix A1.</w:t>
      </w:r>
    </w:p>
    <w:p w14:paraId="5A33B131" w14:textId="77777777" w:rsidR="00D45D8C" w:rsidRPr="0013701C" w:rsidRDefault="00D45D8C" w:rsidP="00613A1D">
      <w:pPr>
        <w:ind w:firstLine="720"/>
        <w:rPr>
          <w:rFonts w:ascii="Arial" w:hAnsi="Arial" w:cs="Arial"/>
          <w:szCs w:val="24"/>
        </w:rPr>
      </w:pPr>
    </w:p>
    <w:p w14:paraId="0C2186F6" w14:textId="6F1C23F0" w:rsidR="00D45D8C" w:rsidRPr="0013701C" w:rsidRDefault="00D45D8C" w:rsidP="00613A1D">
      <w:pPr>
        <w:ind w:firstLine="720"/>
        <w:rPr>
          <w:rFonts w:ascii="Arial" w:hAnsi="Arial" w:cs="Arial"/>
          <w:szCs w:val="24"/>
        </w:rPr>
      </w:pPr>
      <w:r w:rsidRPr="0013701C">
        <w:rPr>
          <w:rFonts w:ascii="Arial" w:hAnsi="Arial" w:cs="Arial"/>
          <w:szCs w:val="24"/>
        </w:rPr>
        <w:t>D.</w:t>
      </w:r>
      <w:r w:rsidR="00E7346A" w:rsidRPr="0013701C">
        <w:rPr>
          <w:rFonts w:ascii="Arial" w:hAnsi="Arial" w:cs="Arial"/>
          <w:szCs w:val="24"/>
        </w:rPr>
        <w:t xml:space="preserve"> </w:t>
      </w:r>
      <w:r w:rsidRPr="0013701C">
        <w:rPr>
          <w:rFonts w:ascii="Arial" w:hAnsi="Arial" w:cs="Arial"/>
          <w:szCs w:val="24"/>
        </w:rPr>
        <w:t>Written notice of termination, where required, shall be sent by personal messenger service or by certified mail, return receipt requested.</w:t>
      </w:r>
      <w:r w:rsidR="00E7346A" w:rsidRPr="0013701C">
        <w:rPr>
          <w:rFonts w:ascii="Arial" w:hAnsi="Arial" w:cs="Arial"/>
          <w:szCs w:val="24"/>
        </w:rPr>
        <w:t xml:space="preserve"> </w:t>
      </w:r>
      <w:r w:rsidRPr="0013701C">
        <w:rPr>
          <w:rFonts w:ascii="Arial" w:hAnsi="Arial" w:cs="Arial"/>
          <w:szCs w:val="24"/>
        </w:rPr>
        <w:t>The termination shall be effective in accordance with the terms of the notice.</w:t>
      </w:r>
    </w:p>
    <w:p w14:paraId="7D433CE4" w14:textId="77777777" w:rsidR="00D45D8C" w:rsidRPr="0013701C" w:rsidRDefault="00D45D8C" w:rsidP="00613A1D">
      <w:pPr>
        <w:ind w:firstLine="720"/>
        <w:rPr>
          <w:rFonts w:ascii="Arial" w:hAnsi="Arial" w:cs="Arial"/>
          <w:szCs w:val="24"/>
        </w:rPr>
      </w:pPr>
    </w:p>
    <w:p w14:paraId="1783F981" w14:textId="17631385" w:rsidR="00D45D8C" w:rsidRPr="0013701C" w:rsidRDefault="00D45D8C" w:rsidP="00613A1D">
      <w:pPr>
        <w:ind w:firstLine="720"/>
        <w:rPr>
          <w:rFonts w:ascii="Arial" w:hAnsi="Arial" w:cs="Arial"/>
          <w:szCs w:val="24"/>
        </w:rPr>
      </w:pPr>
      <w:r w:rsidRPr="0013701C">
        <w:rPr>
          <w:rFonts w:ascii="Arial" w:hAnsi="Arial" w:cs="Arial"/>
          <w:szCs w:val="24"/>
        </w:rPr>
        <w:lastRenderedPageBreak/>
        <w:t>E.</w:t>
      </w:r>
      <w:r w:rsidR="00E7346A" w:rsidRPr="0013701C">
        <w:rPr>
          <w:rFonts w:ascii="Arial" w:hAnsi="Arial" w:cs="Arial"/>
          <w:szCs w:val="24"/>
        </w:rPr>
        <w:t xml:space="preserve"> </w:t>
      </w:r>
      <w:r w:rsidRPr="0013701C">
        <w:rPr>
          <w:rFonts w:ascii="Arial" w:hAnsi="Arial" w:cs="Arial"/>
          <w:szCs w:val="24"/>
        </w:rPr>
        <w:t>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3D079B50" w14:textId="77777777" w:rsidR="00D45D8C" w:rsidRPr="0013701C" w:rsidRDefault="00D45D8C" w:rsidP="00D45D8C">
      <w:pPr>
        <w:rPr>
          <w:rFonts w:ascii="Arial" w:hAnsi="Arial" w:cs="Arial"/>
          <w:szCs w:val="24"/>
        </w:rPr>
      </w:pPr>
    </w:p>
    <w:p w14:paraId="67DE108B" w14:textId="4737156C" w:rsidR="00D45D8C" w:rsidRPr="0013701C" w:rsidRDefault="00D45D8C" w:rsidP="00613A1D">
      <w:pPr>
        <w:ind w:firstLine="720"/>
        <w:rPr>
          <w:rFonts w:ascii="Arial" w:hAnsi="Arial" w:cs="Arial"/>
          <w:szCs w:val="24"/>
        </w:rPr>
      </w:pPr>
      <w:r w:rsidRPr="0013701C">
        <w:rPr>
          <w:rFonts w:ascii="Arial" w:hAnsi="Arial" w:cs="Arial"/>
          <w:szCs w:val="24"/>
        </w:rPr>
        <w:t>F.</w:t>
      </w:r>
      <w:r w:rsidR="00E7346A" w:rsidRPr="0013701C">
        <w:rPr>
          <w:rFonts w:ascii="Arial" w:hAnsi="Arial" w:cs="Arial"/>
          <w:szCs w:val="24"/>
        </w:rPr>
        <w:t xml:space="preserve"> </w:t>
      </w:r>
      <w:r w:rsidRPr="0013701C">
        <w:rPr>
          <w:rFonts w:ascii="Arial" w:hAnsi="Arial" w:cs="Arial"/>
          <w:szCs w:val="24"/>
        </w:rPr>
        <w:t>The STATE shall be responsible for payment on claims pursuant to services provided and costs incurred pursuant to terms of the AGREEMENT.</w:t>
      </w:r>
      <w:r w:rsidR="00E7346A" w:rsidRPr="0013701C">
        <w:rPr>
          <w:rFonts w:ascii="Arial" w:hAnsi="Arial" w:cs="Arial"/>
          <w:szCs w:val="24"/>
        </w:rPr>
        <w:t xml:space="preserve"> </w:t>
      </w:r>
      <w:r w:rsidRPr="0013701C">
        <w:rPr>
          <w:rFonts w:ascii="Arial" w:hAnsi="Arial" w:cs="Arial"/>
          <w:szCs w:val="24"/>
        </w:rPr>
        <w:t>In no event shall the STATE be liable for expenses and obligations arising from the program(s) in this AGREEMENT after the termination date.</w:t>
      </w:r>
    </w:p>
    <w:p w14:paraId="4D2DA572" w14:textId="77777777" w:rsidR="00D45D8C" w:rsidRPr="0013701C" w:rsidRDefault="00D45D8C" w:rsidP="00D45D8C">
      <w:pPr>
        <w:rPr>
          <w:rFonts w:ascii="Arial" w:hAnsi="Arial" w:cs="Arial"/>
          <w:szCs w:val="24"/>
        </w:rPr>
      </w:pPr>
    </w:p>
    <w:p w14:paraId="6B30F767" w14:textId="1EE7C9DB" w:rsidR="00D45D8C" w:rsidRPr="0013701C" w:rsidRDefault="00D45D8C" w:rsidP="00D45D8C">
      <w:pPr>
        <w:rPr>
          <w:rFonts w:ascii="Arial" w:hAnsi="Arial" w:cs="Arial"/>
          <w:szCs w:val="24"/>
        </w:rPr>
      </w:pPr>
      <w:r w:rsidRPr="0013701C">
        <w:rPr>
          <w:rFonts w:ascii="Arial" w:hAnsi="Arial" w:cs="Arial"/>
          <w:szCs w:val="24"/>
        </w:rPr>
        <w:t>IV.</w:t>
      </w:r>
      <w:r w:rsidR="00E7346A" w:rsidRPr="0013701C">
        <w:rPr>
          <w:rFonts w:ascii="Arial" w:hAnsi="Arial" w:cs="Arial"/>
          <w:szCs w:val="24"/>
        </w:rPr>
        <w:t xml:space="preserve"> </w:t>
      </w:r>
      <w:r w:rsidRPr="0013701C">
        <w:rPr>
          <w:rFonts w:ascii="Arial" w:hAnsi="Arial" w:cs="Arial"/>
          <w:szCs w:val="24"/>
          <w:u w:val="single"/>
        </w:rPr>
        <w:t>Indemnification</w:t>
      </w:r>
    </w:p>
    <w:p w14:paraId="50902753" w14:textId="77777777" w:rsidR="00D45D8C" w:rsidRPr="0013701C" w:rsidRDefault="00D45D8C" w:rsidP="00D45D8C">
      <w:pPr>
        <w:rPr>
          <w:rFonts w:ascii="Arial" w:hAnsi="Arial" w:cs="Arial"/>
          <w:szCs w:val="24"/>
        </w:rPr>
      </w:pPr>
    </w:p>
    <w:p w14:paraId="45416D33" w14:textId="35870BBD" w:rsidR="00D45D8C" w:rsidRPr="0013701C" w:rsidRDefault="00E7346A" w:rsidP="00E7346A">
      <w:pPr>
        <w:ind w:firstLine="720"/>
        <w:rPr>
          <w:rFonts w:ascii="Arial" w:hAnsi="Arial" w:cs="Arial"/>
          <w:szCs w:val="24"/>
        </w:rPr>
      </w:pPr>
      <w:r w:rsidRPr="0013701C">
        <w:rPr>
          <w:rFonts w:ascii="Arial" w:hAnsi="Arial" w:cs="Arial"/>
          <w:szCs w:val="24"/>
        </w:rPr>
        <w:t xml:space="preserve">A. </w:t>
      </w:r>
      <w:r w:rsidR="00D45D8C" w:rsidRPr="0013701C">
        <w:rPr>
          <w:rFonts w:ascii="Arial" w:hAnsi="Arial" w:cs="Arial"/>
          <w:szCs w:val="24"/>
        </w:rPr>
        <w:t xml:space="preserve">The CONTRACTOR shall be solely responsible and answerable in damages for </w:t>
      </w:r>
      <w:proofErr w:type="gramStart"/>
      <w:r w:rsidR="00D45D8C" w:rsidRPr="0013701C">
        <w:rPr>
          <w:rFonts w:ascii="Arial" w:hAnsi="Arial" w:cs="Arial"/>
          <w:szCs w:val="24"/>
        </w:rPr>
        <w:t>any and all</w:t>
      </w:r>
      <w:proofErr w:type="gramEnd"/>
      <w:r w:rsidR="00D45D8C" w:rsidRPr="0013701C">
        <w:rPr>
          <w:rFonts w:ascii="Arial" w:hAnsi="Arial" w:cs="Arial"/>
          <w:szCs w:val="24"/>
        </w:rPr>
        <w:t xml:space="preserve"> accidents and/or injuries to persons (including death) or property arising out of or related to the services to be rendered by the CONTRACTOR or its subcontractors pursuant to this AGREEMENT.</w:t>
      </w:r>
      <w:r w:rsidRPr="0013701C">
        <w:rPr>
          <w:rFonts w:ascii="Arial" w:hAnsi="Arial" w:cs="Arial"/>
          <w:szCs w:val="24"/>
        </w:rPr>
        <w:t xml:space="preserve"> </w:t>
      </w:r>
      <w:r w:rsidR="00D45D8C" w:rsidRPr="0013701C">
        <w:rPr>
          <w:rFonts w:ascii="Arial" w:hAnsi="Arial" w:cs="Arial"/>
          <w:szCs w:val="24"/>
        </w:rPr>
        <w:t>The CONTRACTOR shall indemnify and hold harmless the STATE and its officers and employees from claims, suits, actions, damages and costs of every nature arising out of the provision of services pursuant to this AGREEMENT.</w:t>
      </w:r>
    </w:p>
    <w:p w14:paraId="7A071364" w14:textId="77777777" w:rsidR="00D45D8C" w:rsidRPr="0013701C" w:rsidRDefault="00D45D8C" w:rsidP="00D45D8C">
      <w:pPr>
        <w:rPr>
          <w:rFonts w:ascii="Arial" w:hAnsi="Arial" w:cs="Arial"/>
          <w:szCs w:val="24"/>
        </w:rPr>
      </w:pPr>
    </w:p>
    <w:p w14:paraId="7C7FE9AC" w14:textId="28C97CB7" w:rsidR="00D45D8C" w:rsidRPr="0013701C" w:rsidRDefault="00D45D8C" w:rsidP="00613A1D">
      <w:pPr>
        <w:ind w:firstLine="720"/>
        <w:rPr>
          <w:rFonts w:ascii="Arial" w:hAnsi="Arial" w:cs="Arial"/>
          <w:szCs w:val="24"/>
        </w:rPr>
      </w:pPr>
      <w:r w:rsidRPr="0013701C">
        <w:rPr>
          <w:rFonts w:ascii="Arial" w:hAnsi="Arial" w:cs="Arial"/>
          <w:szCs w:val="24"/>
        </w:rPr>
        <w:t>B.</w:t>
      </w:r>
      <w:r w:rsidR="00E7346A" w:rsidRPr="0013701C">
        <w:rPr>
          <w:rFonts w:ascii="Arial" w:hAnsi="Arial" w:cs="Arial"/>
          <w:szCs w:val="24"/>
        </w:rPr>
        <w:t xml:space="preserve"> </w:t>
      </w:r>
      <w:r w:rsidRPr="0013701C">
        <w:rPr>
          <w:rFonts w:ascii="Arial" w:hAnsi="Arial" w:cs="Arial"/>
          <w:szCs w:val="24"/>
        </w:rPr>
        <w:t>The CONTRACTOR is an independent contractor and may neither hold itself out nor claim to be an officer, employee or subdivision of the STATE nor make any claim, demand or application to or for any right based upon any different status.</w:t>
      </w:r>
    </w:p>
    <w:p w14:paraId="52345F8C" w14:textId="77777777" w:rsidR="00D45D8C" w:rsidRPr="0013701C" w:rsidRDefault="00D45D8C" w:rsidP="00D45D8C">
      <w:pPr>
        <w:rPr>
          <w:rFonts w:ascii="Arial" w:hAnsi="Arial" w:cs="Arial"/>
          <w:szCs w:val="24"/>
        </w:rPr>
      </w:pPr>
    </w:p>
    <w:p w14:paraId="3E4265A3" w14:textId="77777777" w:rsidR="00D45D8C" w:rsidRPr="0013701C" w:rsidRDefault="00D45D8C" w:rsidP="00D45D8C">
      <w:pPr>
        <w:rPr>
          <w:rFonts w:ascii="Arial" w:hAnsi="Arial" w:cs="Arial"/>
          <w:szCs w:val="24"/>
        </w:rPr>
      </w:pPr>
      <w:r w:rsidRPr="0013701C">
        <w:rPr>
          <w:rFonts w:ascii="Arial" w:hAnsi="Arial" w:cs="Arial"/>
          <w:szCs w:val="24"/>
        </w:rPr>
        <w:t>V.</w:t>
      </w:r>
      <w:r w:rsidRPr="0013701C">
        <w:rPr>
          <w:rFonts w:ascii="Arial" w:hAnsi="Arial" w:cs="Arial"/>
          <w:szCs w:val="24"/>
        </w:rPr>
        <w:tab/>
      </w:r>
      <w:r w:rsidRPr="0013701C">
        <w:rPr>
          <w:rFonts w:ascii="Arial" w:hAnsi="Arial" w:cs="Arial"/>
          <w:szCs w:val="24"/>
          <w:u w:val="single"/>
        </w:rPr>
        <w:t>Property</w:t>
      </w:r>
    </w:p>
    <w:p w14:paraId="1441E7A6" w14:textId="77777777" w:rsidR="00D45D8C" w:rsidRPr="0013701C" w:rsidRDefault="00D45D8C" w:rsidP="00D45D8C">
      <w:pPr>
        <w:rPr>
          <w:rFonts w:ascii="Arial" w:hAnsi="Arial" w:cs="Arial"/>
          <w:szCs w:val="24"/>
        </w:rPr>
      </w:pPr>
    </w:p>
    <w:p w14:paraId="3F607F15" w14:textId="3E2DD7D2" w:rsidR="00D45D8C" w:rsidRPr="0013701C" w:rsidRDefault="00D45D8C" w:rsidP="00613A1D">
      <w:pPr>
        <w:ind w:firstLine="720"/>
        <w:rPr>
          <w:rFonts w:ascii="Arial" w:hAnsi="Arial" w:cs="Arial"/>
          <w:szCs w:val="24"/>
        </w:rPr>
      </w:pPr>
      <w:r w:rsidRPr="0013701C">
        <w:rPr>
          <w:rFonts w:ascii="Arial" w:hAnsi="Arial" w:cs="Arial"/>
          <w:szCs w:val="24"/>
        </w:rPr>
        <w:t>Any equipment, furniture, supplies or other property purchased pursuant to this AGREEMENT is deemed to be the property of the STATE except as may otherwise be governed by Federal or State laws, rules or regulations, or as stated in Appendix Al.</w:t>
      </w:r>
    </w:p>
    <w:p w14:paraId="73F80FCF" w14:textId="77777777" w:rsidR="00D45D8C" w:rsidRPr="0013701C" w:rsidRDefault="00D45D8C" w:rsidP="00D45D8C">
      <w:pPr>
        <w:rPr>
          <w:rFonts w:ascii="Arial" w:hAnsi="Arial" w:cs="Arial"/>
          <w:szCs w:val="24"/>
        </w:rPr>
      </w:pPr>
    </w:p>
    <w:p w14:paraId="0E836779" w14:textId="77777777" w:rsidR="00D45D8C" w:rsidRPr="0013701C" w:rsidRDefault="00D45D8C" w:rsidP="00D45D8C">
      <w:pPr>
        <w:rPr>
          <w:rFonts w:ascii="Arial" w:hAnsi="Arial" w:cs="Arial"/>
          <w:szCs w:val="24"/>
        </w:rPr>
      </w:pPr>
      <w:r w:rsidRPr="0013701C">
        <w:rPr>
          <w:rFonts w:ascii="Arial" w:hAnsi="Arial" w:cs="Arial"/>
          <w:szCs w:val="24"/>
        </w:rPr>
        <w:t>VI.</w:t>
      </w:r>
      <w:r w:rsidRPr="0013701C">
        <w:rPr>
          <w:rFonts w:ascii="Arial" w:hAnsi="Arial" w:cs="Arial"/>
          <w:szCs w:val="24"/>
        </w:rPr>
        <w:tab/>
      </w:r>
      <w:r w:rsidRPr="0013701C">
        <w:rPr>
          <w:rFonts w:ascii="Arial" w:hAnsi="Arial" w:cs="Arial"/>
          <w:szCs w:val="24"/>
          <w:u w:val="single"/>
        </w:rPr>
        <w:t>Safeguards for Services and Confidentiality</w:t>
      </w:r>
    </w:p>
    <w:p w14:paraId="62253664" w14:textId="77777777" w:rsidR="00D45D8C" w:rsidRPr="0013701C" w:rsidRDefault="00D45D8C" w:rsidP="00D45D8C">
      <w:pPr>
        <w:rPr>
          <w:rFonts w:ascii="Arial" w:hAnsi="Arial" w:cs="Arial"/>
          <w:szCs w:val="24"/>
        </w:rPr>
      </w:pPr>
    </w:p>
    <w:p w14:paraId="48A48553" w14:textId="383D0828" w:rsidR="00D45D8C" w:rsidRPr="0013701C" w:rsidRDefault="00E7346A" w:rsidP="00E7346A">
      <w:pPr>
        <w:ind w:firstLine="720"/>
        <w:rPr>
          <w:rFonts w:ascii="Arial" w:hAnsi="Arial" w:cs="Arial"/>
          <w:szCs w:val="24"/>
        </w:rPr>
      </w:pPr>
      <w:r w:rsidRPr="0013701C">
        <w:rPr>
          <w:rFonts w:ascii="Arial" w:hAnsi="Arial" w:cs="Arial"/>
          <w:szCs w:val="24"/>
        </w:rPr>
        <w:t xml:space="preserve">A. </w:t>
      </w:r>
      <w:r w:rsidR="00D45D8C" w:rsidRPr="0013701C">
        <w:rPr>
          <w:rFonts w:ascii="Arial" w:hAnsi="Arial" w:cs="Arial"/>
          <w:szCs w:val="24"/>
        </w:rPr>
        <w:t xml:space="preserve">Services performed pursuant to this AGREEMENT are secular in nature and shall be performed in a manner that does not discriminate </w:t>
      </w:r>
      <w:proofErr w:type="gramStart"/>
      <w:r w:rsidR="00D45D8C" w:rsidRPr="0013701C">
        <w:rPr>
          <w:rFonts w:ascii="Arial" w:hAnsi="Arial" w:cs="Arial"/>
          <w:szCs w:val="24"/>
        </w:rPr>
        <w:t>on the basis of</w:t>
      </w:r>
      <w:proofErr w:type="gramEnd"/>
      <w:r w:rsidR="00D45D8C" w:rsidRPr="0013701C">
        <w:rPr>
          <w:rFonts w:ascii="Arial" w:hAnsi="Arial" w:cs="Arial"/>
          <w:szCs w:val="24"/>
        </w:rPr>
        <w:t xml:space="preserve"> religious belief or promote or discourage adherence to religion in general or particular religious beliefs.</w:t>
      </w:r>
    </w:p>
    <w:p w14:paraId="6A9BA9AD" w14:textId="77777777" w:rsidR="00D45D8C" w:rsidRPr="0013701C" w:rsidRDefault="00D45D8C" w:rsidP="00D45D8C">
      <w:pPr>
        <w:rPr>
          <w:rFonts w:ascii="Arial" w:hAnsi="Arial" w:cs="Arial"/>
          <w:szCs w:val="24"/>
        </w:rPr>
      </w:pPr>
    </w:p>
    <w:p w14:paraId="70C93A98" w14:textId="5EFE2136" w:rsidR="00D45D8C" w:rsidRPr="0013701C" w:rsidRDefault="00D45D8C" w:rsidP="00613A1D">
      <w:pPr>
        <w:ind w:firstLine="720"/>
        <w:rPr>
          <w:rFonts w:ascii="Arial" w:hAnsi="Arial" w:cs="Arial"/>
          <w:szCs w:val="24"/>
        </w:rPr>
      </w:pPr>
      <w:r w:rsidRPr="0013701C">
        <w:rPr>
          <w:rFonts w:ascii="Arial" w:hAnsi="Arial" w:cs="Arial"/>
          <w:szCs w:val="24"/>
        </w:rPr>
        <w:t>B.</w:t>
      </w:r>
      <w:r w:rsidR="00E7346A" w:rsidRPr="0013701C">
        <w:rPr>
          <w:rFonts w:ascii="Arial" w:hAnsi="Arial" w:cs="Arial"/>
          <w:szCs w:val="24"/>
        </w:rPr>
        <w:t xml:space="preserve"> </w:t>
      </w:r>
      <w:r w:rsidRPr="0013701C">
        <w:rPr>
          <w:rFonts w:ascii="Arial" w:hAnsi="Arial" w:cs="Arial"/>
          <w:szCs w:val="24"/>
        </w:rPr>
        <w:t>Funds provided pursuant to this AGREEMENT shall not be used for any partisan political activity, or for activities that may influence legislation or the election or defeat of any candidate for public office.</w:t>
      </w:r>
    </w:p>
    <w:p w14:paraId="72D9D6DF" w14:textId="77777777" w:rsidR="00D45D8C" w:rsidRPr="0013701C" w:rsidRDefault="00D45D8C" w:rsidP="00D45D8C">
      <w:pPr>
        <w:rPr>
          <w:rFonts w:ascii="Arial" w:hAnsi="Arial" w:cs="Arial"/>
          <w:szCs w:val="24"/>
        </w:rPr>
      </w:pPr>
    </w:p>
    <w:p w14:paraId="2A151A61" w14:textId="2EF8EFC7" w:rsidR="00D45D8C" w:rsidRPr="0013701C" w:rsidRDefault="00D45D8C" w:rsidP="00613A1D">
      <w:pPr>
        <w:ind w:firstLine="720"/>
        <w:rPr>
          <w:rFonts w:ascii="Arial" w:hAnsi="Arial" w:cs="Arial"/>
          <w:noProof/>
          <w:szCs w:val="24"/>
        </w:rPr>
      </w:pPr>
      <w:r w:rsidRPr="0013701C">
        <w:rPr>
          <w:rFonts w:ascii="Arial" w:hAnsi="Arial" w:cs="Arial"/>
          <w:szCs w:val="24"/>
        </w:rPr>
        <w:t>C.</w:t>
      </w:r>
      <w:r w:rsidR="00E7346A" w:rsidRPr="0013701C">
        <w:rPr>
          <w:rFonts w:ascii="Arial" w:hAnsi="Arial" w:cs="Arial"/>
          <w:szCs w:val="24"/>
        </w:rPr>
        <w:t xml:space="preserve"> </w:t>
      </w:r>
      <w:r w:rsidRPr="0013701C">
        <w:rPr>
          <w:rFonts w:ascii="Arial" w:hAnsi="Arial" w:cs="Arial"/>
          <w:szCs w:val="24"/>
        </w:rPr>
        <w:t xml:space="preserve">Information relating to individuals who may receive services pursuant to this AGREEMENT shall be maintained and used only for the purposes intended under the contract and in conformity with applicable provisions of laws and </w:t>
      </w:r>
      <w:proofErr w:type="gramStart"/>
      <w:r w:rsidRPr="0013701C">
        <w:rPr>
          <w:rFonts w:ascii="Arial" w:hAnsi="Arial" w:cs="Arial"/>
          <w:szCs w:val="24"/>
        </w:rPr>
        <w:t>regulations, or</w:t>
      </w:r>
      <w:proofErr w:type="gramEnd"/>
      <w:r w:rsidRPr="0013701C">
        <w:rPr>
          <w:rFonts w:ascii="Arial" w:hAnsi="Arial" w:cs="Arial"/>
          <w:szCs w:val="24"/>
        </w:rPr>
        <w:t xml:space="preserve"> specified in Appendix A1.</w:t>
      </w:r>
    </w:p>
    <w:p w14:paraId="06A1CE56" w14:textId="77777777" w:rsidR="00D45D8C" w:rsidRPr="00CB22C2" w:rsidRDefault="00D45D8C" w:rsidP="00D45D8C">
      <w:pPr>
        <w:rPr>
          <w:b/>
          <w:noProof/>
          <w:sz w:val="22"/>
          <w:szCs w:val="22"/>
          <w:u w:val="single"/>
        </w:rPr>
        <w:sectPr w:rsidR="00D45D8C" w:rsidRPr="00CB22C2" w:rsidSect="00D45D8C">
          <w:pgSz w:w="12240" w:h="15840"/>
          <w:pgMar w:top="1440" w:right="720" w:bottom="1440" w:left="720" w:header="432" w:footer="432" w:gutter="0"/>
          <w:cols w:space="720"/>
        </w:sectPr>
      </w:pPr>
    </w:p>
    <w:p w14:paraId="52698BD2" w14:textId="11D63CF7" w:rsidR="003B3E78" w:rsidRPr="00206CAB" w:rsidRDefault="00BD5C5E" w:rsidP="003B3E78">
      <w:pPr>
        <w:tabs>
          <w:tab w:val="left" w:pos="720"/>
          <w:tab w:val="center" w:pos="4680"/>
          <w:tab w:val="right" w:pos="9900"/>
        </w:tabs>
        <w:jc w:val="center"/>
        <w:rPr>
          <w:rFonts w:ascii="Arial" w:hAnsi="Arial" w:cs="Arial"/>
          <w:b/>
          <w:noProof/>
          <w:szCs w:val="24"/>
          <w:u w:val="single"/>
        </w:rPr>
      </w:pPr>
      <w:r w:rsidRPr="00206CAB">
        <w:rPr>
          <w:rFonts w:ascii="Arial" w:hAnsi="Arial" w:cs="Arial"/>
          <w:b/>
          <w:noProof/>
          <w:szCs w:val="24"/>
          <w:u w:val="single"/>
        </w:rPr>
        <w:lastRenderedPageBreak/>
        <w:t>A</w:t>
      </w:r>
      <w:r>
        <w:rPr>
          <w:rFonts w:ascii="Arial" w:hAnsi="Arial" w:cs="Arial"/>
          <w:b/>
          <w:noProof/>
          <w:szCs w:val="24"/>
          <w:u w:val="single"/>
        </w:rPr>
        <w:t>PPENDIX</w:t>
      </w:r>
      <w:r w:rsidRPr="00206CAB">
        <w:rPr>
          <w:rFonts w:ascii="Arial" w:hAnsi="Arial" w:cs="Arial"/>
          <w:b/>
          <w:noProof/>
          <w:szCs w:val="24"/>
          <w:u w:val="single"/>
        </w:rPr>
        <w:t xml:space="preserve"> </w:t>
      </w:r>
      <w:r w:rsidR="003B3E78" w:rsidRPr="00206CAB">
        <w:rPr>
          <w:rFonts w:ascii="Arial" w:hAnsi="Arial" w:cs="Arial"/>
          <w:b/>
          <w:noProof/>
          <w:szCs w:val="24"/>
          <w:u w:val="single"/>
        </w:rPr>
        <w:t>A</w:t>
      </w:r>
    </w:p>
    <w:p w14:paraId="2363D216" w14:textId="7E5B237C" w:rsidR="003B3E78" w:rsidRPr="00206CAB" w:rsidRDefault="00BD5C5E" w:rsidP="003B3E78">
      <w:pPr>
        <w:tabs>
          <w:tab w:val="left" w:pos="720"/>
          <w:tab w:val="center" w:pos="4680"/>
          <w:tab w:val="right" w:pos="9900"/>
        </w:tabs>
        <w:jc w:val="center"/>
        <w:rPr>
          <w:rFonts w:ascii="Arial" w:hAnsi="Arial" w:cs="Arial"/>
          <w:noProof/>
          <w:szCs w:val="24"/>
        </w:rPr>
      </w:pPr>
      <w:r w:rsidRPr="00206CAB">
        <w:rPr>
          <w:rFonts w:ascii="Arial" w:hAnsi="Arial" w:cs="Arial"/>
          <w:b/>
          <w:noProof/>
          <w:szCs w:val="24"/>
          <w:u w:val="single"/>
        </w:rPr>
        <w:t>S</w:t>
      </w:r>
      <w:r>
        <w:rPr>
          <w:rFonts w:ascii="Arial" w:hAnsi="Arial" w:cs="Arial"/>
          <w:b/>
          <w:noProof/>
          <w:szCs w:val="24"/>
          <w:u w:val="single"/>
        </w:rPr>
        <w:t>tandard</w:t>
      </w:r>
      <w:r w:rsidRPr="00206CAB">
        <w:rPr>
          <w:rFonts w:ascii="Arial" w:hAnsi="Arial" w:cs="Arial"/>
          <w:b/>
          <w:noProof/>
          <w:szCs w:val="24"/>
          <w:u w:val="single"/>
        </w:rPr>
        <w:t xml:space="preserve"> C</w:t>
      </w:r>
      <w:r>
        <w:rPr>
          <w:rFonts w:ascii="Arial" w:hAnsi="Arial" w:cs="Arial"/>
          <w:b/>
          <w:noProof/>
          <w:szCs w:val="24"/>
          <w:u w:val="single"/>
        </w:rPr>
        <w:t>lauses</w:t>
      </w:r>
      <w:r w:rsidRPr="00206CAB">
        <w:rPr>
          <w:rFonts w:ascii="Arial" w:hAnsi="Arial" w:cs="Arial"/>
          <w:b/>
          <w:noProof/>
          <w:szCs w:val="24"/>
          <w:u w:val="single"/>
        </w:rPr>
        <w:t xml:space="preserve"> </w:t>
      </w:r>
      <w:r>
        <w:rPr>
          <w:rFonts w:ascii="Arial" w:hAnsi="Arial" w:cs="Arial"/>
          <w:b/>
          <w:noProof/>
          <w:szCs w:val="24"/>
          <w:u w:val="single"/>
        </w:rPr>
        <w:t>for</w:t>
      </w:r>
      <w:r w:rsidRPr="00206CAB">
        <w:rPr>
          <w:rFonts w:ascii="Arial" w:hAnsi="Arial" w:cs="Arial"/>
          <w:b/>
          <w:noProof/>
          <w:szCs w:val="24"/>
          <w:u w:val="single"/>
        </w:rPr>
        <w:t xml:space="preserve"> </w:t>
      </w:r>
      <w:r w:rsidR="003B3E78" w:rsidRPr="00206CAB">
        <w:rPr>
          <w:rFonts w:ascii="Arial" w:hAnsi="Arial" w:cs="Arial"/>
          <w:b/>
          <w:noProof/>
          <w:szCs w:val="24"/>
          <w:u w:val="single"/>
        </w:rPr>
        <w:t xml:space="preserve">NYS </w:t>
      </w:r>
      <w:r w:rsidRPr="00206CAB">
        <w:rPr>
          <w:rFonts w:ascii="Arial" w:hAnsi="Arial" w:cs="Arial"/>
          <w:b/>
          <w:noProof/>
          <w:szCs w:val="24"/>
          <w:u w:val="single"/>
        </w:rPr>
        <w:t>C</w:t>
      </w:r>
      <w:r>
        <w:rPr>
          <w:rFonts w:ascii="Arial" w:hAnsi="Arial" w:cs="Arial"/>
          <w:b/>
          <w:noProof/>
          <w:szCs w:val="24"/>
          <w:u w:val="single"/>
        </w:rPr>
        <w:t>ontracts</w:t>
      </w:r>
    </w:p>
    <w:p w14:paraId="477F621F" w14:textId="77777777" w:rsidR="003B3E78" w:rsidRPr="00206CAB" w:rsidRDefault="003B3E78" w:rsidP="003B3E78">
      <w:pPr>
        <w:tabs>
          <w:tab w:val="left" w:pos="720"/>
          <w:tab w:val="center" w:pos="4680"/>
          <w:tab w:val="right" w:pos="9900"/>
        </w:tabs>
        <w:jc w:val="both"/>
        <w:rPr>
          <w:rFonts w:ascii="Arial" w:hAnsi="Arial" w:cs="Arial"/>
          <w:noProof/>
          <w:szCs w:val="24"/>
        </w:rPr>
      </w:pPr>
    </w:p>
    <w:p w14:paraId="7CE41EB8" w14:textId="77777777" w:rsidR="003B3E78" w:rsidRPr="0013701C" w:rsidRDefault="003B3E78" w:rsidP="003B3E78">
      <w:pPr>
        <w:tabs>
          <w:tab w:val="left" w:pos="720"/>
          <w:tab w:val="left" w:pos="1620"/>
        </w:tabs>
        <w:jc w:val="both"/>
        <w:rPr>
          <w:rFonts w:ascii="Arial" w:hAnsi="Arial" w:cs="Arial"/>
          <w:noProof/>
          <w:color w:val="000000" w:themeColor="text1"/>
          <w:szCs w:val="24"/>
        </w:rPr>
      </w:pPr>
      <w:r w:rsidRPr="00206CAB">
        <w:rPr>
          <w:rFonts w:ascii="Arial" w:hAnsi="Arial" w:cs="Arial"/>
          <w:noProof/>
          <w:color w:val="000000" w:themeColor="text1"/>
          <w:szCs w:val="24"/>
        </w:rPr>
        <w:t xml:space="preserve">The parties to the attached contract, license, lease, amendment or other agreement of any kind (hereinafter, “the contract” or “this contract”) agree to be bound by the following clauses which are hereby made a part of the contract </w:t>
      </w:r>
      <w:r w:rsidRPr="0013701C">
        <w:rPr>
          <w:rFonts w:ascii="Arial" w:hAnsi="Arial" w:cs="Arial"/>
          <w:noProof/>
          <w:color w:val="000000" w:themeColor="text1"/>
          <w:szCs w:val="24"/>
        </w:rPr>
        <w:t>(the word “Contractor” herein refers to any party other than the State, whether a contractor, licenser, licensee, lessor, lessee or any other party):</w:t>
      </w:r>
    </w:p>
    <w:p w14:paraId="567B626B"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567B7A29"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b/>
          <w:noProof/>
          <w:color w:val="000000" w:themeColor="text1"/>
          <w:szCs w:val="24"/>
        </w:rPr>
        <w:t xml:space="preserve">1. </w:t>
      </w:r>
      <w:r w:rsidRPr="0013701C">
        <w:rPr>
          <w:rFonts w:ascii="Arial" w:hAnsi="Arial" w:cs="Arial"/>
          <w:b/>
          <w:noProof/>
          <w:color w:val="000000" w:themeColor="text1"/>
          <w:szCs w:val="24"/>
          <w:u w:val="single"/>
        </w:rPr>
        <w:t>EXECUTORY CLAUSE</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In accordance with Section 41 of the State Finance Law, the State shall have no liability under this contract to the Contractor or to anyone else beyond funds appro</w:t>
      </w:r>
      <w:r w:rsidRPr="0013701C">
        <w:rPr>
          <w:rFonts w:ascii="Arial" w:hAnsi="Arial" w:cs="Arial"/>
          <w:noProof/>
          <w:color w:val="000000" w:themeColor="text1"/>
          <w:szCs w:val="24"/>
        </w:rPr>
        <w:softHyphen/>
        <w:t>priated and available for this contract.</w:t>
      </w:r>
    </w:p>
    <w:p w14:paraId="5A0A682F"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5C4BC57D" w14:textId="77777777" w:rsidR="003B3E78" w:rsidRPr="0013701C" w:rsidRDefault="003B3E78" w:rsidP="003B3E78">
      <w:pPr>
        <w:tabs>
          <w:tab w:val="left" w:pos="720"/>
        </w:tabs>
        <w:jc w:val="both"/>
        <w:rPr>
          <w:rFonts w:ascii="Arial" w:hAnsi="Arial" w:cs="Arial"/>
          <w:color w:val="000000" w:themeColor="text1"/>
          <w:szCs w:val="24"/>
          <w:u w:val="single"/>
        </w:rPr>
      </w:pPr>
      <w:r w:rsidRPr="0013701C">
        <w:rPr>
          <w:rFonts w:ascii="Arial" w:hAnsi="Arial" w:cs="Arial"/>
          <w:b/>
          <w:noProof/>
          <w:color w:val="000000" w:themeColor="text1"/>
          <w:szCs w:val="24"/>
          <w:lang w:val="fr-FR"/>
        </w:rPr>
        <w:t xml:space="preserve">2. </w:t>
      </w:r>
      <w:r w:rsidRPr="0013701C">
        <w:rPr>
          <w:rFonts w:ascii="Arial" w:hAnsi="Arial" w:cs="Arial"/>
          <w:b/>
          <w:noProof/>
          <w:color w:val="000000" w:themeColor="text1"/>
          <w:szCs w:val="24"/>
          <w:u w:val="single"/>
          <w:lang w:val="fr-FR"/>
        </w:rPr>
        <w:t>NON-ASSIGNMENT CLAUSE</w:t>
      </w:r>
      <w:r w:rsidRPr="0013701C">
        <w:rPr>
          <w:rFonts w:ascii="Arial" w:hAnsi="Arial" w:cs="Arial"/>
          <w:b/>
          <w:noProof/>
          <w:color w:val="000000" w:themeColor="text1"/>
          <w:szCs w:val="24"/>
          <w:lang w:val="fr-FR"/>
        </w:rPr>
        <w:t>.</w:t>
      </w:r>
      <w:r w:rsidRPr="0013701C">
        <w:rPr>
          <w:rFonts w:ascii="Arial" w:hAnsi="Arial" w:cs="Arial"/>
          <w:noProof/>
          <w:color w:val="000000" w:themeColor="text1"/>
          <w:szCs w:val="24"/>
          <w:lang w:val="fr-FR"/>
        </w:rPr>
        <w:t xml:space="preserve">  </w:t>
      </w:r>
      <w:r w:rsidRPr="0013701C">
        <w:rPr>
          <w:rFonts w:ascii="Arial" w:hAnsi="Arial" w:cs="Arial"/>
          <w:color w:val="000000" w:themeColor="text1"/>
          <w:szCs w:val="24"/>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61E43442"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2FDBCD5E"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b/>
          <w:noProof/>
          <w:color w:val="000000" w:themeColor="text1"/>
          <w:szCs w:val="24"/>
        </w:rPr>
        <w:t xml:space="preserve">3. </w:t>
      </w:r>
      <w:r w:rsidRPr="0013701C">
        <w:rPr>
          <w:rFonts w:ascii="Arial" w:hAnsi="Arial" w:cs="Arial"/>
          <w:b/>
          <w:noProof/>
          <w:color w:val="000000" w:themeColor="text1"/>
          <w:szCs w:val="24"/>
          <w:u w:val="single"/>
        </w:rPr>
        <w:t>COMPTROLLER’S APPROVAL</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as so amended, exceeds said statutory amount, </w:t>
      </w:r>
      <w:r w:rsidRPr="0013701C">
        <w:rPr>
          <w:rFonts w:ascii="Arial" w:hAnsi="Arial" w:cs="Arial"/>
          <w:noProof/>
          <w:color w:val="000000" w:themeColor="text1"/>
          <w:szCs w:val="24"/>
        </w:rPr>
        <w:t>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79632EAD"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6D0290C4"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b/>
          <w:noProof/>
          <w:color w:val="000000" w:themeColor="text1"/>
          <w:szCs w:val="24"/>
        </w:rPr>
        <w:t xml:space="preserve">4. </w:t>
      </w:r>
      <w:r w:rsidRPr="0013701C">
        <w:rPr>
          <w:rFonts w:ascii="Arial" w:hAnsi="Arial" w:cs="Arial"/>
          <w:b/>
          <w:noProof/>
          <w:color w:val="000000" w:themeColor="text1"/>
          <w:szCs w:val="24"/>
          <w:u w:val="single"/>
        </w:rPr>
        <w:t>WORKERS’ COMPENSATION BENEFITS</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16789B07"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2BE01DB5" w14:textId="77777777" w:rsidR="003B3E78" w:rsidRPr="0013701C" w:rsidRDefault="003B3E78" w:rsidP="003B3E78">
      <w:pPr>
        <w:tabs>
          <w:tab w:val="left" w:pos="720"/>
        </w:tabs>
        <w:autoSpaceDE w:val="0"/>
        <w:autoSpaceDN w:val="0"/>
        <w:adjustRightInd w:val="0"/>
        <w:jc w:val="both"/>
        <w:rPr>
          <w:rFonts w:ascii="Arial" w:hAnsi="Arial" w:cs="Arial"/>
          <w:noProof/>
          <w:color w:val="000000" w:themeColor="text1"/>
          <w:szCs w:val="24"/>
        </w:rPr>
      </w:pPr>
      <w:r w:rsidRPr="0013701C">
        <w:rPr>
          <w:rFonts w:ascii="Arial" w:hAnsi="Arial" w:cs="Arial"/>
          <w:b/>
          <w:bCs/>
          <w:color w:val="000000" w:themeColor="text1"/>
          <w:szCs w:val="24"/>
        </w:rPr>
        <w:t xml:space="preserve">5. </w:t>
      </w:r>
      <w:r w:rsidRPr="0013701C">
        <w:rPr>
          <w:rFonts w:ascii="Arial" w:hAnsi="Arial" w:cs="Arial"/>
          <w:b/>
          <w:bCs/>
          <w:color w:val="000000" w:themeColor="text1"/>
          <w:szCs w:val="24"/>
          <w:u w:val="single"/>
        </w:rPr>
        <w:t>NON-DISCRIMINATION REQUIREMENTS</w:t>
      </w:r>
      <w:r w:rsidRPr="0013701C">
        <w:rPr>
          <w:rFonts w:ascii="Arial" w:hAnsi="Arial" w:cs="Arial"/>
          <w:b/>
          <w:bCs/>
          <w:color w:val="000000" w:themeColor="text1"/>
          <w:szCs w:val="24"/>
        </w:rPr>
        <w:t>.</w:t>
      </w:r>
      <w:r w:rsidRPr="0013701C">
        <w:rPr>
          <w:rFonts w:ascii="Arial" w:hAnsi="Arial" w:cs="Arial"/>
          <w:color w:val="000000" w:themeColor="text1"/>
          <w:szCs w:val="24"/>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w:t>
      </w:r>
      <w:r w:rsidRPr="0013701C">
        <w:rPr>
          <w:rFonts w:ascii="Arial" w:hAnsi="Arial" w:cs="Arial"/>
          <w:color w:val="000000" w:themeColor="text1"/>
          <w:szCs w:val="24"/>
        </w:rPr>
        <w:lastRenderedPageBreak/>
        <w:t>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4FE06B24" w14:textId="77777777" w:rsidR="003B3E78" w:rsidRPr="0013701C" w:rsidRDefault="003B3E78" w:rsidP="003B3E78">
      <w:pPr>
        <w:tabs>
          <w:tab w:val="left" w:pos="720"/>
        </w:tabs>
        <w:jc w:val="both"/>
        <w:rPr>
          <w:rFonts w:ascii="Arial" w:hAnsi="Arial" w:cs="Arial"/>
          <w:b/>
          <w:noProof/>
          <w:color w:val="000000" w:themeColor="text1"/>
          <w:szCs w:val="24"/>
        </w:rPr>
      </w:pPr>
    </w:p>
    <w:p w14:paraId="1E62494C" w14:textId="77777777" w:rsidR="003B3E78" w:rsidRPr="0013701C" w:rsidRDefault="003B3E78" w:rsidP="003B3E78">
      <w:pPr>
        <w:tabs>
          <w:tab w:val="left" w:pos="720"/>
        </w:tabs>
        <w:jc w:val="both"/>
        <w:rPr>
          <w:rFonts w:ascii="Arial" w:hAnsi="Arial" w:cs="Arial"/>
          <w:color w:val="000000" w:themeColor="text1"/>
          <w:szCs w:val="24"/>
        </w:rPr>
      </w:pPr>
      <w:r w:rsidRPr="0013701C">
        <w:rPr>
          <w:rFonts w:ascii="Arial" w:hAnsi="Arial" w:cs="Arial"/>
          <w:b/>
          <w:noProof/>
          <w:color w:val="000000" w:themeColor="text1"/>
          <w:szCs w:val="24"/>
        </w:rPr>
        <w:t xml:space="preserve">6. </w:t>
      </w:r>
      <w:r w:rsidRPr="0013701C">
        <w:rPr>
          <w:rFonts w:ascii="Arial" w:hAnsi="Arial" w:cs="Arial"/>
          <w:b/>
          <w:noProof/>
          <w:color w:val="000000" w:themeColor="text1"/>
          <w:szCs w:val="24"/>
          <w:u w:val="single"/>
        </w:rPr>
        <w:t>WAGE AND HOURS PROVISIONS</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13701C">
        <w:rPr>
          <w:rFonts w:ascii="Arial" w:hAnsi="Arial" w:cs="Arial"/>
          <w:color w:val="000000" w:themeColor="text1"/>
          <w:szCs w:val="24"/>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60D5D670" w14:textId="77777777" w:rsidR="003B3E78" w:rsidRPr="0013701C" w:rsidRDefault="003B3E78" w:rsidP="003B3E78">
      <w:pPr>
        <w:tabs>
          <w:tab w:val="left" w:pos="720"/>
        </w:tabs>
        <w:jc w:val="both"/>
        <w:rPr>
          <w:rFonts w:ascii="Arial" w:hAnsi="Arial" w:cs="Arial"/>
          <w:color w:val="000000" w:themeColor="text1"/>
          <w:szCs w:val="24"/>
        </w:rPr>
      </w:pPr>
    </w:p>
    <w:p w14:paraId="0690791B"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b/>
          <w:noProof/>
          <w:color w:val="000000" w:themeColor="text1"/>
          <w:szCs w:val="24"/>
        </w:rPr>
        <w:t xml:space="preserve">7. </w:t>
      </w:r>
      <w:r w:rsidRPr="0013701C">
        <w:rPr>
          <w:rFonts w:ascii="Arial" w:hAnsi="Arial" w:cs="Arial"/>
          <w:b/>
          <w:noProof/>
          <w:color w:val="000000" w:themeColor="text1"/>
          <w:szCs w:val="24"/>
          <w:u w:val="single"/>
        </w:rPr>
        <w:t>NON-COLLUSIVE BIDDING CERTIFICATION</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In accordance with Section 139-d of the State Finance Law, if this contract </w:t>
      </w:r>
      <w:r w:rsidRPr="0013701C">
        <w:rPr>
          <w:rFonts w:ascii="Arial" w:hAnsi="Arial" w:cs="Arial"/>
          <w:noProof/>
          <w:color w:val="000000" w:themeColor="text1"/>
          <w:szCs w:val="24"/>
        </w:rPr>
        <w:t>was awarded based upon the submission of bids, Contractor affirms, under penalty of perjury, that its bid was arrived at indepen</w:t>
      </w:r>
      <w:r w:rsidRPr="0013701C">
        <w:rPr>
          <w:rFonts w:ascii="Arial" w:hAnsi="Arial" w:cs="Arial"/>
          <w:noProof/>
          <w:color w:val="000000" w:themeColor="text1"/>
          <w:szCs w:val="24"/>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6F82C24B"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3BA29A4A"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b/>
          <w:noProof/>
          <w:color w:val="000000" w:themeColor="text1"/>
          <w:szCs w:val="24"/>
        </w:rPr>
        <w:t xml:space="preserve">8. </w:t>
      </w:r>
      <w:r w:rsidRPr="0013701C">
        <w:rPr>
          <w:rFonts w:ascii="Arial" w:hAnsi="Arial" w:cs="Arial"/>
          <w:b/>
          <w:noProof/>
          <w:color w:val="000000" w:themeColor="text1"/>
          <w:szCs w:val="24"/>
          <w:u w:val="single"/>
        </w:rPr>
        <w:t>INTERNATIONAL BOYCOTT PROHIBITION</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5F7458D1"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6805CCC4"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b/>
          <w:noProof/>
          <w:color w:val="000000" w:themeColor="text1"/>
          <w:szCs w:val="24"/>
        </w:rPr>
        <w:t xml:space="preserve">9. </w:t>
      </w:r>
      <w:r w:rsidRPr="0013701C">
        <w:rPr>
          <w:rFonts w:ascii="Arial" w:hAnsi="Arial" w:cs="Arial"/>
          <w:b/>
          <w:noProof/>
          <w:color w:val="000000" w:themeColor="text1"/>
          <w:szCs w:val="24"/>
          <w:u w:val="single"/>
        </w:rPr>
        <w:t>SET-OFF RIGHTS</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w:t>
      </w:r>
      <w:r w:rsidRPr="0013701C">
        <w:rPr>
          <w:rFonts w:ascii="Arial" w:hAnsi="Arial" w:cs="Arial"/>
          <w:noProof/>
          <w:color w:val="000000" w:themeColor="text1"/>
          <w:szCs w:val="24"/>
        </w:rPr>
        <w:lastRenderedPageBreak/>
        <w:t>audit by the State agency, its representatives, or the State Comptroller.</w:t>
      </w:r>
    </w:p>
    <w:p w14:paraId="0BF69931"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418D6AC6"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b/>
          <w:noProof/>
          <w:color w:val="000000" w:themeColor="text1"/>
          <w:szCs w:val="24"/>
        </w:rPr>
        <w:t xml:space="preserve">10.  </w:t>
      </w:r>
      <w:r w:rsidRPr="0013701C">
        <w:rPr>
          <w:rFonts w:ascii="Arial" w:hAnsi="Arial" w:cs="Arial"/>
          <w:b/>
          <w:noProof/>
          <w:color w:val="000000" w:themeColor="text1"/>
          <w:szCs w:val="24"/>
          <w:u w:val="single"/>
        </w:rPr>
        <w:t>RECORDS</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06C827A1" w14:textId="77777777" w:rsidR="003B3E78" w:rsidRPr="0013701C" w:rsidRDefault="003B3E78" w:rsidP="003B3E78">
      <w:pPr>
        <w:tabs>
          <w:tab w:val="left" w:pos="1080"/>
          <w:tab w:val="left" w:pos="1620"/>
        </w:tabs>
        <w:jc w:val="both"/>
        <w:rPr>
          <w:rFonts w:ascii="Arial" w:hAnsi="Arial" w:cs="Arial"/>
          <w:b/>
          <w:noProof/>
          <w:szCs w:val="24"/>
        </w:rPr>
      </w:pPr>
    </w:p>
    <w:p w14:paraId="6945F329" w14:textId="77777777" w:rsidR="003B3E78" w:rsidRPr="0013701C" w:rsidRDefault="003B3E78" w:rsidP="003B3E78">
      <w:pPr>
        <w:pStyle w:val="PlainText"/>
        <w:jc w:val="both"/>
        <w:rPr>
          <w:rFonts w:ascii="Arial" w:hAnsi="Arial" w:cs="Arial"/>
          <w:sz w:val="24"/>
          <w:szCs w:val="24"/>
        </w:rPr>
      </w:pPr>
      <w:r w:rsidRPr="0013701C">
        <w:rPr>
          <w:rFonts w:ascii="Arial" w:hAnsi="Arial" w:cs="Arial"/>
          <w:b/>
          <w:sz w:val="24"/>
          <w:szCs w:val="24"/>
          <w:u w:val="single"/>
        </w:rPr>
        <w:t>11. IDENTIFYING INFORMATION AND PRIVACY NOTIFICATION</w:t>
      </w:r>
      <w:r w:rsidRPr="0013701C">
        <w:rPr>
          <w:rFonts w:ascii="Arial" w:hAnsi="Arial" w:cs="Arial"/>
          <w:b/>
          <w:sz w:val="24"/>
          <w:szCs w:val="24"/>
        </w:rPr>
        <w:t>.</w:t>
      </w:r>
      <w:r w:rsidRPr="0013701C">
        <w:rPr>
          <w:rFonts w:ascii="Arial" w:hAnsi="Arial" w:cs="Arial"/>
          <w:sz w:val="24"/>
          <w:szCs w:val="24"/>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13701C">
        <w:rPr>
          <w:rFonts w:ascii="Arial" w:hAnsi="Arial" w:cs="Arial"/>
          <w:sz w:val="24"/>
          <w:szCs w:val="24"/>
        </w:rPr>
        <w:t>all of</w:t>
      </w:r>
      <w:proofErr w:type="gramEnd"/>
      <w:r w:rsidRPr="0013701C">
        <w:rPr>
          <w:rFonts w:ascii="Arial" w:hAnsi="Arial" w:cs="Arial"/>
          <w:sz w:val="24"/>
          <w:szCs w:val="24"/>
        </w:rPr>
        <w:t xml:space="preserve">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w:t>
      </w:r>
      <w:r w:rsidRPr="0013701C">
        <w:rPr>
          <w:rFonts w:ascii="Arial" w:hAnsi="Arial" w:cs="Arial"/>
          <w:sz w:val="24"/>
          <w:szCs w:val="24"/>
        </w:rPr>
        <w:t>the payee does not have such number or numbers.</w:t>
      </w:r>
    </w:p>
    <w:p w14:paraId="22AD5AAF" w14:textId="77777777" w:rsidR="003B3E78" w:rsidRPr="0013701C" w:rsidRDefault="003B3E78" w:rsidP="003B3E78">
      <w:pPr>
        <w:pStyle w:val="PlainText"/>
        <w:jc w:val="both"/>
        <w:rPr>
          <w:rFonts w:ascii="Arial" w:hAnsi="Arial" w:cs="Arial"/>
          <w:sz w:val="24"/>
          <w:szCs w:val="24"/>
        </w:rPr>
      </w:pPr>
    </w:p>
    <w:p w14:paraId="3B8E65CE" w14:textId="77777777" w:rsidR="003B3E78" w:rsidRPr="0013701C" w:rsidRDefault="003B3E78" w:rsidP="003B3E78">
      <w:pPr>
        <w:pStyle w:val="PlainText"/>
        <w:jc w:val="both"/>
        <w:rPr>
          <w:rFonts w:ascii="Arial" w:hAnsi="Arial" w:cs="Arial"/>
          <w:sz w:val="24"/>
          <w:szCs w:val="24"/>
        </w:rPr>
      </w:pPr>
      <w:r w:rsidRPr="0013701C">
        <w:rPr>
          <w:rFonts w:ascii="Arial" w:hAnsi="Arial" w:cs="Arial"/>
          <w:sz w:val="24"/>
          <w:szCs w:val="24"/>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1F9771BA" w14:textId="77777777" w:rsidR="003B3E78" w:rsidRPr="0013701C" w:rsidRDefault="003B3E78" w:rsidP="003B3E78">
      <w:pPr>
        <w:tabs>
          <w:tab w:val="left" w:pos="1080"/>
          <w:tab w:val="left" w:pos="1620"/>
        </w:tabs>
        <w:jc w:val="both"/>
        <w:rPr>
          <w:rFonts w:ascii="Arial" w:hAnsi="Arial" w:cs="Arial"/>
          <w:noProof/>
          <w:szCs w:val="24"/>
        </w:rPr>
      </w:pPr>
    </w:p>
    <w:p w14:paraId="0FF2AFC9"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b/>
          <w:noProof/>
          <w:color w:val="000000" w:themeColor="text1"/>
          <w:szCs w:val="24"/>
        </w:rPr>
        <w:t xml:space="preserve">12. </w:t>
      </w:r>
      <w:r w:rsidRPr="0013701C">
        <w:rPr>
          <w:rFonts w:ascii="Arial" w:hAnsi="Arial" w:cs="Arial"/>
          <w:b/>
          <w:noProof/>
          <w:color w:val="000000" w:themeColor="text1"/>
          <w:szCs w:val="24"/>
          <w:u w:val="single"/>
        </w:rPr>
        <w:t>EQUAL EMPLOYMENT OPPORTUNITIES FOR MINORITIES AND WOMEN</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w:t>
      </w:r>
      <w:r w:rsidRPr="0013701C">
        <w:rPr>
          <w:rFonts w:ascii="Arial" w:hAnsi="Arial" w:cs="Arial"/>
          <w:noProof/>
          <w:color w:val="000000" w:themeColor="text1"/>
          <w:szCs w:val="24"/>
        </w:rPr>
        <w:lastRenderedPageBreak/>
        <w:t xml:space="preserve">property and improvements thereon for such project, then the following shall apply and </w:t>
      </w:r>
      <w:r w:rsidRPr="0013701C">
        <w:rPr>
          <w:rFonts w:ascii="Arial" w:hAnsi="Arial" w:cs="Arial"/>
          <w:color w:val="000000" w:themeColor="text1"/>
          <w:szCs w:val="24"/>
        </w:rPr>
        <w:t>by signing this agreement the Contractor certifies and affirms that it is Contractor’s equal employment opportunity policy that</w:t>
      </w:r>
      <w:r w:rsidRPr="0013701C">
        <w:rPr>
          <w:rFonts w:ascii="Arial" w:hAnsi="Arial" w:cs="Arial"/>
          <w:noProof/>
          <w:color w:val="000000" w:themeColor="text1"/>
          <w:szCs w:val="24"/>
        </w:rPr>
        <w:t>:</w:t>
      </w:r>
    </w:p>
    <w:p w14:paraId="6C4E62DF"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60E4579E"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noProof/>
          <w:color w:val="000000" w:themeColor="text1"/>
          <w:szCs w:val="24"/>
        </w:rPr>
        <w:t>(a)  The Contractor will not discriminate against employees or applicants for employment because of race, creed, color, national origin, sex, age, disability or marital status, s</w:t>
      </w:r>
      <w:r w:rsidRPr="0013701C">
        <w:rPr>
          <w:rFonts w:ascii="Arial" w:hAnsi="Arial" w:cs="Arial"/>
          <w:color w:val="000000" w:themeColor="text1"/>
          <w:szCs w:val="24"/>
        </w:rPr>
        <w:t>hall make and document its conscientious and active efforts to employ and utilize minority group members and women in its work force on State contracts</w:t>
      </w:r>
      <w:r w:rsidRPr="0013701C">
        <w:rPr>
          <w:rFonts w:ascii="Arial" w:hAnsi="Arial" w:cs="Arial"/>
          <w:noProof/>
          <w:color w:val="000000" w:themeColor="text1"/>
          <w:szCs w:val="24"/>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6171867D"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330222B0"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noProof/>
          <w:color w:val="000000" w:themeColor="text1"/>
          <w:szCs w:val="24"/>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74D43C5B"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0D1C5A0F"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noProof/>
          <w:color w:val="000000" w:themeColor="text1"/>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13B7B39D"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73F98F0E"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noProof/>
          <w:color w:val="000000" w:themeColor="text1"/>
          <w:szCs w:val="24"/>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w:t>
      </w:r>
      <w:r w:rsidRPr="0013701C">
        <w:rPr>
          <w:rFonts w:ascii="Arial" w:hAnsi="Arial" w:cs="Arial"/>
          <w:noProof/>
          <w:color w:val="000000" w:themeColor="text1"/>
          <w:szCs w:val="24"/>
        </w:rPr>
        <w:t>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01841688"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436103F9"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b/>
          <w:noProof/>
          <w:color w:val="000000" w:themeColor="text1"/>
          <w:szCs w:val="24"/>
        </w:rPr>
        <w:t xml:space="preserve">13. </w:t>
      </w:r>
      <w:r w:rsidRPr="0013701C">
        <w:rPr>
          <w:rFonts w:ascii="Arial" w:hAnsi="Arial" w:cs="Arial"/>
          <w:b/>
          <w:noProof/>
          <w:color w:val="000000" w:themeColor="text1"/>
          <w:szCs w:val="24"/>
          <w:u w:val="single"/>
        </w:rPr>
        <w:t>CONFLICTING TERMS</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In the event of a conflict between the terms of the contract (including any and all attachments thereto and amendments thereof) and the terms of this Appendix A, the terms of this Appendix A shall control.</w:t>
      </w:r>
    </w:p>
    <w:p w14:paraId="7BE23382"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2FDEF58B"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b/>
          <w:noProof/>
          <w:color w:val="000000" w:themeColor="text1"/>
          <w:szCs w:val="24"/>
        </w:rPr>
        <w:t xml:space="preserve">14. </w:t>
      </w:r>
      <w:r w:rsidRPr="0013701C">
        <w:rPr>
          <w:rFonts w:ascii="Arial" w:hAnsi="Arial" w:cs="Arial"/>
          <w:b/>
          <w:noProof/>
          <w:color w:val="000000" w:themeColor="text1"/>
          <w:szCs w:val="24"/>
          <w:u w:val="single"/>
        </w:rPr>
        <w:t>GOVERNING LAW</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This contract shall be governed by the laws of the State of New York except where the Federal supremacy clause requires otherwise.</w:t>
      </w:r>
    </w:p>
    <w:p w14:paraId="177E9DF4"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6F7E65EA"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b/>
          <w:noProof/>
          <w:color w:val="000000" w:themeColor="text1"/>
          <w:szCs w:val="24"/>
        </w:rPr>
        <w:t xml:space="preserve">15. </w:t>
      </w:r>
      <w:r w:rsidRPr="0013701C">
        <w:rPr>
          <w:rFonts w:ascii="Arial" w:hAnsi="Arial" w:cs="Arial"/>
          <w:b/>
          <w:noProof/>
          <w:color w:val="000000" w:themeColor="text1"/>
          <w:szCs w:val="24"/>
          <w:u w:val="single"/>
        </w:rPr>
        <w:t>LATE PAYMENT</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Timeliness of payment and any interest to be paid to Contractor for late payment shall be governed by Article 11-A of the State Finance Law to the extent required by law.</w:t>
      </w:r>
    </w:p>
    <w:p w14:paraId="5F18BEC3"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535B2950"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b/>
          <w:noProof/>
          <w:color w:val="000000" w:themeColor="text1"/>
          <w:szCs w:val="24"/>
        </w:rPr>
        <w:t xml:space="preserve">16. </w:t>
      </w:r>
      <w:r w:rsidRPr="0013701C">
        <w:rPr>
          <w:rFonts w:ascii="Arial" w:hAnsi="Arial" w:cs="Arial"/>
          <w:b/>
          <w:noProof/>
          <w:color w:val="000000" w:themeColor="text1"/>
          <w:szCs w:val="24"/>
          <w:u w:val="single"/>
        </w:rPr>
        <w:t>NO ARBITRATION</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6B4CC02C"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p>
    <w:p w14:paraId="47F1F31D" w14:textId="77777777" w:rsidR="003B3E78" w:rsidRPr="0013701C" w:rsidRDefault="003B3E78" w:rsidP="003B3E78">
      <w:pPr>
        <w:tabs>
          <w:tab w:val="left" w:pos="720"/>
          <w:tab w:val="left" w:pos="1080"/>
          <w:tab w:val="left" w:pos="1620"/>
        </w:tabs>
        <w:jc w:val="both"/>
        <w:rPr>
          <w:rFonts w:ascii="Arial" w:hAnsi="Arial" w:cs="Arial"/>
          <w:noProof/>
          <w:color w:val="000000" w:themeColor="text1"/>
          <w:szCs w:val="24"/>
        </w:rPr>
      </w:pPr>
      <w:r w:rsidRPr="0013701C">
        <w:rPr>
          <w:rFonts w:ascii="Arial" w:hAnsi="Arial" w:cs="Arial"/>
          <w:b/>
          <w:noProof/>
          <w:color w:val="000000" w:themeColor="text1"/>
          <w:szCs w:val="24"/>
        </w:rPr>
        <w:t xml:space="preserve">17. </w:t>
      </w:r>
      <w:r w:rsidRPr="0013701C">
        <w:rPr>
          <w:rFonts w:ascii="Arial" w:hAnsi="Arial" w:cs="Arial"/>
          <w:b/>
          <w:noProof/>
          <w:color w:val="000000" w:themeColor="text1"/>
          <w:szCs w:val="24"/>
          <w:u w:val="single"/>
        </w:rPr>
        <w:t>SERVICE OF PROCESS</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w:t>
      </w:r>
      <w:r w:rsidRPr="0013701C">
        <w:rPr>
          <w:rFonts w:ascii="Arial" w:hAnsi="Arial" w:cs="Arial"/>
          <w:noProof/>
          <w:color w:val="000000" w:themeColor="text1"/>
          <w:szCs w:val="24"/>
        </w:rPr>
        <w:lastRenderedPageBreak/>
        <w:t>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7DD43416" w14:textId="77777777" w:rsidR="003B3E78" w:rsidRPr="0013701C" w:rsidRDefault="003B3E78" w:rsidP="003B3E78">
      <w:pPr>
        <w:tabs>
          <w:tab w:val="left" w:pos="720"/>
        </w:tabs>
        <w:jc w:val="both"/>
        <w:rPr>
          <w:rFonts w:ascii="Arial" w:hAnsi="Arial" w:cs="Arial"/>
          <w:noProof/>
          <w:color w:val="000000" w:themeColor="text1"/>
          <w:szCs w:val="24"/>
        </w:rPr>
      </w:pPr>
    </w:p>
    <w:p w14:paraId="28087016" w14:textId="77777777" w:rsidR="003B3E78" w:rsidRPr="00982B41" w:rsidRDefault="003B3E78" w:rsidP="003B3E78">
      <w:pPr>
        <w:tabs>
          <w:tab w:val="left" w:pos="720"/>
        </w:tabs>
        <w:jc w:val="both"/>
        <w:rPr>
          <w:rFonts w:ascii="Arial" w:hAnsi="Arial" w:cs="Arial"/>
          <w:noProof/>
          <w:color w:val="000000" w:themeColor="text1"/>
          <w:szCs w:val="24"/>
        </w:rPr>
      </w:pPr>
      <w:r w:rsidRPr="0013701C">
        <w:rPr>
          <w:rFonts w:ascii="Arial" w:hAnsi="Arial" w:cs="Arial"/>
          <w:b/>
          <w:noProof/>
          <w:color w:val="000000" w:themeColor="text1"/>
          <w:szCs w:val="24"/>
        </w:rPr>
        <w:t xml:space="preserve">18. </w:t>
      </w:r>
      <w:r w:rsidRPr="0013701C">
        <w:rPr>
          <w:rFonts w:ascii="Arial" w:hAnsi="Arial" w:cs="Arial"/>
          <w:b/>
          <w:noProof/>
          <w:color w:val="000000" w:themeColor="text1"/>
          <w:szCs w:val="24"/>
          <w:u w:val="single"/>
        </w:rPr>
        <w:t>PROHIBITION ON PURCHASE OF TROPICAL HARDWOODS</w:t>
      </w:r>
      <w:r w:rsidRPr="0013701C">
        <w:rPr>
          <w:rFonts w:ascii="Arial" w:hAnsi="Arial" w:cs="Arial"/>
          <w:b/>
          <w:noProof/>
          <w:color w:val="000000" w:themeColor="text1"/>
          <w:szCs w:val="24"/>
        </w:rPr>
        <w:t>.</w:t>
      </w:r>
      <w:r w:rsidRPr="0013701C">
        <w:rPr>
          <w:rFonts w:ascii="Arial" w:hAnsi="Arial" w:cs="Arial"/>
          <w:noProof/>
          <w:color w:val="000000" w:themeColor="text1"/>
          <w:szCs w:val="24"/>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w:t>
      </w:r>
      <w:r w:rsidRPr="00982B41">
        <w:rPr>
          <w:rFonts w:ascii="Arial" w:hAnsi="Arial" w:cs="Arial"/>
          <w:noProof/>
          <w:color w:val="000000" w:themeColor="text1"/>
          <w:szCs w:val="24"/>
        </w:rPr>
        <w:t>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1A0CE529" w14:textId="77777777" w:rsidR="003B3E78" w:rsidRPr="00982B41" w:rsidRDefault="003B3E78" w:rsidP="003B3E78">
      <w:pPr>
        <w:tabs>
          <w:tab w:val="left" w:pos="720"/>
        </w:tabs>
        <w:jc w:val="both"/>
        <w:rPr>
          <w:rFonts w:ascii="Arial" w:hAnsi="Arial" w:cs="Arial"/>
          <w:noProof/>
          <w:color w:val="000000" w:themeColor="text1"/>
          <w:szCs w:val="24"/>
        </w:rPr>
      </w:pPr>
    </w:p>
    <w:p w14:paraId="66C0B995" w14:textId="77777777" w:rsidR="003B3E78" w:rsidRPr="00982B41" w:rsidRDefault="003B3E78" w:rsidP="003B3E78">
      <w:pPr>
        <w:tabs>
          <w:tab w:val="left" w:pos="720"/>
        </w:tabs>
        <w:jc w:val="both"/>
        <w:rPr>
          <w:rFonts w:ascii="Arial" w:hAnsi="Arial" w:cs="Arial"/>
          <w:noProof/>
          <w:color w:val="000000" w:themeColor="text1"/>
          <w:szCs w:val="24"/>
        </w:rPr>
      </w:pPr>
      <w:r w:rsidRPr="00982B41">
        <w:rPr>
          <w:rFonts w:ascii="Arial" w:hAnsi="Arial" w:cs="Arial"/>
          <w:noProof/>
          <w:color w:val="000000" w:themeColor="text1"/>
          <w:szCs w:val="24"/>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11D26C13" w14:textId="77777777" w:rsidR="003B3E78" w:rsidRPr="00982B41" w:rsidRDefault="003B3E78" w:rsidP="003B3E78">
      <w:pPr>
        <w:tabs>
          <w:tab w:val="left" w:pos="720"/>
          <w:tab w:val="left" w:pos="1080"/>
          <w:tab w:val="left" w:pos="1620"/>
        </w:tabs>
        <w:jc w:val="both"/>
        <w:rPr>
          <w:rFonts w:ascii="Arial" w:hAnsi="Arial" w:cs="Arial"/>
          <w:b/>
          <w:noProof/>
          <w:color w:val="000000" w:themeColor="text1"/>
          <w:szCs w:val="24"/>
        </w:rPr>
      </w:pPr>
    </w:p>
    <w:p w14:paraId="5088CB86" w14:textId="77777777" w:rsidR="003B3E78" w:rsidRPr="00982B41" w:rsidRDefault="003B3E78" w:rsidP="003B3E78">
      <w:pPr>
        <w:tabs>
          <w:tab w:val="left" w:pos="450"/>
          <w:tab w:val="left" w:pos="720"/>
          <w:tab w:val="left" w:pos="1080"/>
          <w:tab w:val="left" w:pos="1620"/>
        </w:tabs>
        <w:jc w:val="both"/>
        <w:rPr>
          <w:rFonts w:ascii="Arial" w:hAnsi="Arial" w:cs="Arial"/>
          <w:noProof/>
          <w:color w:val="000000" w:themeColor="text1"/>
          <w:szCs w:val="24"/>
        </w:rPr>
      </w:pPr>
      <w:r w:rsidRPr="00982B41">
        <w:rPr>
          <w:rFonts w:ascii="Arial" w:hAnsi="Arial" w:cs="Arial"/>
          <w:b/>
          <w:noProof/>
          <w:color w:val="000000" w:themeColor="text1"/>
          <w:szCs w:val="24"/>
        </w:rPr>
        <w:t xml:space="preserve">19. </w:t>
      </w:r>
      <w:r w:rsidRPr="00982B41">
        <w:rPr>
          <w:rFonts w:ascii="Arial" w:hAnsi="Arial" w:cs="Arial"/>
          <w:b/>
          <w:noProof/>
          <w:color w:val="000000" w:themeColor="text1"/>
          <w:szCs w:val="24"/>
          <w:u w:val="single"/>
        </w:rPr>
        <w:t>MACBRIDE FAIR EMPLOYMENT PRINCIPLES</w:t>
      </w:r>
      <w:r w:rsidRPr="00982B41">
        <w:rPr>
          <w:rFonts w:ascii="Arial" w:hAnsi="Arial" w:cs="Arial"/>
          <w:b/>
          <w:noProof/>
          <w:color w:val="000000" w:themeColor="text1"/>
          <w:szCs w:val="24"/>
        </w:rPr>
        <w:t>.</w:t>
      </w:r>
      <w:r w:rsidRPr="00982B41">
        <w:rPr>
          <w:rFonts w:ascii="Arial" w:hAnsi="Arial" w:cs="Arial"/>
          <w:noProof/>
          <w:color w:val="000000" w:themeColor="text1"/>
          <w:szCs w:val="24"/>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2AF4BD7B" w14:textId="77777777" w:rsidR="003B3E78" w:rsidRPr="00982B41" w:rsidRDefault="003B3E78" w:rsidP="003B3E78">
      <w:pPr>
        <w:tabs>
          <w:tab w:val="left" w:pos="720"/>
          <w:tab w:val="left" w:pos="1080"/>
          <w:tab w:val="left" w:pos="1620"/>
        </w:tabs>
        <w:jc w:val="both"/>
        <w:rPr>
          <w:rFonts w:ascii="Arial" w:hAnsi="Arial" w:cs="Arial"/>
          <w:noProof/>
          <w:color w:val="000000" w:themeColor="text1"/>
          <w:szCs w:val="24"/>
        </w:rPr>
      </w:pPr>
    </w:p>
    <w:p w14:paraId="0A15DD72" w14:textId="77777777" w:rsidR="003B3E78" w:rsidRPr="00982B41" w:rsidRDefault="003B3E78" w:rsidP="003B3E78">
      <w:pPr>
        <w:tabs>
          <w:tab w:val="left" w:pos="720"/>
          <w:tab w:val="left" w:pos="1080"/>
          <w:tab w:val="left" w:pos="1620"/>
        </w:tabs>
        <w:jc w:val="both"/>
        <w:rPr>
          <w:rFonts w:ascii="Arial" w:hAnsi="Arial" w:cs="Arial"/>
          <w:noProof/>
          <w:color w:val="000000" w:themeColor="text1"/>
          <w:szCs w:val="24"/>
        </w:rPr>
      </w:pPr>
      <w:r w:rsidRPr="00982B41">
        <w:rPr>
          <w:rFonts w:ascii="Arial" w:hAnsi="Arial" w:cs="Arial"/>
          <w:b/>
          <w:noProof/>
          <w:color w:val="000000" w:themeColor="text1"/>
          <w:szCs w:val="24"/>
        </w:rPr>
        <w:t xml:space="preserve">20.  </w:t>
      </w:r>
      <w:r w:rsidRPr="00982B41">
        <w:rPr>
          <w:rFonts w:ascii="Arial" w:hAnsi="Arial" w:cs="Arial"/>
          <w:b/>
          <w:noProof/>
          <w:color w:val="000000" w:themeColor="text1"/>
          <w:szCs w:val="24"/>
          <w:u w:val="single"/>
        </w:rPr>
        <w:t>OMNIBUS PROCUREMENT ACT OF 1992</w:t>
      </w:r>
      <w:r w:rsidRPr="00982B41">
        <w:rPr>
          <w:rFonts w:ascii="Arial" w:hAnsi="Arial" w:cs="Arial"/>
          <w:b/>
          <w:noProof/>
          <w:color w:val="000000" w:themeColor="text1"/>
          <w:szCs w:val="24"/>
        </w:rPr>
        <w:t>.</w:t>
      </w:r>
      <w:r w:rsidRPr="00982B41">
        <w:rPr>
          <w:rFonts w:ascii="Arial" w:hAnsi="Arial" w:cs="Arial"/>
          <w:noProof/>
          <w:color w:val="000000" w:themeColor="text1"/>
          <w:szCs w:val="24"/>
        </w:rPr>
        <w:t xml:space="preserve"> It is the policy of New York State to maximize </w:t>
      </w:r>
      <w:r w:rsidRPr="00982B41">
        <w:rPr>
          <w:rFonts w:ascii="Arial" w:hAnsi="Arial" w:cs="Arial"/>
          <w:noProof/>
          <w:color w:val="000000" w:themeColor="text1"/>
          <w:szCs w:val="24"/>
        </w:rPr>
        <w:t>opportunities for the participation of New York State business enterprises, including minority- and women-owned business enterprises as bidders, subcontractors and suppliers on its procurement contracts.</w:t>
      </w:r>
    </w:p>
    <w:p w14:paraId="03DD1604" w14:textId="77777777" w:rsidR="003B3E78" w:rsidRPr="00982B41" w:rsidRDefault="003B3E78" w:rsidP="003B3E78">
      <w:pPr>
        <w:tabs>
          <w:tab w:val="left" w:pos="720"/>
          <w:tab w:val="left" w:pos="1080"/>
          <w:tab w:val="left" w:pos="1620"/>
        </w:tabs>
        <w:jc w:val="both"/>
        <w:rPr>
          <w:rFonts w:ascii="Arial" w:hAnsi="Arial" w:cs="Arial"/>
          <w:noProof/>
          <w:color w:val="000000" w:themeColor="text1"/>
          <w:szCs w:val="24"/>
        </w:rPr>
      </w:pPr>
    </w:p>
    <w:p w14:paraId="53A24263" w14:textId="77777777" w:rsidR="003B3E78" w:rsidRPr="00982B41" w:rsidRDefault="003B3E78" w:rsidP="003B3E78">
      <w:pPr>
        <w:tabs>
          <w:tab w:val="left" w:pos="720"/>
          <w:tab w:val="left" w:pos="1080"/>
          <w:tab w:val="left" w:pos="1620"/>
        </w:tabs>
        <w:jc w:val="both"/>
        <w:rPr>
          <w:rFonts w:ascii="Arial" w:hAnsi="Arial" w:cs="Arial"/>
          <w:noProof/>
          <w:color w:val="000000" w:themeColor="text1"/>
          <w:szCs w:val="24"/>
        </w:rPr>
      </w:pPr>
      <w:r w:rsidRPr="00982B41">
        <w:rPr>
          <w:rFonts w:ascii="Arial" w:hAnsi="Arial" w:cs="Arial"/>
          <w:noProof/>
          <w:color w:val="000000" w:themeColor="text1"/>
          <w:szCs w:val="24"/>
        </w:rPr>
        <w:t>Information on the availability of New York State subcontractors and suppliers is available from:</w:t>
      </w:r>
    </w:p>
    <w:p w14:paraId="12D9ACE1" w14:textId="77777777" w:rsidR="003B3E78" w:rsidRPr="00982B41" w:rsidRDefault="003B3E78" w:rsidP="003B3E78">
      <w:pPr>
        <w:tabs>
          <w:tab w:val="left" w:pos="720"/>
          <w:tab w:val="left" w:pos="1080"/>
          <w:tab w:val="left" w:pos="1620"/>
        </w:tabs>
        <w:jc w:val="both"/>
        <w:rPr>
          <w:rFonts w:ascii="Arial" w:hAnsi="Arial" w:cs="Arial"/>
          <w:noProof/>
          <w:color w:val="000000" w:themeColor="text1"/>
          <w:szCs w:val="24"/>
        </w:rPr>
      </w:pPr>
    </w:p>
    <w:p w14:paraId="43C9F035" w14:textId="77777777" w:rsidR="003B3E78" w:rsidRPr="00982B41" w:rsidRDefault="003B3E78" w:rsidP="003B3E78">
      <w:pPr>
        <w:tabs>
          <w:tab w:val="left" w:pos="720"/>
          <w:tab w:val="left" w:pos="1350"/>
          <w:tab w:val="left" w:pos="1620"/>
        </w:tabs>
        <w:ind w:left="288"/>
        <w:jc w:val="both"/>
        <w:rPr>
          <w:rFonts w:ascii="Arial" w:hAnsi="Arial" w:cs="Arial"/>
          <w:noProof/>
          <w:color w:val="000000" w:themeColor="text1"/>
          <w:szCs w:val="24"/>
        </w:rPr>
      </w:pPr>
      <w:r w:rsidRPr="00982B41">
        <w:rPr>
          <w:rFonts w:ascii="Arial" w:hAnsi="Arial" w:cs="Arial"/>
          <w:noProof/>
          <w:color w:val="000000" w:themeColor="text1"/>
          <w:szCs w:val="24"/>
        </w:rPr>
        <w:t>NYS Department of Economic Development</w:t>
      </w:r>
    </w:p>
    <w:p w14:paraId="3510EB22" w14:textId="77777777" w:rsidR="003B3E78" w:rsidRPr="00982B41" w:rsidRDefault="003B3E78" w:rsidP="003B3E78">
      <w:pPr>
        <w:tabs>
          <w:tab w:val="left" w:pos="720"/>
          <w:tab w:val="left" w:pos="1350"/>
          <w:tab w:val="left" w:pos="1620"/>
        </w:tabs>
        <w:ind w:left="288"/>
        <w:jc w:val="both"/>
        <w:rPr>
          <w:rFonts w:ascii="Arial" w:hAnsi="Arial" w:cs="Arial"/>
          <w:noProof/>
          <w:color w:val="000000" w:themeColor="text1"/>
          <w:szCs w:val="24"/>
        </w:rPr>
      </w:pPr>
      <w:r w:rsidRPr="00982B41">
        <w:rPr>
          <w:rFonts w:ascii="Arial" w:hAnsi="Arial" w:cs="Arial"/>
          <w:noProof/>
          <w:color w:val="000000" w:themeColor="text1"/>
          <w:szCs w:val="24"/>
        </w:rPr>
        <w:t>Division for Small Business and Technology Development</w:t>
      </w:r>
    </w:p>
    <w:p w14:paraId="651954EF" w14:textId="77777777" w:rsidR="003B3E78" w:rsidRPr="00982B41" w:rsidRDefault="003B3E78" w:rsidP="003B3E78">
      <w:pPr>
        <w:tabs>
          <w:tab w:val="left" w:pos="720"/>
          <w:tab w:val="left" w:pos="1080"/>
          <w:tab w:val="left" w:pos="1620"/>
        </w:tabs>
        <w:ind w:left="288"/>
        <w:jc w:val="both"/>
        <w:rPr>
          <w:rFonts w:ascii="Arial" w:hAnsi="Arial" w:cs="Arial"/>
          <w:noProof/>
          <w:color w:val="000000" w:themeColor="text1"/>
          <w:szCs w:val="24"/>
        </w:rPr>
      </w:pPr>
      <w:r w:rsidRPr="00982B41">
        <w:rPr>
          <w:rFonts w:ascii="Arial" w:hAnsi="Arial" w:cs="Arial"/>
          <w:noProof/>
          <w:color w:val="000000" w:themeColor="text1"/>
          <w:szCs w:val="24"/>
        </w:rPr>
        <w:t>625 Broadway</w:t>
      </w:r>
    </w:p>
    <w:p w14:paraId="17DC5002" w14:textId="77777777" w:rsidR="003B3E78" w:rsidRPr="00982B41" w:rsidRDefault="003B3E78" w:rsidP="003B3E78">
      <w:pPr>
        <w:tabs>
          <w:tab w:val="left" w:pos="720"/>
          <w:tab w:val="left" w:pos="1080"/>
          <w:tab w:val="left" w:pos="1620"/>
        </w:tabs>
        <w:ind w:left="288"/>
        <w:jc w:val="both"/>
        <w:rPr>
          <w:rFonts w:ascii="Arial" w:hAnsi="Arial" w:cs="Arial"/>
          <w:noProof/>
          <w:color w:val="000000" w:themeColor="text1"/>
          <w:szCs w:val="24"/>
        </w:rPr>
      </w:pPr>
      <w:r w:rsidRPr="00982B41">
        <w:rPr>
          <w:rFonts w:ascii="Arial" w:hAnsi="Arial" w:cs="Arial"/>
          <w:noProof/>
          <w:color w:val="000000" w:themeColor="text1"/>
          <w:szCs w:val="24"/>
        </w:rPr>
        <w:t>Albany, New York  12245</w:t>
      </w:r>
    </w:p>
    <w:p w14:paraId="79F627E0" w14:textId="77777777" w:rsidR="003B3E78" w:rsidRPr="00982B41" w:rsidRDefault="003B3E78" w:rsidP="003B3E78">
      <w:pPr>
        <w:tabs>
          <w:tab w:val="left" w:pos="720"/>
          <w:tab w:val="left" w:pos="1080"/>
          <w:tab w:val="left" w:pos="1620"/>
        </w:tabs>
        <w:ind w:left="288"/>
        <w:jc w:val="both"/>
        <w:rPr>
          <w:rFonts w:ascii="Arial" w:hAnsi="Arial" w:cs="Arial"/>
          <w:noProof/>
          <w:color w:val="000000" w:themeColor="text1"/>
          <w:szCs w:val="24"/>
        </w:rPr>
      </w:pPr>
      <w:r w:rsidRPr="00982B41">
        <w:rPr>
          <w:rFonts w:ascii="Arial" w:hAnsi="Arial" w:cs="Arial"/>
          <w:noProof/>
          <w:color w:val="000000" w:themeColor="text1"/>
          <w:szCs w:val="24"/>
        </w:rPr>
        <w:t>Telephone:  518-292-5100</w:t>
      </w:r>
    </w:p>
    <w:p w14:paraId="7364C3B1" w14:textId="77777777" w:rsidR="003B3E78" w:rsidRPr="00982B41" w:rsidRDefault="003B3E78" w:rsidP="003B3E78">
      <w:pPr>
        <w:tabs>
          <w:tab w:val="left" w:pos="720"/>
          <w:tab w:val="left" w:pos="1080"/>
          <w:tab w:val="left" w:pos="1620"/>
        </w:tabs>
        <w:ind w:left="288"/>
        <w:jc w:val="both"/>
        <w:rPr>
          <w:rFonts w:ascii="Arial" w:hAnsi="Arial" w:cs="Arial"/>
          <w:noProof/>
          <w:szCs w:val="24"/>
        </w:rPr>
      </w:pPr>
    </w:p>
    <w:p w14:paraId="7BB45F4C" w14:textId="77777777" w:rsidR="003B3E78" w:rsidRPr="00982B41" w:rsidRDefault="003B3E78" w:rsidP="003B3E78">
      <w:pPr>
        <w:tabs>
          <w:tab w:val="left" w:pos="720"/>
          <w:tab w:val="left" w:pos="1080"/>
          <w:tab w:val="left" w:pos="1620"/>
        </w:tabs>
        <w:jc w:val="both"/>
        <w:rPr>
          <w:rFonts w:ascii="Arial" w:hAnsi="Arial" w:cs="Arial"/>
          <w:noProof/>
          <w:szCs w:val="24"/>
        </w:rPr>
      </w:pPr>
      <w:r w:rsidRPr="00982B41">
        <w:rPr>
          <w:rFonts w:ascii="Arial" w:hAnsi="Arial" w:cs="Arial"/>
          <w:noProof/>
          <w:szCs w:val="24"/>
        </w:rPr>
        <w:t>A directory of certified minority- and women-owned business enterprises is available from:</w:t>
      </w:r>
    </w:p>
    <w:p w14:paraId="51B8EC81" w14:textId="77777777" w:rsidR="003B3E78" w:rsidRPr="00982B41" w:rsidRDefault="003B3E78" w:rsidP="003B3E78">
      <w:pPr>
        <w:tabs>
          <w:tab w:val="left" w:pos="720"/>
          <w:tab w:val="left" w:pos="1080"/>
          <w:tab w:val="left" w:pos="1620"/>
        </w:tabs>
        <w:jc w:val="both"/>
        <w:rPr>
          <w:rFonts w:ascii="Arial" w:hAnsi="Arial" w:cs="Arial"/>
          <w:noProof/>
          <w:szCs w:val="24"/>
        </w:rPr>
      </w:pPr>
    </w:p>
    <w:p w14:paraId="3E56017B" w14:textId="77777777" w:rsidR="003B3E78" w:rsidRPr="00982B41" w:rsidRDefault="003B3E78" w:rsidP="003B3E78">
      <w:pPr>
        <w:tabs>
          <w:tab w:val="left" w:pos="720"/>
          <w:tab w:val="left" w:pos="1350"/>
          <w:tab w:val="left" w:pos="1620"/>
        </w:tabs>
        <w:ind w:left="288"/>
        <w:rPr>
          <w:rFonts w:ascii="Arial" w:hAnsi="Arial" w:cs="Arial"/>
          <w:noProof/>
          <w:szCs w:val="24"/>
        </w:rPr>
      </w:pPr>
      <w:r w:rsidRPr="00982B41">
        <w:rPr>
          <w:rFonts w:ascii="Arial" w:hAnsi="Arial" w:cs="Arial"/>
          <w:noProof/>
          <w:szCs w:val="24"/>
        </w:rPr>
        <w:t>NYS Department of Economic Development</w:t>
      </w:r>
    </w:p>
    <w:p w14:paraId="0483A5C0" w14:textId="77777777" w:rsidR="003B3E78" w:rsidRPr="00982B41" w:rsidRDefault="003B3E78" w:rsidP="003B3E78">
      <w:pPr>
        <w:tabs>
          <w:tab w:val="left" w:pos="720"/>
          <w:tab w:val="left" w:pos="1350"/>
          <w:tab w:val="left" w:pos="1620"/>
        </w:tabs>
        <w:ind w:left="288"/>
        <w:rPr>
          <w:rFonts w:ascii="Arial" w:hAnsi="Arial" w:cs="Arial"/>
          <w:noProof/>
          <w:szCs w:val="24"/>
        </w:rPr>
      </w:pPr>
      <w:r w:rsidRPr="00982B41">
        <w:rPr>
          <w:rFonts w:ascii="Arial" w:hAnsi="Arial" w:cs="Arial"/>
          <w:noProof/>
          <w:szCs w:val="24"/>
        </w:rPr>
        <w:t>Division of Minority and Women’s Business Development</w:t>
      </w:r>
    </w:p>
    <w:p w14:paraId="497A76F7" w14:textId="77777777" w:rsidR="003B3E78" w:rsidRPr="00982B41" w:rsidRDefault="003B3E78" w:rsidP="003B3E78">
      <w:pPr>
        <w:pStyle w:val="Default"/>
        <w:ind w:left="288"/>
        <w:rPr>
          <w:color w:val="auto"/>
        </w:rPr>
      </w:pPr>
      <w:r w:rsidRPr="00982B41">
        <w:rPr>
          <w:color w:val="auto"/>
        </w:rPr>
        <w:t>633 Third Avenue 33rd Floor</w:t>
      </w:r>
    </w:p>
    <w:p w14:paraId="7A32AEC1" w14:textId="77777777" w:rsidR="003B3E78" w:rsidRPr="00982B41" w:rsidRDefault="003B3E78" w:rsidP="003B3E78">
      <w:pPr>
        <w:pStyle w:val="Default"/>
        <w:ind w:left="288"/>
        <w:rPr>
          <w:color w:val="auto"/>
        </w:rPr>
      </w:pPr>
      <w:r w:rsidRPr="00982B41">
        <w:rPr>
          <w:color w:val="auto"/>
        </w:rPr>
        <w:t>New York, NY 10017</w:t>
      </w:r>
    </w:p>
    <w:p w14:paraId="056717D4" w14:textId="77777777" w:rsidR="003B3E78" w:rsidRPr="00982B41" w:rsidRDefault="003B3E78" w:rsidP="003B3E78">
      <w:pPr>
        <w:pStyle w:val="Default"/>
        <w:ind w:left="288"/>
        <w:rPr>
          <w:color w:val="auto"/>
        </w:rPr>
      </w:pPr>
      <w:r w:rsidRPr="00982B41">
        <w:rPr>
          <w:color w:val="auto"/>
        </w:rPr>
        <w:t>646-846-7364</w:t>
      </w:r>
    </w:p>
    <w:p w14:paraId="5F09E147" w14:textId="77777777" w:rsidR="003B3E78" w:rsidRPr="00982B41" w:rsidRDefault="003B3E78" w:rsidP="003B3E78">
      <w:pPr>
        <w:pStyle w:val="Default"/>
        <w:ind w:left="288"/>
        <w:rPr>
          <w:color w:val="auto"/>
        </w:rPr>
      </w:pPr>
      <w:r w:rsidRPr="00982B41">
        <w:rPr>
          <w:color w:val="auto"/>
        </w:rPr>
        <w:t xml:space="preserve">email: </w:t>
      </w:r>
      <w:hyperlink r:id="rId70" w:history="1">
        <w:r w:rsidRPr="00982B41">
          <w:rPr>
            <w:rStyle w:val="Hyperlink"/>
          </w:rPr>
          <w:t>mwbebusinessdev@esd.ny.gov</w:t>
        </w:r>
      </w:hyperlink>
      <w:r w:rsidRPr="00982B41">
        <w:rPr>
          <w:rStyle w:val="Hyperlink"/>
          <w:color w:val="auto"/>
        </w:rPr>
        <w:t xml:space="preserve"> </w:t>
      </w:r>
    </w:p>
    <w:p w14:paraId="191442A7" w14:textId="4676FC0C" w:rsidR="003B3E78" w:rsidRPr="00982B41" w:rsidRDefault="00FF714B" w:rsidP="003B3E78">
      <w:pPr>
        <w:tabs>
          <w:tab w:val="left" w:pos="720"/>
          <w:tab w:val="left" w:pos="1080"/>
          <w:tab w:val="left" w:pos="1620"/>
        </w:tabs>
        <w:ind w:left="288"/>
        <w:jc w:val="both"/>
        <w:rPr>
          <w:rFonts w:ascii="Arial" w:hAnsi="Arial" w:cs="Arial"/>
          <w:szCs w:val="24"/>
        </w:rPr>
      </w:pPr>
      <w:hyperlink r:id="rId71" w:history="1">
        <w:r w:rsidR="003B3E78" w:rsidRPr="00982B41">
          <w:rPr>
            <w:rStyle w:val="Hyperlink"/>
            <w:rFonts w:ascii="Arial" w:hAnsi="Arial" w:cs="Arial"/>
            <w:color w:val="0563C1"/>
            <w:szCs w:val="24"/>
          </w:rPr>
          <w:t>NYS M/WBE Directory</w:t>
        </w:r>
      </w:hyperlink>
    </w:p>
    <w:p w14:paraId="394DBCB0" w14:textId="77777777" w:rsidR="003B3E78" w:rsidRPr="00982B41" w:rsidRDefault="003B3E78" w:rsidP="003B3E78">
      <w:pPr>
        <w:tabs>
          <w:tab w:val="left" w:pos="720"/>
          <w:tab w:val="left" w:pos="1080"/>
          <w:tab w:val="left" w:pos="1620"/>
        </w:tabs>
        <w:jc w:val="both"/>
        <w:rPr>
          <w:rFonts w:ascii="Arial" w:hAnsi="Arial" w:cs="Arial"/>
          <w:noProof/>
          <w:color w:val="000000" w:themeColor="text1"/>
          <w:szCs w:val="24"/>
        </w:rPr>
      </w:pPr>
    </w:p>
    <w:p w14:paraId="764C725E" w14:textId="77777777" w:rsidR="003B3E78" w:rsidRPr="00982B41" w:rsidRDefault="003B3E78" w:rsidP="003B3E78">
      <w:pPr>
        <w:tabs>
          <w:tab w:val="left" w:pos="720"/>
          <w:tab w:val="left" w:pos="1080"/>
          <w:tab w:val="left" w:pos="1620"/>
        </w:tabs>
        <w:jc w:val="both"/>
        <w:rPr>
          <w:rFonts w:ascii="Arial" w:hAnsi="Arial" w:cs="Arial"/>
          <w:noProof/>
          <w:color w:val="000000" w:themeColor="text1"/>
          <w:szCs w:val="24"/>
        </w:rPr>
      </w:pPr>
      <w:r w:rsidRPr="00982B41">
        <w:rPr>
          <w:rFonts w:ascii="Arial" w:hAnsi="Arial" w:cs="Arial"/>
          <w:noProof/>
          <w:color w:val="000000" w:themeColor="text1"/>
          <w:szCs w:val="24"/>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6DCC7675" w14:textId="77777777" w:rsidR="003B3E78" w:rsidRPr="00982B41" w:rsidRDefault="003B3E78" w:rsidP="003B3E78">
      <w:pPr>
        <w:tabs>
          <w:tab w:val="left" w:pos="720"/>
          <w:tab w:val="left" w:pos="1080"/>
          <w:tab w:val="left" w:pos="1620"/>
        </w:tabs>
        <w:jc w:val="both"/>
        <w:rPr>
          <w:rFonts w:ascii="Arial" w:hAnsi="Arial" w:cs="Arial"/>
          <w:noProof/>
          <w:color w:val="000000" w:themeColor="text1"/>
          <w:szCs w:val="24"/>
        </w:rPr>
      </w:pPr>
    </w:p>
    <w:p w14:paraId="57E95F83" w14:textId="77777777" w:rsidR="003B3E78" w:rsidRPr="00982B41" w:rsidRDefault="003B3E78" w:rsidP="003B3E78">
      <w:pPr>
        <w:tabs>
          <w:tab w:val="left" w:pos="720"/>
          <w:tab w:val="left" w:pos="1080"/>
          <w:tab w:val="left" w:pos="1620"/>
        </w:tabs>
        <w:jc w:val="both"/>
        <w:rPr>
          <w:rFonts w:ascii="Arial" w:hAnsi="Arial" w:cs="Arial"/>
          <w:noProof/>
          <w:color w:val="000000" w:themeColor="text1"/>
          <w:szCs w:val="24"/>
        </w:rPr>
      </w:pPr>
      <w:r w:rsidRPr="00982B41">
        <w:rPr>
          <w:rFonts w:ascii="Arial" w:hAnsi="Arial" w:cs="Arial"/>
          <w:noProof/>
          <w:color w:val="000000" w:themeColor="text1"/>
          <w:szCs w:val="24"/>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2F020BEB" w14:textId="77777777" w:rsidR="003B3E78" w:rsidRPr="00982B41" w:rsidRDefault="003B3E78" w:rsidP="003B3E78">
      <w:pPr>
        <w:tabs>
          <w:tab w:val="left" w:pos="720"/>
          <w:tab w:val="left" w:pos="1080"/>
          <w:tab w:val="left" w:pos="1620"/>
        </w:tabs>
        <w:jc w:val="both"/>
        <w:rPr>
          <w:rFonts w:ascii="Arial" w:hAnsi="Arial" w:cs="Arial"/>
          <w:noProof/>
          <w:color w:val="000000" w:themeColor="text1"/>
          <w:szCs w:val="24"/>
        </w:rPr>
      </w:pPr>
    </w:p>
    <w:p w14:paraId="7C8FFC5A" w14:textId="77777777" w:rsidR="003B3E78" w:rsidRPr="00982B41" w:rsidRDefault="003B3E78" w:rsidP="003B3E78">
      <w:pPr>
        <w:tabs>
          <w:tab w:val="left" w:pos="720"/>
          <w:tab w:val="left" w:pos="1080"/>
          <w:tab w:val="left" w:pos="1620"/>
        </w:tabs>
        <w:jc w:val="both"/>
        <w:rPr>
          <w:rFonts w:ascii="Arial" w:hAnsi="Arial" w:cs="Arial"/>
          <w:noProof/>
          <w:color w:val="000000" w:themeColor="text1"/>
          <w:szCs w:val="24"/>
        </w:rPr>
      </w:pPr>
      <w:r w:rsidRPr="00982B41">
        <w:rPr>
          <w:rFonts w:ascii="Arial" w:hAnsi="Arial" w:cs="Arial"/>
          <w:noProof/>
          <w:color w:val="000000" w:themeColor="text1"/>
          <w:szCs w:val="24"/>
        </w:rPr>
        <w:t xml:space="preserve">(b) The Contractor has complied with the Federal Equal Opportunity Act of 1972 (P.L. 92-261), as amended; </w:t>
      </w:r>
    </w:p>
    <w:p w14:paraId="3AD0FB90" w14:textId="77777777" w:rsidR="003B3E78" w:rsidRPr="00982B41" w:rsidRDefault="003B3E78" w:rsidP="003B3E78">
      <w:pPr>
        <w:tabs>
          <w:tab w:val="left" w:pos="720"/>
          <w:tab w:val="left" w:pos="1080"/>
          <w:tab w:val="left" w:pos="1620"/>
        </w:tabs>
        <w:jc w:val="both"/>
        <w:rPr>
          <w:rFonts w:ascii="Arial" w:hAnsi="Arial" w:cs="Arial"/>
          <w:noProof/>
          <w:color w:val="000000" w:themeColor="text1"/>
          <w:szCs w:val="24"/>
        </w:rPr>
      </w:pPr>
    </w:p>
    <w:p w14:paraId="7E4F8851" w14:textId="77777777" w:rsidR="003B3E78" w:rsidRPr="00982B41" w:rsidRDefault="003B3E78" w:rsidP="003B3E78">
      <w:pPr>
        <w:tabs>
          <w:tab w:val="left" w:pos="720"/>
          <w:tab w:val="left" w:pos="1080"/>
          <w:tab w:val="left" w:pos="1620"/>
        </w:tabs>
        <w:jc w:val="both"/>
        <w:rPr>
          <w:rFonts w:ascii="Arial" w:hAnsi="Arial" w:cs="Arial"/>
          <w:noProof/>
          <w:color w:val="000000" w:themeColor="text1"/>
          <w:szCs w:val="24"/>
        </w:rPr>
      </w:pPr>
      <w:r w:rsidRPr="00982B41">
        <w:rPr>
          <w:rFonts w:ascii="Arial" w:hAnsi="Arial" w:cs="Arial"/>
          <w:noProof/>
          <w:color w:val="000000" w:themeColor="text1"/>
          <w:szCs w:val="24"/>
        </w:rPr>
        <w:t xml:space="preserve">(c) The Contractor agrees to make reasonable efforts to provide notification to New York State residents of employment opportunities on this </w:t>
      </w:r>
      <w:r w:rsidRPr="00982B41">
        <w:rPr>
          <w:rFonts w:ascii="Arial" w:hAnsi="Arial" w:cs="Arial"/>
          <w:noProof/>
          <w:color w:val="000000" w:themeColor="text1"/>
          <w:szCs w:val="24"/>
        </w:rPr>
        <w:lastRenderedPageBreak/>
        <w:t xml:space="preserve">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4C2D96CB" w14:textId="77777777" w:rsidR="003B3E78" w:rsidRPr="00982B41" w:rsidRDefault="003B3E78" w:rsidP="003B3E78">
      <w:pPr>
        <w:tabs>
          <w:tab w:val="left" w:pos="720"/>
          <w:tab w:val="left" w:pos="1080"/>
          <w:tab w:val="left" w:pos="1620"/>
        </w:tabs>
        <w:jc w:val="both"/>
        <w:rPr>
          <w:rFonts w:ascii="Arial" w:hAnsi="Arial" w:cs="Arial"/>
          <w:noProof/>
          <w:color w:val="000000" w:themeColor="text1"/>
          <w:szCs w:val="24"/>
        </w:rPr>
      </w:pPr>
    </w:p>
    <w:p w14:paraId="0BFEBDE5" w14:textId="77777777" w:rsidR="003B3E78" w:rsidRPr="00982B41" w:rsidRDefault="003B3E78" w:rsidP="003B3E78">
      <w:pPr>
        <w:tabs>
          <w:tab w:val="left" w:pos="720"/>
          <w:tab w:val="left" w:pos="1080"/>
          <w:tab w:val="left" w:pos="1620"/>
        </w:tabs>
        <w:jc w:val="both"/>
        <w:rPr>
          <w:rFonts w:ascii="Arial" w:hAnsi="Arial" w:cs="Arial"/>
          <w:b/>
          <w:noProof/>
          <w:color w:val="000000" w:themeColor="text1"/>
          <w:szCs w:val="24"/>
        </w:rPr>
      </w:pPr>
      <w:r w:rsidRPr="00982B41">
        <w:rPr>
          <w:rFonts w:ascii="Arial" w:hAnsi="Arial" w:cs="Arial"/>
          <w:noProof/>
          <w:color w:val="000000" w:themeColor="text1"/>
          <w:szCs w:val="24"/>
        </w:rPr>
        <w:t>(d) The Contractor acknowledges notice that the State may seek to obtain offset credits from foreign countries as a result of this contract and agrees to cooperate with the State in these efforts.</w:t>
      </w:r>
    </w:p>
    <w:p w14:paraId="46C7ACFE" w14:textId="77777777" w:rsidR="003B3E78" w:rsidRPr="00982B41" w:rsidRDefault="003B3E78" w:rsidP="003B3E78">
      <w:pPr>
        <w:tabs>
          <w:tab w:val="left" w:pos="720"/>
          <w:tab w:val="left" w:pos="1080"/>
          <w:tab w:val="left" w:pos="1620"/>
        </w:tabs>
        <w:jc w:val="both"/>
        <w:rPr>
          <w:rFonts w:ascii="Arial" w:hAnsi="Arial" w:cs="Arial"/>
          <w:b/>
          <w:noProof/>
          <w:color w:val="000000" w:themeColor="text1"/>
          <w:szCs w:val="24"/>
        </w:rPr>
      </w:pPr>
    </w:p>
    <w:p w14:paraId="0A9C6ECF" w14:textId="77777777" w:rsidR="003B3E78" w:rsidRPr="00982B41" w:rsidRDefault="003B3E78" w:rsidP="003B3E78">
      <w:pPr>
        <w:tabs>
          <w:tab w:val="left" w:pos="450"/>
          <w:tab w:val="left" w:pos="720"/>
          <w:tab w:val="left" w:pos="1080"/>
          <w:tab w:val="left" w:pos="1620"/>
        </w:tabs>
        <w:jc w:val="both"/>
        <w:rPr>
          <w:rFonts w:ascii="Arial" w:hAnsi="Arial" w:cs="Arial"/>
          <w:noProof/>
          <w:color w:val="000000" w:themeColor="text1"/>
          <w:szCs w:val="24"/>
        </w:rPr>
      </w:pPr>
      <w:r w:rsidRPr="00982B41">
        <w:rPr>
          <w:rFonts w:ascii="Arial" w:hAnsi="Arial" w:cs="Arial"/>
          <w:b/>
          <w:noProof/>
          <w:color w:val="000000" w:themeColor="text1"/>
          <w:szCs w:val="24"/>
        </w:rPr>
        <w:t xml:space="preserve">21. </w:t>
      </w:r>
      <w:r w:rsidRPr="00982B41">
        <w:rPr>
          <w:rFonts w:ascii="Arial" w:hAnsi="Arial" w:cs="Arial"/>
          <w:b/>
          <w:noProof/>
          <w:color w:val="000000" w:themeColor="text1"/>
          <w:szCs w:val="24"/>
          <w:u w:val="single"/>
        </w:rPr>
        <w:t>RECIPROCITY AND SANCTIONS PROVISIONS</w:t>
      </w:r>
      <w:r w:rsidRPr="00982B41">
        <w:rPr>
          <w:rFonts w:ascii="Arial" w:hAnsi="Arial" w:cs="Arial"/>
          <w:b/>
          <w:noProof/>
          <w:color w:val="000000" w:themeColor="text1"/>
          <w:szCs w:val="24"/>
        </w:rPr>
        <w:t xml:space="preserve">.  </w:t>
      </w:r>
      <w:r w:rsidRPr="00982B41">
        <w:rPr>
          <w:rFonts w:ascii="Arial" w:hAnsi="Arial" w:cs="Arial"/>
          <w:noProof/>
          <w:color w:val="000000" w:themeColor="text1"/>
          <w:szCs w:val="24"/>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5CEE6E1E" w14:textId="77777777" w:rsidR="003B3E78" w:rsidRPr="00982B41" w:rsidRDefault="003B3E78" w:rsidP="003B3E78">
      <w:pPr>
        <w:tabs>
          <w:tab w:val="left" w:pos="720"/>
        </w:tabs>
        <w:jc w:val="both"/>
        <w:rPr>
          <w:rFonts w:ascii="Arial" w:hAnsi="Arial" w:cs="Arial"/>
          <w:noProof/>
          <w:color w:val="000000" w:themeColor="text1"/>
          <w:szCs w:val="24"/>
        </w:rPr>
      </w:pPr>
    </w:p>
    <w:p w14:paraId="4203661E" w14:textId="77777777" w:rsidR="003B3E78" w:rsidRPr="00982B41" w:rsidRDefault="003B3E78" w:rsidP="003B3E78">
      <w:pPr>
        <w:tabs>
          <w:tab w:val="left" w:pos="450"/>
          <w:tab w:val="left" w:pos="720"/>
        </w:tabs>
        <w:jc w:val="both"/>
        <w:rPr>
          <w:rFonts w:ascii="Arial" w:hAnsi="Arial" w:cs="Arial"/>
          <w:color w:val="000000" w:themeColor="text1"/>
          <w:szCs w:val="24"/>
        </w:rPr>
      </w:pPr>
      <w:r w:rsidRPr="00982B41">
        <w:rPr>
          <w:rFonts w:ascii="Arial" w:hAnsi="Arial" w:cs="Arial"/>
          <w:b/>
          <w:color w:val="000000" w:themeColor="text1"/>
          <w:szCs w:val="24"/>
        </w:rPr>
        <w:t xml:space="preserve">22. </w:t>
      </w:r>
      <w:r w:rsidRPr="00982B41">
        <w:rPr>
          <w:rFonts w:ascii="Arial" w:hAnsi="Arial" w:cs="Arial"/>
          <w:b/>
          <w:color w:val="000000" w:themeColor="text1"/>
          <w:szCs w:val="24"/>
          <w:u w:val="single"/>
        </w:rPr>
        <w:t>COMPLIANCE WITH BREACH NOTIFICATION AND DATA SECURITY LAWS</w:t>
      </w:r>
      <w:r w:rsidRPr="00982B41">
        <w:rPr>
          <w:rFonts w:ascii="Arial" w:hAnsi="Arial" w:cs="Arial"/>
          <w:b/>
          <w:color w:val="000000" w:themeColor="text1"/>
          <w:szCs w:val="24"/>
        </w:rPr>
        <w:t>.</w:t>
      </w:r>
      <w:r w:rsidRPr="00982B41">
        <w:rPr>
          <w:rFonts w:ascii="Arial" w:hAnsi="Arial" w:cs="Arial"/>
          <w:color w:val="000000" w:themeColor="text1"/>
          <w:szCs w:val="24"/>
        </w:rPr>
        <w:t xml:space="preserve">  Contractor shall comply with the provisions of the New York State Information Security Breach and Notification Act (General Business Law §§ 899-aa and 899-bb and State Technology Law § 208).</w:t>
      </w:r>
    </w:p>
    <w:p w14:paraId="177151FC" w14:textId="77777777" w:rsidR="003B3E78" w:rsidRPr="00982B41" w:rsidRDefault="003B3E78" w:rsidP="003B3E78">
      <w:pPr>
        <w:pStyle w:val="Header"/>
        <w:tabs>
          <w:tab w:val="left" w:pos="720"/>
        </w:tabs>
        <w:jc w:val="both"/>
        <w:rPr>
          <w:rFonts w:ascii="Arial" w:hAnsi="Arial" w:cs="Arial"/>
          <w:color w:val="000000" w:themeColor="text1"/>
          <w:szCs w:val="24"/>
        </w:rPr>
      </w:pPr>
    </w:p>
    <w:p w14:paraId="2E53C155" w14:textId="77777777" w:rsidR="003B3E78" w:rsidRPr="00982B41" w:rsidRDefault="003B3E78" w:rsidP="003B3E78">
      <w:pPr>
        <w:tabs>
          <w:tab w:val="left" w:pos="450"/>
          <w:tab w:val="left" w:pos="720"/>
        </w:tabs>
        <w:jc w:val="both"/>
        <w:rPr>
          <w:rFonts w:ascii="Arial" w:hAnsi="Arial" w:cs="Arial"/>
          <w:color w:val="000000" w:themeColor="text1"/>
          <w:szCs w:val="24"/>
        </w:rPr>
      </w:pPr>
      <w:r w:rsidRPr="00982B41">
        <w:rPr>
          <w:rFonts w:ascii="Arial" w:hAnsi="Arial" w:cs="Arial"/>
          <w:b/>
          <w:color w:val="000000" w:themeColor="text1"/>
          <w:szCs w:val="24"/>
        </w:rPr>
        <w:t xml:space="preserve">23. </w:t>
      </w:r>
      <w:r w:rsidRPr="00982B41">
        <w:rPr>
          <w:rFonts w:ascii="Arial" w:hAnsi="Arial" w:cs="Arial"/>
          <w:b/>
          <w:color w:val="000000" w:themeColor="text1"/>
          <w:szCs w:val="24"/>
          <w:u w:val="single"/>
        </w:rPr>
        <w:t>COMPLIANCE WITH CONSULTANT DISCLOSURE LAW</w:t>
      </w:r>
      <w:r w:rsidRPr="00982B41">
        <w:rPr>
          <w:rFonts w:ascii="Arial" w:hAnsi="Arial" w:cs="Arial"/>
          <w:b/>
          <w:color w:val="000000" w:themeColor="text1"/>
          <w:szCs w:val="24"/>
        </w:rPr>
        <w:t xml:space="preserve">. </w:t>
      </w:r>
      <w:r w:rsidRPr="00982B41">
        <w:rPr>
          <w:rFonts w:ascii="Arial" w:hAnsi="Arial" w:cs="Arial"/>
          <w:color w:val="000000" w:themeColor="text1"/>
          <w:szCs w:val="24"/>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w:t>
      </w:r>
      <w:r w:rsidRPr="00982B41">
        <w:rPr>
          <w:rFonts w:ascii="Arial" w:hAnsi="Arial" w:cs="Arial"/>
          <w:color w:val="000000" w:themeColor="text1"/>
          <w:szCs w:val="24"/>
        </w:rPr>
        <w:t xml:space="preserve">report for the contract to the agency that awarded the contract, the Department of Civil Service and the State Comptroller.  </w:t>
      </w:r>
    </w:p>
    <w:p w14:paraId="7C8A2C8D" w14:textId="77777777" w:rsidR="003B3E78" w:rsidRPr="00982B41" w:rsidRDefault="003B3E78" w:rsidP="003B3E78">
      <w:pPr>
        <w:tabs>
          <w:tab w:val="left" w:pos="450"/>
          <w:tab w:val="left" w:pos="720"/>
        </w:tabs>
        <w:autoSpaceDE w:val="0"/>
        <w:autoSpaceDN w:val="0"/>
        <w:adjustRightInd w:val="0"/>
        <w:jc w:val="both"/>
        <w:rPr>
          <w:rFonts w:ascii="Arial" w:hAnsi="Arial" w:cs="Arial"/>
          <w:b/>
          <w:color w:val="000000" w:themeColor="text1"/>
          <w:szCs w:val="24"/>
        </w:rPr>
      </w:pPr>
    </w:p>
    <w:p w14:paraId="5E2CB451" w14:textId="77777777" w:rsidR="003B3E78" w:rsidRPr="00982B41" w:rsidRDefault="003B3E78" w:rsidP="003B3E78">
      <w:pPr>
        <w:tabs>
          <w:tab w:val="left" w:pos="450"/>
          <w:tab w:val="left" w:pos="720"/>
        </w:tabs>
        <w:autoSpaceDE w:val="0"/>
        <w:autoSpaceDN w:val="0"/>
        <w:adjustRightInd w:val="0"/>
        <w:jc w:val="both"/>
        <w:rPr>
          <w:rFonts w:ascii="Arial" w:hAnsi="Arial" w:cs="Arial"/>
          <w:color w:val="000000" w:themeColor="text1"/>
          <w:szCs w:val="24"/>
        </w:rPr>
      </w:pPr>
      <w:r w:rsidRPr="00982B41">
        <w:rPr>
          <w:rFonts w:ascii="Arial" w:hAnsi="Arial" w:cs="Arial"/>
          <w:b/>
          <w:color w:val="000000" w:themeColor="text1"/>
          <w:szCs w:val="24"/>
        </w:rPr>
        <w:t xml:space="preserve">24. </w:t>
      </w:r>
      <w:r w:rsidRPr="00982B41">
        <w:rPr>
          <w:rFonts w:ascii="Arial" w:hAnsi="Arial" w:cs="Arial"/>
          <w:b/>
          <w:color w:val="000000" w:themeColor="text1"/>
          <w:szCs w:val="24"/>
          <w:u w:val="single"/>
        </w:rPr>
        <w:t>PROCUREMENT LOBBYING</w:t>
      </w:r>
      <w:r w:rsidRPr="00982B41">
        <w:rPr>
          <w:rFonts w:ascii="Arial" w:hAnsi="Arial" w:cs="Arial"/>
          <w:b/>
          <w:color w:val="000000" w:themeColor="text1"/>
          <w:szCs w:val="24"/>
        </w:rPr>
        <w:t xml:space="preserve">. </w:t>
      </w:r>
      <w:r w:rsidRPr="00982B41">
        <w:rPr>
          <w:rFonts w:ascii="Arial" w:hAnsi="Arial" w:cs="Arial"/>
          <w:color w:val="000000" w:themeColor="text1"/>
          <w:szCs w:val="24"/>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265630DD" w14:textId="77777777" w:rsidR="003B3E78" w:rsidRPr="00982B41" w:rsidRDefault="003B3E78" w:rsidP="003B3E78">
      <w:pPr>
        <w:tabs>
          <w:tab w:val="left" w:pos="450"/>
          <w:tab w:val="left" w:pos="720"/>
        </w:tabs>
        <w:autoSpaceDE w:val="0"/>
        <w:autoSpaceDN w:val="0"/>
        <w:adjustRightInd w:val="0"/>
        <w:jc w:val="both"/>
        <w:rPr>
          <w:rFonts w:ascii="Arial" w:hAnsi="Arial" w:cs="Arial"/>
          <w:color w:val="000000" w:themeColor="text1"/>
          <w:szCs w:val="24"/>
        </w:rPr>
      </w:pPr>
    </w:p>
    <w:p w14:paraId="539D58C3" w14:textId="77777777" w:rsidR="003B3E78" w:rsidRPr="00982B41" w:rsidRDefault="003B3E78" w:rsidP="003B3E78">
      <w:pPr>
        <w:tabs>
          <w:tab w:val="left" w:pos="720"/>
        </w:tabs>
        <w:autoSpaceDE w:val="0"/>
        <w:autoSpaceDN w:val="0"/>
        <w:adjustRightInd w:val="0"/>
        <w:jc w:val="both"/>
        <w:rPr>
          <w:rFonts w:ascii="Arial" w:hAnsi="Arial" w:cs="Arial"/>
          <w:color w:val="000000" w:themeColor="text1"/>
          <w:szCs w:val="24"/>
        </w:rPr>
      </w:pPr>
      <w:r w:rsidRPr="00982B41">
        <w:rPr>
          <w:rFonts w:ascii="Arial" w:hAnsi="Arial" w:cs="Arial"/>
          <w:b/>
          <w:color w:val="000000" w:themeColor="text1"/>
          <w:szCs w:val="24"/>
        </w:rPr>
        <w:t xml:space="preserve">25. </w:t>
      </w:r>
      <w:r w:rsidRPr="00982B41">
        <w:rPr>
          <w:rFonts w:ascii="Arial" w:hAnsi="Arial" w:cs="Arial"/>
          <w:b/>
          <w:color w:val="000000" w:themeColor="text1"/>
          <w:szCs w:val="24"/>
          <w:u w:val="single"/>
        </w:rPr>
        <w:t>CERTIFICATION OF REGISTRATION TO COLLECT SALES AND COMPENSATING USE TAX BY CERTAIN STATE CONTRACTORS, AFFILIATES AND SUBCONTRACTORS</w:t>
      </w:r>
      <w:r w:rsidRPr="00982B41">
        <w:rPr>
          <w:rFonts w:ascii="Arial" w:hAnsi="Arial" w:cs="Arial"/>
          <w:b/>
          <w:color w:val="000000" w:themeColor="text1"/>
          <w:szCs w:val="24"/>
        </w:rPr>
        <w:t>.</w:t>
      </w:r>
      <w:r w:rsidRPr="00982B41">
        <w:rPr>
          <w:rFonts w:ascii="Arial" w:hAnsi="Arial" w:cs="Arial"/>
          <w:color w:val="000000" w:themeColor="text1"/>
          <w:szCs w:val="24"/>
        </w:rPr>
        <w:t xml:space="preserve">  </w:t>
      </w:r>
    </w:p>
    <w:p w14:paraId="740E6A7A" w14:textId="77777777" w:rsidR="003B3E78" w:rsidRPr="00982B41" w:rsidRDefault="003B3E78" w:rsidP="003B3E78">
      <w:pPr>
        <w:tabs>
          <w:tab w:val="left" w:pos="720"/>
        </w:tabs>
        <w:autoSpaceDE w:val="0"/>
        <w:autoSpaceDN w:val="0"/>
        <w:adjustRightInd w:val="0"/>
        <w:jc w:val="both"/>
        <w:rPr>
          <w:rFonts w:ascii="Arial" w:hAnsi="Arial" w:cs="Arial"/>
          <w:color w:val="000000" w:themeColor="text1"/>
          <w:szCs w:val="24"/>
        </w:rPr>
      </w:pPr>
      <w:r w:rsidRPr="00982B41">
        <w:rPr>
          <w:rFonts w:ascii="Arial" w:hAnsi="Arial" w:cs="Arial"/>
          <w:color w:val="000000" w:themeColor="text1"/>
          <w:szCs w:val="24"/>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33C8226A" w14:textId="77777777" w:rsidR="003B3E78" w:rsidRPr="00982B41" w:rsidRDefault="003B3E78" w:rsidP="003B3E78">
      <w:pPr>
        <w:tabs>
          <w:tab w:val="left" w:pos="720"/>
        </w:tabs>
        <w:autoSpaceDE w:val="0"/>
        <w:autoSpaceDN w:val="0"/>
        <w:adjustRightInd w:val="0"/>
        <w:jc w:val="both"/>
        <w:rPr>
          <w:rFonts w:ascii="Arial" w:hAnsi="Arial" w:cs="Arial"/>
          <w:color w:val="000000" w:themeColor="text1"/>
          <w:szCs w:val="24"/>
        </w:rPr>
      </w:pPr>
    </w:p>
    <w:p w14:paraId="1FDD0AA9" w14:textId="3918D1CC" w:rsidR="003B3E78" w:rsidRPr="00982B41" w:rsidRDefault="003B3E78" w:rsidP="003B3E78">
      <w:pPr>
        <w:autoSpaceDE w:val="0"/>
        <w:autoSpaceDN w:val="0"/>
        <w:rPr>
          <w:rFonts w:ascii="Arial" w:hAnsi="Arial" w:cs="Arial"/>
          <w:szCs w:val="24"/>
        </w:rPr>
      </w:pPr>
      <w:r w:rsidRPr="00982B41">
        <w:rPr>
          <w:rFonts w:ascii="Arial" w:eastAsiaTheme="minorHAnsi" w:hAnsi="Arial" w:cs="Arial"/>
          <w:b/>
          <w:szCs w:val="24"/>
        </w:rPr>
        <w:t>26</w:t>
      </w:r>
      <w:r w:rsidRPr="00982B41">
        <w:rPr>
          <w:rFonts w:ascii="Arial" w:eastAsiaTheme="minorHAnsi" w:hAnsi="Arial" w:cs="Arial"/>
          <w:szCs w:val="24"/>
        </w:rPr>
        <w:t xml:space="preserve">.  </w:t>
      </w:r>
      <w:r w:rsidRPr="00982B41">
        <w:rPr>
          <w:rFonts w:ascii="Arial" w:eastAsiaTheme="minorHAnsi" w:hAnsi="Arial" w:cs="Arial"/>
          <w:b/>
          <w:bCs/>
          <w:szCs w:val="24"/>
          <w:u w:val="single"/>
        </w:rPr>
        <w:t>IRAN DIVESTMENT ACT</w:t>
      </w:r>
      <w:r w:rsidRPr="00982B41">
        <w:rPr>
          <w:rFonts w:ascii="Arial" w:eastAsiaTheme="minorHAnsi" w:hAnsi="Arial" w:cs="Arial"/>
          <w:b/>
          <w:szCs w:val="24"/>
        </w:rPr>
        <w:t>.</w:t>
      </w:r>
      <w:r w:rsidRPr="00982B41">
        <w:rPr>
          <w:rFonts w:ascii="Arial" w:eastAsiaTheme="minorHAnsi" w:hAnsi="Arial" w:cs="Arial"/>
          <w:szCs w:val="24"/>
        </w:rPr>
        <w:t xml:space="preserve">  </w:t>
      </w:r>
      <w:r w:rsidRPr="00982B41">
        <w:rPr>
          <w:rFonts w:ascii="Arial" w:eastAsiaTheme="minorHAnsi" w:hAnsi="Arial" w:cs="Arial"/>
          <w:bCs/>
          <w:iCs/>
          <w:szCs w:val="24"/>
        </w:rPr>
        <w:t>By entering into this Agreement, Contractor certifies</w:t>
      </w:r>
      <w:r w:rsidRPr="00982B41">
        <w:rPr>
          <w:rFonts w:ascii="Arial" w:eastAsiaTheme="minorHAnsi" w:hAnsi="Arial" w:cs="Arial"/>
          <w:szCs w:val="24"/>
        </w:rPr>
        <w:t xml:space="preserve"> in accordance with State Finance Law § 165-a that it is not on the “Entities Determined to be Non-Responsive Bidders/</w:t>
      </w:r>
      <w:proofErr w:type="spellStart"/>
      <w:r w:rsidRPr="00982B41">
        <w:rPr>
          <w:rFonts w:ascii="Arial" w:eastAsiaTheme="minorHAnsi" w:hAnsi="Arial" w:cs="Arial"/>
          <w:szCs w:val="24"/>
        </w:rPr>
        <w:t>Offerers</w:t>
      </w:r>
      <w:proofErr w:type="spellEnd"/>
      <w:r w:rsidRPr="00982B41">
        <w:rPr>
          <w:rFonts w:ascii="Arial" w:eastAsiaTheme="minorHAnsi" w:hAnsi="Arial" w:cs="Arial"/>
          <w:szCs w:val="24"/>
        </w:rPr>
        <w:t xml:space="preserve"> pursuant to the New York State Iran Divestment Act of 2012” (“</w:t>
      </w:r>
      <w:hyperlink r:id="rId72" w:history="1">
        <w:r w:rsidRPr="00982B41">
          <w:rPr>
            <w:rStyle w:val="Hyperlink"/>
            <w:rFonts w:ascii="Arial" w:eastAsiaTheme="minorHAnsi" w:hAnsi="Arial" w:cs="Arial"/>
            <w:szCs w:val="24"/>
          </w:rPr>
          <w:t>Prohibited Entities List</w:t>
        </w:r>
      </w:hyperlink>
      <w:r w:rsidRPr="00982B41">
        <w:rPr>
          <w:rFonts w:ascii="Arial" w:eastAsiaTheme="minorHAnsi" w:hAnsi="Arial" w:cs="Arial"/>
          <w:szCs w:val="24"/>
        </w:rPr>
        <w:t xml:space="preserve">”). </w:t>
      </w:r>
    </w:p>
    <w:p w14:paraId="7DEEBA2D" w14:textId="77777777" w:rsidR="003B3E78" w:rsidRPr="00982B41" w:rsidRDefault="003B3E78" w:rsidP="003B3E78">
      <w:pPr>
        <w:autoSpaceDE w:val="0"/>
        <w:autoSpaceDN w:val="0"/>
        <w:jc w:val="both"/>
        <w:rPr>
          <w:rFonts w:ascii="Arial" w:eastAsiaTheme="minorHAnsi" w:hAnsi="Arial" w:cs="Arial"/>
          <w:szCs w:val="24"/>
        </w:rPr>
      </w:pPr>
    </w:p>
    <w:p w14:paraId="4A6946CF" w14:textId="77777777" w:rsidR="003B3E78" w:rsidRPr="00982B41" w:rsidRDefault="003B3E78" w:rsidP="003B3E78">
      <w:pPr>
        <w:autoSpaceDE w:val="0"/>
        <w:autoSpaceDN w:val="0"/>
        <w:jc w:val="both"/>
        <w:rPr>
          <w:rFonts w:ascii="Arial" w:eastAsiaTheme="minorHAnsi" w:hAnsi="Arial" w:cs="Arial"/>
          <w:szCs w:val="24"/>
        </w:rPr>
      </w:pPr>
      <w:r w:rsidRPr="00982B41">
        <w:rPr>
          <w:rFonts w:ascii="Arial" w:eastAsiaTheme="minorHAnsi" w:hAnsi="Arial" w:cs="Arial"/>
          <w:szCs w:val="24"/>
        </w:rPr>
        <w:t xml:space="preserve">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w:t>
      </w:r>
      <w:r w:rsidRPr="00982B41">
        <w:rPr>
          <w:rFonts w:ascii="Arial" w:eastAsiaTheme="minorHAnsi" w:hAnsi="Arial" w:cs="Arial"/>
          <w:szCs w:val="24"/>
        </w:rPr>
        <w:lastRenderedPageBreak/>
        <w:t>that it is not on the Prohibited Entities List before the contract assignment will be approved by the State.</w:t>
      </w:r>
    </w:p>
    <w:p w14:paraId="43CE53C8" w14:textId="77777777" w:rsidR="003B3E78" w:rsidRPr="00982B41" w:rsidRDefault="003B3E78" w:rsidP="003B3E78">
      <w:pPr>
        <w:autoSpaceDE w:val="0"/>
        <w:autoSpaceDN w:val="0"/>
        <w:jc w:val="both"/>
        <w:rPr>
          <w:rFonts w:ascii="Arial" w:eastAsiaTheme="minorHAnsi" w:hAnsi="Arial" w:cs="Arial"/>
          <w:szCs w:val="24"/>
        </w:rPr>
      </w:pPr>
    </w:p>
    <w:p w14:paraId="6817CF77" w14:textId="77777777" w:rsidR="003B3E78" w:rsidRPr="00982B41" w:rsidRDefault="003B3E78" w:rsidP="003B3E78">
      <w:pPr>
        <w:jc w:val="both"/>
        <w:rPr>
          <w:rFonts w:ascii="Arial" w:eastAsiaTheme="minorHAnsi" w:hAnsi="Arial" w:cs="Arial"/>
          <w:color w:val="000000"/>
          <w:szCs w:val="24"/>
        </w:rPr>
      </w:pPr>
      <w:r w:rsidRPr="00982B41">
        <w:rPr>
          <w:rFonts w:ascii="Arial" w:eastAsiaTheme="minorHAnsi" w:hAnsi="Arial" w:cs="Arial"/>
          <w:color w:val="000000"/>
          <w:szCs w:val="24"/>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52E6A5E2" w14:textId="77777777" w:rsidR="003B3E78" w:rsidRPr="00982B41" w:rsidRDefault="003B3E78" w:rsidP="003B3E78">
      <w:pPr>
        <w:jc w:val="both"/>
        <w:rPr>
          <w:rFonts w:ascii="Arial" w:eastAsiaTheme="minorHAnsi" w:hAnsi="Arial" w:cs="Arial"/>
          <w:color w:val="000000"/>
          <w:szCs w:val="24"/>
        </w:rPr>
      </w:pPr>
    </w:p>
    <w:p w14:paraId="7576BF0B" w14:textId="77777777" w:rsidR="003B3E78" w:rsidRPr="00982B41" w:rsidRDefault="003B3E78" w:rsidP="003B3E78">
      <w:pPr>
        <w:jc w:val="both"/>
        <w:rPr>
          <w:rFonts w:ascii="Arial" w:eastAsiaTheme="minorHAnsi" w:hAnsi="Arial" w:cs="Arial"/>
          <w:szCs w:val="24"/>
        </w:rPr>
      </w:pPr>
      <w:r w:rsidRPr="00982B41">
        <w:rPr>
          <w:rFonts w:ascii="Arial" w:eastAsiaTheme="minorHAnsi" w:hAnsi="Arial" w:cs="Arial"/>
          <w:szCs w:val="24"/>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678BF112" w14:textId="77777777" w:rsidR="003B3E78" w:rsidRPr="00982B41" w:rsidRDefault="003B3E78" w:rsidP="003B3E78">
      <w:pPr>
        <w:jc w:val="both"/>
        <w:rPr>
          <w:rFonts w:ascii="Arial" w:eastAsiaTheme="minorHAnsi" w:hAnsi="Arial" w:cs="Arial"/>
          <w:szCs w:val="24"/>
        </w:rPr>
      </w:pPr>
    </w:p>
    <w:p w14:paraId="7EAC24EA" w14:textId="77777777" w:rsidR="003B3E78" w:rsidRPr="00982B41" w:rsidRDefault="003B3E78" w:rsidP="003B3E78">
      <w:pPr>
        <w:jc w:val="both"/>
        <w:rPr>
          <w:rFonts w:ascii="Arial" w:eastAsiaTheme="minorHAnsi" w:hAnsi="Arial" w:cs="Arial"/>
          <w:szCs w:val="24"/>
        </w:rPr>
      </w:pPr>
      <w:r w:rsidRPr="00982B41">
        <w:rPr>
          <w:rFonts w:ascii="Arial" w:eastAsiaTheme="minorHAnsi" w:hAnsi="Arial" w:cs="Arial"/>
          <w:b/>
          <w:szCs w:val="24"/>
        </w:rPr>
        <w:t>27.</w:t>
      </w:r>
      <w:r w:rsidRPr="00982B41">
        <w:rPr>
          <w:rFonts w:ascii="Arial" w:eastAsiaTheme="minorHAnsi" w:hAnsi="Arial" w:cs="Arial"/>
          <w:szCs w:val="24"/>
        </w:rPr>
        <w:t xml:space="preserve"> </w:t>
      </w:r>
      <w:r w:rsidRPr="00982B41">
        <w:rPr>
          <w:rFonts w:ascii="Arial" w:eastAsiaTheme="minorHAnsi" w:hAnsi="Arial" w:cs="Arial"/>
          <w:b/>
          <w:szCs w:val="24"/>
          <w:u w:val="single"/>
        </w:rPr>
        <w:t>ADMISSIBILITY OF REPRODUCTION OF CONTRACT</w:t>
      </w:r>
      <w:r w:rsidRPr="00982B41">
        <w:rPr>
          <w:rFonts w:ascii="Arial" w:eastAsiaTheme="minorHAnsi" w:hAnsi="Arial" w:cs="Arial"/>
          <w:b/>
          <w:szCs w:val="24"/>
        </w:rPr>
        <w:t>.</w:t>
      </w:r>
      <w:r w:rsidRPr="00982B41">
        <w:rPr>
          <w:rFonts w:ascii="Arial" w:eastAsiaTheme="minorHAnsi" w:hAnsi="Arial" w:cs="Arial"/>
          <w:szCs w:val="24"/>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982B41">
        <w:rPr>
          <w:rFonts w:ascii="Arial" w:hAnsi="Arial" w:cs="Arial"/>
          <w:szCs w:val="24"/>
        </w:rPr>
        <w:t>if such approval was required,</w:t>
      </w:r>
      <w:r w:rsidRPr="00982B41">
        <w:rPr>
          <w:rFonts w:ascii="Arial" w:eastAsiaTheme="minorHAnsi" w:hAnsi="Arial" w:cs="Arial"/>
          <w:szCs w:val="24"/>
        </w:rPr>
        <w:t xml:space="preserve"> regardless of whether the original of said contract is in existence.</w:t>
      </w:r>
    </w:p>
    <w:p w14:paraId="2D111BFF" w14:textId="77777777" w:rsidR="003B3E78" w:rsidRPr="00982B41" w:rsidRDefault="003B3E78" w:rsidP="003B3E78">
      <w:pPr>
        <w:jc w:val="both"/>
        <w:rPr>
          <w:rFonts w:ascii="Arial" w:eastAsiaTheme="minorHAnsi" w:hAnsi="Arial" w:cs="Arial"/>
          <w:szCs w:val="24"/>
        </w:rPr>
      </w:pPr>
    </w:p>
    <w:p w14:paraId="046BCA33" w14:textId="18E501F3" w:rsidR="003B3E78" w:rsidRPr="00982B41" w:rsidRDefault="003B3E78" w:rsidP="003B3E78">
      <w:pPr>
        <w:pStyle w:val="Header"/>
        <w:tabs>
          <w:tab w:val="left" w:pos="720"/>
        </w:tabs>
        <w:jc w:val="right"/>
        <w:rPr>
          <w:rFonts w:ascii="Arial" w:hAnsi="Arial" w:cs="Arial"/>
          <w:i/>
          <w:iCs/>
          <w:color w:val="000000" w:themeColor="text1"/>
          <w:szCs w:val="24"/>
        </w:rPr>
      </w:pPr>
      <w:r w:rsidRPr="00982B41">
        <w:rPr>
          <w:rFonts w:ascii="Arial" w:hAnsi="Arial" w:cs="Arial"/>
          <w:i/>
          <w:iCs/>
          <w:color w:val="000000" w:themeColor="text1"/>
          <w:szCs w:val="24"/>
        </w:rPr>
        <w:t>(June 2023)</w:t>
      </w:r>
    </w:p>
    <w:p w14:paraId="5708A3F9" w14:textId="77777777" w:rsidR="003B3E78" w:rsidRDefault="003B3E78" w:rsidP="00F33229">
      <w:pPr>
        <w:tabs>
          <w:tab w:val="left" w:pos="720"/>
        </w:tabs>
        <w:autoSpaceDE w:val="0"/>
        <w:autoSpaceDN w:val="0"/>
        <w:adjustRightInd w:val="0"/>
        <w:jc w:val="right"/>
        <w:rPr>
          <w:color w:val="000000"/>
          <w:sz w:val="20"/>
        </w:rPr>
      </w:pPr>
    </w:p>
    <w:p w14:paraId="434A9C6F" w14:textId="3D82586D" w:rsidR="003B3E78" w:rsidRDefault="003B3E78" w:rsidP="00F33229">
      <w:pPr>
        <w:tabs>
          <w:tab w:val="left" w:pos="720"/>
        </w:tabs>
        <w:autoSpaceDE w:val="0"/>
        <w:autoSpaceDN w:val="0"/>
        <w:adjustRightInd w:val="0"/>
        <w:jc w:val="right"/>
        <w:rPr>
          <w:color w:val="000000"/>
          <w:sz w:val="20"/>
        </w:rPr>
      </w:pPr>
    </w:p>
    <w:p w14:paraId="4C873479" w14:textId="77777777" w:rsidR="003B3E78" w:rsidRPr="00CB22C2" w:rsidRDefault="003B3E78" w:rsidP="003B3E78">
      <w:pPr>
        <w:tabs>
          <w:tab w:val="left" w:pos="720"/>
        </w:tabs>
        <w:autoSpaceDE w:val="0"/>
        <w:autoSpaceDN w:val="0"/>
        <w:adjustRightInd w:val="0"/>
        <w:rPr>
          <w:color w:val="000000"/>
          <w:sz w:val="20"/>
        </w:rPr>
      </w:pPr>
    </w:p>
    <w:p w14:paraId="10594B4F" w14:textId="77777777" w:rsidR="00D45D8C" w:rsidRPr="00CB22C2" w:rsidRDefault="00D45D8C" w:rsidP="008C73E7">
      <w:pPr>
        <w:tabs>
          <w:tab w:val="left" w:pos="720"/>
        </w:tabs>
        <w:autoSpaceDE w:val="0"/>
        <w:autoSpaceDN w:val="0"/>
        <w:adjustRightInd w:val="0"/>
        <w:jc w:val="both"/>
        <w:rPr>
          <w:noProof/>
        </w:rPr>
        <w:sectPr w:rsidR="00D45D8C" w:rsidRPr="00CB22C2" w:rsidSect="00E96815">
          <w:headerReference w:type="even" r:id="rId73"/>
          <w:headerReference w:type="default" r:id="rId74"/>
          <w:footerReference w:type="default" r:id="rId75"/>
          <w:headerReference w:type="first" r:id="rId76"/>
          <w:endnotePr>
            <w:numFmt w:val="decimal"/>
          </w:endnotePr>
          <w:pgSz w:w="12240" w:h="15840" w:code="1"/>
          <w:pgMar w:top="720" w:right="533" w:bottom="720" w:left="907" w:header="432" w:footer="432" w:gutter="0"/>
          <w:cols w:num="2" w:sep="1" w:space="288"/>
        </w:sectPr>
      </w:pPr>
    </w:p>
    <w:p w14:paraId="4BBC6438" w14:textId="13FC9CD0" w:rsidR="00EF4F42" w:rsidRPr="0013701C" w:rsidRDefault="00EF4F42" w:rsidP="00EF4F42">
      <w:pPr>
        <w:widowControl w:val="0"/>
        <w:tabs>
          <w:tab w:val="center" w:pos="5040"/>
        </w:tabs>
        <w:suppressAutoHyphens/>
        <w:jc w:val="center"/>
        <w:rPr>
          <w:rFonts w:ascii="Arial" w:hAnsi="Arial" w:cs="Arial"/>
          <w:snapToGrid w:val="0"/>
          <w:spacing w:val="-3"/>
          <w:szCs w:val="24"/>
        </w:rPr>
      </w:pPr>
      <w:r w:rsidRPr="0013701C">
        <w:rPr>
          <w:rFonts w:ascii="Arial" w:hAnsi="Arial" w:cs="Arial"/>
          <w:snapToGrid w:val="0"/>
          <w:spacing w:val="-3"/>
          <w:szCs w:val="24"/>
        </w:rPr>
        <w:lastRenderedPageBreak/>
        <w:t>APPENDIX A-1</w:t>
      </w:r>
    </w:p>
    <w:p w14:paraId="5D188797" w14:textId="0649478C" w:rsidR="00F33229" w:rsidRPr="0013701C" w:rsidRDefault="00F33229" w:rsidP="00EF4F42">
      <w:pPr>
        <w:widowControl w:val="0"/>
        <w:tabs>
          <w:tab w:val="center" w:pos="5040"/>
        </w:tabs>
        <w:suppressAutoHyphens/>
        <w:jc w:val="center"/>
        <w:rPr>
          <w:rFonts w:ascii="Arial" w:hAnsi="Arial" w:cs="Arial"/>
          <w:snapToGrid w:val="0"/>
          <w:spacing w:val="-3"/>
          <w:szCs w:val="24"/>
        </w:rPr>
      </w:pPr>
      <w:r w:rsidRPr="0013701C">
        <w:rPr>
          <w:rFonts w:ascii="Arial" w:hAnsi="Arial" w:cs="Arial"/>
          <w:snapToGrid w:val="0"/>
          <w:spacing w:val="-3"/>
          <w:szCs w:val="24"/>
        </w:rPr>
        <w:t>AGENCY-SPECIFIC CLAUSES</w:t>
      </w:r>
    </w:p>
    <w:p w14:paraId="155D963B" w14:textId="77777777" w:rsidR="00EF4F42" w:rsidRPr="0013701C" w:rsidRDefault="00EF4F42" w:rsidP="00EF4F42">
      <w:pPr>
        <w:widowControl w:val="0"/>
        <w:tabs>
          <w:tab w:val="left" w:pos="0"/>
        </w:tabs>
        <w:suppressAutoHyphens/>
        <w:jc w:val="both"/>
        <w:rPr>
          <w:rFonts w:ascii="Arial" w:hAnsi="Arial" w:cs="Arial"/>
          <w:snapToGrid w:val="0"/>
          <w:spacing w:val="-3"/>
          <w:szCs w:val="24"/>
        </w:rPr>
      </w:pPr>
    </w:p>
    <w:p w14:paraId="42591FC3" w14:textId="77777777" w:rsidR="00EF4F42" w:rsidRPr="0013701C" w:rsidRDefault="00EF4F42" w:rsidP="00EF4F42">
      <w:pPr>
        <w:widowControl w:val="0"/>
        <w:tabs>
          <w:tab w:val="left" w:pos="0"/>
        </w:tabs>
        <w:suppressAutoHyphens/>
        <w:jc w:val="both"/>
        <w:rPr>
          <w:rFonts w:ascii="Arial" w:hAnsi="Arial" w:cs="Arial"/>
          <w:snapToGrid w:val="0"/>
          <w:spacing w:val="-3"/>
          <w:szCs w:val="24"/>
        </w:rPr>
      </w:pPr>
      <w:r w:rsidRPr="0013701C">
        <w:rPr>
          <w:rFonts w:ascii="Arial" w:hAnsi="Arial" w:cs="Arial"/>
          <w:snapToGrid w:val="0"/>
          <w:spacing w:val="-3"/>
          <w:szCs w:val="24"/>
          <w:u w:val="single"/>
        </w:rPr>
        <w:t>Payment and Reporting</w:t>
      </w:r>
    </w:p>
    <w:p w14:paraId="70245CDF" w14:textId="77777777" w:rsidR="00EF4F42" w:rsidRPr="0013701C" w:rsidRDefault="00EF4F42" w:rsidP="00EF4F42">
      <w:pPr>
        <w:widowControl w:val="0"/>
        <w:tabs>
          <w:tab w:val="left" w:pos="0"/>
        </w:tabs>
        <w:suppressAutoHyphens/>
        <w:jc w:val="both"/>
        <w:rPr>
          <w:rFonts w:ascii="Arial" w:hAnsi="Arial" w:cs="Arial"/>
          <w:snapToGrid w:val="0"/>
          <w:spacing w:val="-3"/>
          <w:szCs w:val="24"/>
        </w:rPr>
      </w:pPr>
    </w:p>
    <w:p w14:paraId="3E0BB978" w14:textId="77777777" w:rsidR="00EF4F42" w:rsidRPr="0013701C" w:rsidRDefault="00EF4F42" w:rsidP="00147B50">
      <w:pPr>
        <w:widowControl w:val="0"/>
        <w:numPr>
          <w:ilvl w:val="0"/>
          <w:numId w:val="4"/>
        </w:numPr>
        <w:tabs>
          <w:tab w:val="clear" w:pos="360"/>
          <w:tab w:val="left" w:pos="0"/>
        </w:tabs>
        <w:suppressAutoHyphens/>
        <w:jc w:val="both"/>
        <w:rPr>
          <w:rFonts w:ascii="Arial" w:hAnsi="Arial" w:cs="Arial"/>
          <w:snapToGrid w:val="0"/>
          <w:spacing w:val="-3"/>
          <w:szCs w:val="24"/>
        </w:rPr>
      </w:pPr>
      <w:r w:rsidRPr="0013701C">
        <w:rPr>
          <w:rFonts w:ascii="Arial" w:hAnsi="Arial" w:cs="Arial"/>
          <w:snapToGrid w:val="0"/>
          <w:spacing w:val="-3"/>
          <w:szCs w:val="24"/>
        </w:rPr>
        <w:t>In the event that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62D6FE25" w14:textId="4994C72C" w:rsidR="00EF4F42" w:rsidRPr="0013701C" w:rsidRDefault="00EF4F42" w:rsidP="003C393C">
      <w:pPr>
        <w:tabs>
          <w:tab w:val="left" w:pos="0"/>
        </w:tabs>
        <w:suppressAutoHyphens/>
        <w:rPr>
          <w:rFonts w:ascii="Arial" w:hAnsi="Arial" w:cs="Arial"/>
          <w:snapToGrid w:val="0"/>
          <w:spacing w:val="-3"/>
          <w:szCs w:val="24"/>
        </w:rPr>
      </w:pPr>
      <w:r w:rsidRPr="0013701C">
        <w:rPr>
          <w:rFonts w:ascii="Arial" w:hAnsi="Arial" w:cs="Arial"/>
          <w:snapToGrid w:val="0"/>
          <w:spacing w:val="-3"/>
          <w:szCs w:val="24"/>
        </w:rPr>
        <w:t xml:space="preserve"> </w:t>
      </w:r>
    </w:p>
    <w:p w14:paraId="0214DAF6" w14:textId="77777777" w:rsidR="00EF4F42" w:rsidRPr="0013701C" w:rsidRDefault="00EF4F42" w:rsidP="00147B50">
      <w:pPr>
        <w:widowControl w:val="0"/>
        <w:numPr>
          <w:ilvl w:val="0"/>
          <w:numId w:val="4"/>
        </w:numPr>
        <w:tabs>
          <w:tab w:val="clear" w:pos="360"/>
          <w:tab w:val="left" w:pos="0"/>
        </w:tabs>
        <w:suppressAutoHyphens/>
        <w:jc w:val="both"/>
        <w:rPr>
          <w:rFonts w:ascii="Arial" w:hAnsi="Arial" w:cs="Arial"/>
          <w:snapToGrid w:val="0"/>
          <w:spacing w:val="-3"/>
          <w:szCs w:val="24"/>
        </w:rPr>
      </w:pPr>
      <w:r w:rsidRPr="0013701C">
        <w:rPr>
          <w:rFonts w:ascii="Arial" w:hAnsi="Arial" w:cs="Arial"/>
          <w:snapToGrid w:val="0"/>
          <w:szCs w:val="24"/>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7520C696" w14:textId="77777777" w:rsidR="00EF4F42" w:rsidRPr="0013701C" w:rsidRDefault="00EF4F42" w:rsidP="00EF4F42">
      <w:pPr>
        <w:widowControl w:val="0"/>
        <w:tabs>
          <w:tab w:val="left" w:pos="0"/>
        </w:tabs>
        <w:suppressAutoHyphens/>
        <w:rPr>
          <w:rFonts w:ascii="Arial" w:hAnsi="Arial" w:cs="Arial"/>
          <w:snapToGrid w:val="0"/>
          <w:spacing w:val="-3"/>
          <w:szCs w:val="24"/>
        </w:rPr>
      </w:pPr>
    </w:p>
    <w:p w14:paraId="056F63AE" w14:textId="77777777" w:rsidR="00EF4F42" w:rsidRPr="0013701C" w:rsidRDefault="00EF4F42" w:rsidP="00EF4F42">
      <w:pPr>
        <w:widowControl w:val="0"/>
        <w:tabs>
          <w:tab w:val="left" w:pos="0"/>
        </w:tabs>
        <w:suppressAutoHyphens/>
        <w:rPr>
          <w:rFonts w:ascii="Arial" w:hAnsi="Arial" w:cs="Arial"/>
          <w:snapToGrid w:val="0"/>
          <w:spacing w:val="-3"/>
          <w:szCs w:val="24"/>
        </w:rPr>
      </w:pPr>
      <w:r w:rsidRPr="0013701C">
        <w:rPr>
          <w:rFonts w:ascii="Arial" w:hAnsi="Arial" w:cs="Arial"/>
          <w:snapToGrid w:val="0"/>
          <w:spacing w:val="-3"/>
          <w:szCs w:val="24"/>
          <w:u w:val="single"/>
        </w:rPr>
        <w:t>Terminations</w:t>
      </w:r>
    </w:p>
    <w:p w14:paraId="1D4FC615" w14:textId="77777777" w:rsidR="00EF4F42" w:rsidRPr="0013701C" w:rsidRDefault="00EF4F42" w:rsidP="00EF4F42">
      <w:pPr>
        <w:widowControl w:val="0"/>
        <w:tabs>
          <w:tab w:val="left" w:pos="0"/>
        </w:tabs>
        <w:suppressAutoHyphens/>
        <w:rPr>
          <w:rFonts w:ascii="Arial" w:hAnsi="Arial" w:cs="Arial"/>
          <w:snapToGrid w:val="0"/>
          <w:spacing w:val="-3"/>
          <w:szCs w:val="24"/>
        </w:rPr>
      </w:pPr>
    </w:p>
    <w:p w14:paraId="186ECC21" w14:textId="77777777" w:rsidR="00EF4F42" w:rsidRPr="0013701C" w:rsidRDefault="00EF4F42" w:rsidP="00147B50">
      <w:pPr>
        <w:widowControl w:val="0"/>
        <w:numPr>
          <w:ilvl w:val="0"/>
          <w:numId w:val="5"/>
        </w:numPr>
        <w:tabs>
          <w:tab w:val="left" w:pos="0"/>
        </w:tabs>
        <w:suppressAutoHyphens/>
        <w:jc w:val="both"/>
        <w:rPr>
          <w:rFonts w:ascii="Arial" w:hAnsi="Arial" w:cs="Arial"/>
          <w:snapToGrid w:val="0"/>
          <w:spacing w:val="-3"/>
          <w:szCs w:val="24"/>
        </w:rPr>
      </w:pPr>
      <w:r w:rsidRPr="0013701C">
        <w:rPr>
          <w:rFonts w:ascii="Arial" w:hAnsi="Arial" w:cs="Arial"/>
          <w:snapToGrid w:val="0"/>
          <w:spacing w:val="-3"/>
          <w:szCs w:val="24"/>
        </w:rPr>
        <w:t xml:space="preserve">The State may terminate this Agreement without cause by thirty (30) days prior written notice.  In the event of such termination, the parties will adjust the accounts </w:t>
      </w:r>
      <w:proofErr w:type="gramStart"/>
      <w:r w:rsidRPr="0013701C">
        <w:rPr>
          <w:rFonts w:ascii="Arial" w:hAnsi="Arial" w:cs="Arial"/>
          <w:snapToGrid w:val="0"/>
          <w:spacing w:val="-3"/>
          <w:szCs w:val="24"/>
        </w:rPr>
        <w:t>due</w:t>
      </w:r>
      <w:proofErr w:type="gramEnd"/>
      <w:r w:rsidRPr="0013701C">
        <w:rPr>
          <w:rFonts w:ascii="Arial" w:hAnsi="Arial" w:cs="Arial"/>
          <w:snapToGrid w:val="0"/>
          <w:spacing w:val="-3"/>
          <w:szCs w:val="24"/>
        </w:rPr>
        <w:t xml:space="preserve"> and the Contractor will undertake no additional expenditures not already required.  Upon any such termination, the parties shall endeavor in an orderly manner to wind down activities hereunder.</w:t>
      </w:r>
    </w:p>
    <w:p w14:paraId="6D99BFD0"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3E6086BF" w14:textId="77777777" w:rsidR="00EF4F42" w:rsidRPr="0013701C" w:rsidRDefault="00EF4F42" w:rsidP="0080158F">
      <w:pPr>
        <w:widowControl w:val="0"/>
        <w:tabs>
          <w:tab w:val="left" w:pos="90"/>
          <w:tab w:val="left" w:pos="360"/>
        </w:tabs>
        <w:suppressAutoHyphens/>
        <w:ind w:left="360" w:hanging="360"/>
        <w:jc w:val="both"/>
        <w:rPr>
          <w:rFonts w:ascii="Arial" w:hAnsi="Arial" w:cs="Arial"/>
          <w:snapToGrid w:val="0"/>
          <w:szCs w:val="24"/>
        </w:rPr>
      </w:pPr>
      <w:r w:rsidRPr="0013701C">
        <w:rPr>
          <w:rFonts w:ascii="Arial" w:hAnsi="Arial" w:cs="Arial"/>
          <w:snapToGrid w:val="0"/>
          <w:szCs w:val="24"/>
        </w:rPr>
        <w:t>B.</w:t>
      </w:r>
      <w:r w:rsidRPr="0013701C">
        <w:rPr>
          <w:rFonts w:ascii="Arial" w:hAnsi="Arial" w:cs="Arial"/>
          <w:snapToGrid w:val="0"/>
          <w:szCs w:val="24"/>
        </w:rPr>
        <w:tab/>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181E34B7" w14:textId="77777777" w:rsidR="00EF4F42" w:rsidRPr="0013701C" w:rsidRDefault="00EF4F42" w:rsidP="00EF4F42">
      <w:pPr>
        <w:widowControl w:val="0"/>
        <w:tabs>
          <w:tab w:val="left" w:pos="90"/>
          <w:tab w:val="left" w:pos="360"/>
        </w:tabs>
        <w:suppressAutoHyphens/>
        <w:ind w:left="360" w:hanging="360"/>
        <w:rPr>
          <w:rFonts w:ascii="Arial" w:hAnsi="Arial" w:cs="Arial"/>
          <w:snapToGrid w:val="0"/>
          <w:szCs w:val="24"/>
        </w:rPr>
      </w:pPr>
    </w:p>
    <w:p w14:paraId="59D91676" w14:textId="77777777" w:rsidR="00EF4F42" w:rsidRPr="0013701C" w:rsidRDefault="00EF4F42" w:rsidP="00EF4F42">
      <w:pPr>
        <w:widowControl w:val="0"/>
        <w:rPr>
          <w:rFonts w:ascii="Arial" w:hAnsi="Arial" w:cs="Arial"/>
          <w:snapToGrid w:val="0"/>
          <w:szCs w:val="24"/>
        </w:rPr>
      </w:pPr>
      <w:r w:rsidRPr="0013701C">
        <w:rPr>
          <w:rFonts w:ascii="Arial" w:hAnsi="Arial" w:cs="Arial"/>
          <w:snapToGrid w:val="0"/>
          <w:szCs w:val="24"/>
          <w:u w:val="single"/>
        </w:rPr>
        <w:t>Responsibility Provision</w:t>
      </w:r>
      <w:r w:rsidRPr="0013701C">
        <w:rPr>
          <w:rFonts w:ascii="Arial" w:hAnsi="Arial" w:cs="Arial"/>
          <w:snapToGrid w:val="0"/>
          <w:szCs w:val="24"/>
        </w:rPr>
        <w:t>s</w:t>
      </w:r>
    </w:p>
    <w:p w14:paraId="783F9FBB" w14:textId="77777777" w:rsidR="00EF4F42" w:rsidRPr="0013701C" w:rsidRDefault="00EF4F42" w:rsidP="00EF4F42">
      <w:pPr>
        <w:widowControl w:val="0"/>
        <w:rPr>
          <w:rFonts w:ascii="Arial" w:hAnsi="Arial" w:cs="Arial"/>
          <w:snapToGrid w:val="0"/>
          <w:szCs w:val="24"/>
        </w:rPr>
      </w:pPr>
    </w:p>
    <w:p w14:paraId="3BDFB43B" w14:textId="77777777" w:rsidR="00EF4F42" w:rsidRPr="0013701C" w:rsidRDefault="00EF4F42" w:rsidP="0080158F">
      <w:pPr>
        <w:tabs>
          <w:tab w:val="left" w:pos="360"/>
        </w:tabs>
        <w:contextualSpacing/>
        <w:jc w:val="both"/>
        <w:rPr>
          <w:rFonts w:ascii="Arial" w:eastAsia="Calibri" w:hAnsi="Arial" w:cs="Arial"/>
          <w:szCs w:val="24"/>
        </w:rPr>
      </w:pPr>
      <w:r w:rsidRPr="0013701C">
        <w:rPr>
          <w:rFonts w:ascii="Arial" w:eastAsia="Calibri" w:hAnsi="Arial" w:cs="Arial"/>
          <w:szCs w:val="24"/>
        </w:rPr>
        <w:t xml:space="preserve">A. </w:t>
      </w:r>
      <w:r w:rsidRPr="0013701C">
        <w:rPr>
          <w:rFonts w:ascii="Arial" w:eastAsia="Calibri" w:hAnsi="Arial" w:cs="Arial"/>
          <w:szCs w:val="24"/>
        </w:rPr>
        <w:tab/>
        <w:t>General Responsibility Language</w:t>
      </w:r>
    </w:p>
    <w:p w14:paraId="10121979" w14:textId="77777777" w:rsidR="00EF4F42" w:rsidRPr="0013701C" w:rsidRDefault="00EF4F42" w:rsidP="0080158F">
      <w:pPr>
        <w:ind w:left="360"/>
        <w:contextualSpacing/>
        <w:jc w:val="both"/>
        <w:rPr>
          <w:rFonts w:ascii="Arial" w:eastAsia="Calibri" w:hAnsi="Arial" w:cs="Arial"/>
          <w:szCs w:val="24"/>
        </w:rPr>
      </w:pPr>
      <w:r w:rsidRPr="0013701C">
        <w:rPr>
          <w:rFonts w:ascii="Arial" w:eastAsia="Calibri" w:hAnsi="Arial" w:cs="Arial"/>
          <w:szCs w:val="24"/>
        </w:rPr>
        <w:t xml:space="preserve">The Contractor </w:t>
      </w:r>
      <w:proofErr w:type="gramStart"/>
      <w:r w:rsidRPr="0013701C">
        <w:rPr>
          <w:rFonts w:ascii="Arial" w:eastAsia="Calibri" w:hAnsi="Arial" w:cs="Arial"/>
          <w:szCs w:val="24"/>
        </w:rPr>
        <w:t>shall at all times</w:t>
      </w:r>
      <w:proofErr w:type="gramEnd"/>
      <w:r w:rsidRPr="0013701C">
        <w:rPr>
          <w:rFonts w:ascii="Arial" w:eastAsia="Calibri" w:hAnsi="Arial" w:cs="Arial"/>
          <w:szCs w:val="24"/>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2167E8DD" w14:textId="77777777" w:rsidR="00EF4F42" w:rsidRPr="0013701C" w:rsidRDefault="00EF4F42" w:rsidP="0080158F">
      <w:pPr>
        <w:ind w:left="720"/>
        <w:contextualSpacing/>
        <w:jc w:val="both"/>
        <w:rPr>
          <w:rFonts w:ascii="Arial" w:eastAsia="Calibri" w:hAnsi="Arial" w:cs="Arial"/>
          <w:szCs w:val="24"/>
        </w:rPr>
      </w:pPr>
    </w:p>
    <w:p w14:paraId="2A5D18B7" w14:textId="77777777" w:rsidR="00EF4F42" w:rsidRPr="0013701C" w:rsidRDefault="00EF4F42" w:rsidP="0080158F">
      <w:pPr>
        <w:tabs>
          <w:tab w:val="left" w:pos="360"/>
        </w:tabs>
        <w:contextualSpacing/>
        <w:jc w:val="both"/>
        <w:rPr>
          <w:rFonts w:ascii="Arial" w:eastAsia="Calibri" w:hAnsi="Arial" w:cs="Arial"/>
          <w:szCs w:val="24"/>
        </w:rPr>
      </w:pPr>
      <w:r w:rsidRPr="0013701C">
        <w:rPr>
          <w:rFonts w:ascii="Arial" w:eastAsia="Calibri" w:hAnsi="Arial" w:cs="Arial"/>
          <w:szCs w:val="24"/>
        </w:rPr>
        <w:t xml:space="preserve">B. </w:t>
      </w:r>
      <w:r w:rsidRPr="0013701C">
        <w:rPr>
          <w:rFonts w:ascii="Arial" w:eastAsia="Calibri" w:hAnsi="Arial" w:cs="Arial"/>
          <w:szCs w:val="24"/>
        </w:rPr>
        <w:tab/>
        <w:t>Suspension of Work (for Non-Responsibility)</w:t>
      </w:r>
    </w:p>
    <w:p w14:paraId="747EFFE3" w14:textId="77777777" w:rsidR="00EF4F42" w:rsidRPr="0013701C" w:rsidRDefault="00EF4F42" w:rsidP="0080158F">
      <w:pPr>
        <w:tabs>
          <w:tab w:val="left" w:pos="360"/>
        </w:tabs>
        <w:ind w:left="360"/>
        <w:contextualSpacing/>
        <w:jc w:val="both"/>
        <w:rPr>
          <w:rFonts w:ascii="Arial" w:eastAsia="Calibri" w:hAnsi="Arial" w:cs="Arial"/>
          <w:szCs w:val="24"/>
        </w:rPr>
      </w:pPr>
      <w:r w:rsidRPr="0013701C">
        <w:rPr>
          <w:rFonts w:ascii="Arial" w:eastAsia="Calibri" w:hAnsi="Arial" w:cs="Arial"/>
          <w:szCs w:val="24"/>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17ABB193" w14:textId="77777777" w:rsidR="00EF4F42" w:rsidRPr="0013701C" w:rsidRDefault="00EF4F42" w:rsidP="0080158F">
      <w:pPr>
        <w:tabs>
          <w:tab w:val="left" w:pos="360"/>
        </w:tabs>
        <w:contextualSpacing/>
        <w:jc w:val="both"/>
        <w:rPr>
          <w:rFonts w:ascii="Arial" w:eastAsia="Calibri" w:hAnsi="Arial" w:cs="Arial"/>
          <w:szCs w:val="24"/>
        </w:rPr>
      </w:pPr>
    </w:p>
    <w:p w14:paraId="30C804BB" w14:textId="77777777" w:rsidR="00EF4F42" w:rsidRPr="0013701C" w:rsidRDefault="00EF4F42" w:rsidP="0080158F">
      <w:pPr>
        <w:tabs>
          <w:tab w:val="left" w:pos="360"/>
        </w:tabs>
        <w:contextualSpacing/>
        <w:jc w:val="both"/>
        <w:rPr>
          <w:rFonts w:ascii="Arial" w:eastAsia="Calibri" w:hAnsi="Arial" w:cs="Arial"/>
          <w:szCs w:val="24"/>
        </w:rPr>
      </w:pPr>
      <w:r w:rsidRPr="0013701C">
        <w:rPr>
          <w:rFonts w:ascii="Arial" w:eastAsia="Calibri" w:hAnsi="Arial" w:cs="Arial"/>
          <w:szCs w:val="24"/>
        </w:rPr>
        <w:lastRenderedPageBreak/>
        <w:t xml:space="preserve">C. </w:t>
      </w:r>
      <w:r w:rsidRPr="0013701C">
        <w:rPr>
          <w:rFonts w:ascii="Arial" w:eastAsia="Calibri" w:hAnsi="Arial" w:cs="Arial"/>
          <w:szCs w:val="24"/>
        </w:rPr>
        <w:tab/>
        <w:t xml:space="preserve">Termination (for </w:t>
      </w:r>
      <w:proofErr w:type="gramStart"/>
      <w:r w:rsidRPr="0013701C">
        <w:rPr>
          <w:rFonts w:ascii="Arial" w:eastAsia="Calibri" w:hAnsi="Arial" w:cs="Arial"/>
          <w:szCs w:val="24"/>
        </w:rPr>
        <w:t>Non-Responsibility</w:t>
      </w:r>
      <w:proofErr w:type="gramEnd"/>
      <w:r w:rsidRPr="0013701C">
        <w:rPr>
          <w:rFonts w:ascii="Arial" w:eastAsia="Calibri" w:hAnsi="Arial" w:cs="Arial"/>
          <w:szCs w:val="24"/>
        </w:rPr>
        <w:t>)</w:t>
      </w:r>
    </w:p>
    <w:p w14:paraId="472BAABD" w14:textId="77777777" w:rsidR="00EF4F42" w:rsidRPr="0013701C" w:rsidRDefault="00EF4F42" w:rsidP="0080158F">
      <w:pPr>
        <w:tabs>
          <w:tab w:val="left" w:pos="360"/>
        </w:tabs>
        <w:ind w:left="360"/>
        <w:contextualSpacing/>
        <w:jc w:val="both"/>
        <w:rPr>
          <w:rFonts w:ascii="Arial" w:eastAsia="Calibri" w:hAnsi="Arial" w:cs="Arial"/>
          <w:szCs w:val="24"/>
        </w:rPr>
      </w:pPr>
      <w:r w:rsidRPr="0013701C">
        <w:rPr>
          <w:rFonts w:ascii="Arial" w:eastAsia="Calibri" w:hAnsi="Arial" w:cs="Arial"/>
          <w:szCs w:val="24"/>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7F057A1F"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102B027B" w14:textId="77777777" w:rsidR="00EF4F42" w:rsidRPr="0013701C" w:rsidRDefault="00EF4F42" w:rsidP="00EF4F42">
      <w:pPr>
        <w:widowControl w:val="0"/>
        <w:tabs>
          <w:tab w:val="left" w:pos="0"/>
        </w:tabs>
        <w:suppressAutoHyphens/>
        <w:rPr>
          <w:rFonts w:ascii="Arial" w:hAnsi="Arial" w:cs="Arial"/>
          <w:snapToGrid w:val="0"/>
          <w:spacing w:val="-3"/>
          <w:szCs w:val="24"/>
        </w:rPr>
      </w:pPr>
      <w:r w:rsidRPr="0013701C">
        <w:rPr>
          <w:rFonts w:ascii="Arial" w:hAnsi="Arial" w:cs="Arial"/>
          <w:snapToGrid w:val="0"/>
          <w:spacing w:val="-3"/>
          <w:szCs w:val="24"/>
          <w:u w:val="single"/>
        </w:rPr>
        <w:t>Property</w:t>
      </w:r>
    </w:p>
    <w:p w14:paraId="5D0AEF0A" w14:textId="77777777" w:rsidR="00EF4F42" w:rsidRPr="0013701C" w:rsidRDefault="00EF4F42" w:rsidP="00EF4F42">
      <w:pPr>
        <w:widowControl w:val="0"/>
        <w:tabs>
          <w:tab w:val="left" w:pos="0"/>
        </w:tabs>
        <w:suppressAutoHyphens/>
        <w:rPr>
          <w:rFonts w:ascii="Arial" w:hAnsi="Arial" w:cs="Arial"/>
          <w:snapToGrid w:val="0"/>
          <w:spacing w:val="-3"/>
          <w:szCs w:val="24"/>
        </w:rPr>
      </w:pPr>
    </w:p>
    <w:p w14:paraId="078141FB" w14:textId="3DD384A1" w:rsidR="00EF4F42" w:rsidRPr="0013701C" w:rsidRDefault="00EF4F42" w:rsidP="0080158F">
      <w:pPr>
        <w:widowControl w:val="0"/>
        <w:tabs>
          <w:tab w:val="left" w:pos="360"/>
        </w:tabs>
        <w:suppressAutoHyphens/>
        <w:ind w:left="360" w:hanging="360"/>
        <w:jc w:val="both"/>
        <w:rPr>
          <w:rFonts w:ascii="Arial" w:hAnsi="Arial" w:cs="Arial"/>
          <w:snapToGrid w:val="0"/>
          <w:spacing w:val="-3"/>
          <w:szCs w:val="24"/>
        </w:rPr>
      </w:pPr>
      <w:r w:rsidRPr="0013701C">
        <w:rPr>
          <w:rFonts w:ascii="Arial" w:hAnsi="Arial" w:cs="Arial"/>
          <w:snapToGrid w:val="0"/>
          <w:spacing w:val="-3"/>
          <w:szCs w:val="24"/>
        </w:rPr>
        <w:t xml:space="preserve">A.  The Contractor shall maintain a complete inventory of all realty, equipment and other non-expendable assets including, but not limited to, books, paintings, artifacts, rare coins, antiques and other collectible items purchased, improved or developed under this agreement.  </w:t>
      </w:r>
    </w:p>
    <w:p w14:paraId="04CCEA84"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444D8380" w14:textId="77777777" w:rsidR="00EF4F42" w:rsidRPr="0013701C" w:rsidRDefault="00EF4F42" w:rsidP="0080158F">
      <w:pPr>
        <w:widowControl w:val="0"/>
        <w:tabs>
          <w:tab w:val="left" w:pos="360"/>
        </w:tabs>
        <w:suppressAutoHyphens/>
        <w:ind w:left="360"/>
        <w:jc w:val="both"/>
        <w:rPr>
          <w:rFonts w:ascii="Arial" w:hAnsi="Arial" w:cs="Arial"/>
          <w:snapToGrid w:val="0"/>
          <w:spacing w:val="-3"/>
          <w:szCs w:val="24"/>
        </w:rPr>
      </w:pPr>
      <w:r w:rsidRPr="0013701C">
        <w:rPr>
          <w:rFonts w:ascii="Arial" w:hAnsi="Arial" w:cs="Arial"/>
          <w:snapToGrid w:val="0"/>
          <w:spacing w:val="-3"/>
          <w:szCs w:val="24"/>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6CBA8C28" w14:textId="77777777" w:rsidR="00EF4F42" w:rsidRPr="0013701C" w:rsidRDefault="00EF4F42" w:rsidP="0080158F">
      <w:pPr>
        <w:widowControl w:val="0"/>
        <w:tabs>
          <w:tab w:val="left" w:pos="360"/>
        </w:tabs>
        <w:suppressAutoHyphens/>
        <w:ind w:left="360"/>
        <w:jc w:val="both"/>
        <w:rPr>
          <w:rFonts w:ascii="Arial" w:hAnsi="Arial" w:cs="Arial"/>
          <w:snapToGrid w:val="0"/>
          <w:spacing w:val="-3"/>
          <w:szCs w:val="24"/>
        </w:rPr>
      </w:pPr>
      <w:r w:rsidRPr="0013701C">
        <w:rPr>
          <w:rFonts w:ascii="Arial" w:hAnsi="Arial" w:cs="Arial"/>
          <w:snapToGrid w:val="0"/>
          <w:spacing w:val="-3"/>
          <w:szCs w:val="24"/>
        </w:rPr>
        <w:tab/>
      </w:r>
    </w:p>
    <w:p w14:paraId="4B9FBF62" w14:textId="77777777" w:rsidR="00EF4F42" w:rsidRPr="0013701C" w:rsidRDefault="00EF4F42" w:rsidP="0080158F">
      <w:pPr>
        <w:widowControl w:val="0"/>
        <w:tabs>
          <w:tab w:val="left" w:pos="360"/>
        </w:tabs>
        <w:suppressAutoHyphens/>
        <w:ind w:left="360"/>
        <w:jc w:val="both"/>
        <w:rPr>
          <w:rFonts w:ascii="Arial" w:hAnsi="Arial" w:cs="Arial"/>
          <w:snapToGrid w:val="0"/>
          <w:spacing w:val="-3"/>
          <w:szCs w:val="24"/>
        </w:rPr>
      </w:pPr>
      <w:r w:rsidRPr="0013701C">
        <w:rPr>
          <w:rFonts w:ascii="Arial" w:hAnsi="Arial" w:cs="Arial"/>
          <w:snapToGrid w:val="0"/>
          <w:spacing w:val="-3"/>
          <w:szCs w:val="24"/>
        </w:rPr>
        <w:t xml:space="preserve">The Contractor shall not at any time sell, trade, convey or otherwise dispose of any non-expendable assets having a market value </w:t>
      </w:r>
      <w:proofErr w:type="gramStart"/>
      <w:r w:rsidRPr="0013701C">
        <w:rPr>
          <w:rFonts w:ascii="Arial" w:hAnsi="Arial" w:cs="Arial"/>
          <w:snapToGrid w:val="0"/>
          <w:spacing w:val="-3"/>
          <w:szCs w:val="24"/>
        </w:rPr>
        <w:t>in excess of</w:t>
      </w:r>
      <w:proofErr w:type="gramEnd"/>
      <w:r w:rsidRPr="0013701C">
        <w:rPr>
          <w:rFonts w:ascii="Arial" w:hAnsi="Arial" w:cs="Arial"/>
          <w:snapToGrid w:val="0"/>
          <w:spacing w:val="-3"/>
          <w:szCs w:val="24"/>
        </w:rPr>
        <w:t xml:space="preserve"> Two Thousand Dollars ($2,000) at the time of the desired disposition without the express permission of the State.  The Contractor may seek permission in writing by certified mail to the State. </w:t>
      </w:r>
    </w:p>
    <w:p w14:paraId="4A7DFF52" w14:textId="77777777" w:rsidR="00EF4F42" w:rsidRPr="0013701C" w:rsidRDefault="00EF4F42" w:rsidP="0080158F">
      <w:pPr>
        <w:widowControl w:val="0"/>
        <w:tabs>
          <w:tab w:val="left" w:pos="360"/>
        </w:tabs>
        <w:suppressAutoHyphens/>
        <w:ind w:left="360"/>
        <w:jc w:val="both"/>
        <w:rPr>
          <w:rFonts w:ascii="Arial" w:hAnsi="Arial" w:cs="Arial"/>
          <w:snapToGrid w:val="0"/>
          <w:spacing w:val="-3"/>
          <w:szCs w:val="24"/>
        </w:rPr>
      </w:pPr>
    </w:p>
    <w:p w14:paraId="5EB8DC22" w14:textId="77777777" w:rsidR="00EF4F42" w:rsidRPr="0013701C" w:rsidRDefault="00EF4F42" w:rsidP="0080158F">
      <w:pPr>
        <w:widowControl w:val="0"/>
        <w:tabs>
          <w:tab w:val="left" w:pos="360"/>
        </w:tabs>
        <w:suppressAutoHyphens/>
        <w:ind w:left="360"/>
        <w:jc w:val="both"/>
        <w:rPr>
          <w:rFonts w:ascii="Arial" w:hAnsi="Arial" w:cs="Arial"/>
          <w:snapToGrid w:val="0"/>
          <w:spacing w:val="-3"/>
          <w:szCs w:val="24"/>
        </w:rPr>
      </w:pPr>
      <w:r w:rsidRPr="0013701C">
        <w:rPr>
          <w:rFonts w:ascii="Arial" w:hAnsi="Arial" w:cs="Arial"/>
          <w:snapToGrid w:val="0"/>
          <w:spacing w:val="-3"/>
          <w:szCs w:val="24"/>
        </w:rPr>
        <w:t>The Contractor shall not at any time use or allow to be used any non-expendable assets in a manner inconsistent with the purposes of this agreement.</w:t>
      </w:r>
    </w:p>
    <w:p w14:paraId="74E1DB0A"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7141F77D" w14:textId="77777777" w:rsidR="00EF4F42" w:rsidRPr="0013701C" w:rsidRDefault="00EF4F42" w:rsidP="0080158F">
      <w:pPr>
        <w:widowControl w:val="0"/>
        <w:tabs>
          <w:tab w:val="left" w:pos="360"/>
        </w:tabs>
        <w:suppressAutoHyphens/>
        <w:ind w:left="360" w:hanging="360"/>
        <w:jc w:val="both"/>
        <w:rPr>
          <w:rFonts w:ascii="Arial" w:hAnsi="Arial" w:cs="Arial"/>
          <w:snapToGrid w:val="0"/>
          <w:spacing w:val="-3"/>
          <w:szCs w:val="24"/>
        </w:rPr>
      </w:pPr>
      <w:r w:rsidRPr="0013701C">
        <w:rPr>
          <w:rFonts w:ascii="Arial" w:hAnsi="Arial" w:cs="Arial"/>
          <w:snapToGrid w:val="0"/>
          <w:spacing w:val="-3"/>
          <w:szCs w:val="24"/>
        </w:rPr>
        <w:t>B.</w:t>
      </w:r>
      <w:r w:rsidRPr="0013701C">
        <w:rPr>
          <w:rFonts w:ascii="Arial" w:hAnsi="Arial" w:cs="Arial"/>
          <w:snapToGrid w:val="0"/>
          <w:spacing w:val="-3"/>
          <w:szCs w:val="24"/>
        </w:rPr>
        <w:tab/>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0037CEF1"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0AC066A8" w14:textId="77777777" w:rsidR="00EF4F42" w:rsidRPr="0013701C" w:rsidRDefault="00EF4F42" w:rsidP="0080158F">
      <w:pPr>
        <w:widowControl w:val="0"/>
        <w:tabs>
          <w:tab w:val="left" w:pos="360"/>
        </w:tabs>
        <w:suppressAutoHyphens/>
        <w:ind w:left="360"/>
        <w:jc w:val="both"/>
        <w:rPr>
          <w:rFonts w:ascii="Arial" w:hAnsi="Arial" w:cs="Arial"/>
          <w:snapToGrid w:val="0"/>
          <w:spacing w:val="-3"/>
          <w:szCs w:val="24"/>
        </w:rPr>
      </w:pPr>
      <w:r w:rsidRPr="0013701C">
        <w:rPr>
          <w:rFonts w:ascii="Arial" w:hAnsi="Arial" w:cs="Arial"/>
          <w:snapToGrid w:val="0"/>
          <w:spacing w:val="-3"/>
          <w:szCs w:val="24"/>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4D5D1634"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122EF268" w14:textId="77777777" w:rsidR="00EF4F42" w:rsidRPr="0013701C" w:rsidRDefault="00EF4F42" w:rsidP="0080158F">
      <w:pPr>
        <w:widowControl w:val="0"/>
        <w:tabs>
          <w:tab w:val="left" w:pos="360"/>
        </w:tabs>
        <w:suppressAutoHyphens/>
        <w:ind w:left="360" w:hanging="360"/>
        <w:jc w:val="both"/>
        <w:rPr>
          <w:rFonts w:ascii="Arial" w:hAnsi="Arial" w:cs="Arial"/>
          <w:snapToGrid w:val="0"/>
          <w:spacing w:val="-3"/>
          <w:szCs w:val="24"/>
        </w:rPr>
      </w:pPr>
      <w:r w:rsidRPr="0013701C">
        <w:rPr>
          <w:rFonts w:ascii="Arial" w:hAnsi="Arial" w:cs="Arial"/>
          <w:snapToGrid w:val="0"/>
          <w:spacing w:val="-3"/>
          <w:szCs w:val="24"/>
        </w:rPr>
        <w:t>C.</w:t>
      </w:r>
      <w:r w:rsidRPr="0013701C">
        <w:rPr>
          <w:rFonts w:ascii="Arial" w:hAnsi="Arial" w:cs="Arial"/>
          <w:snapToGrid w:val="0"/>
          <w:spacing w:val="-3"/>
          <w:szCs w:val="24"/>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66A1CB95"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680BFC8D" w14:textId="77777777" w:rsidR="00EF4F42" w:rsidRPr="0013701C" w:rsidRDefault="00EF4F42" w:rsidP="0080158F">
      <w:pPr>
        <w:widowControl w:val="0"/>
        <w:tabs>
          <w:tab w:val="left" w:pos="360"/>
        </w:tabs>
        <w:suppressAutoHyphens/>
        <w:ind w:left="360" w:hanging="360"/>
        <w:jc w:val="both"/>
        <w:rPr>
          <w:rFonts w:ascii="Arial" w:hAnsi="Arial" w:cs="Arial"/>
          <w:snapToGrid w:val="0"/>
          <w:spacing w:val="-3"/>
          <w:szCs w:val="24"/>
        </w:rPr>
      </w:pPr>
      <w:r w:rsidRPr="0013701C">
        <w:rPr>
          <w:rFonts w:ascii="Arial" w:hAnsi="Arial" w:cs="Arial"/>
          <w:snapToGrid w:val="0"/>
          <w:spacing w:val="-3"/>
          <w:szCs w:val="24"/>
        </w:rPr>
        <w:t>D.</w:t>
      </w:r>
      <w:r w:rsidRPr="0013701C">
        <w:rPr>
          <w:rFonts w:ascii="Arial" w:hAnsi="Arial" w:cs="Arial"/>
          <w:snapToGrid w:val="0"/>
          <w:spacing w:val="-3"/>
          <w:szCs w:val="24"/>
        </w:rPr>
        <w:tab/>
        <w:t>The terms and conditions set forth herein regarding non-expendable assets shall survive the expiration or termination, for whatever reason, of this agreement.</w:t>
      </w:r>
    </w:p>
    <w:p w14:paraId="2EE49CDE" w14:textId="77777777" w:rsidR="00EF4F42" w:rsidRPr="0013701C" w:rsidRDefault="00EF4F42" w:rsidP="00EF4F42">
      <w:pPr>
        <w:widowControl w:val="0"/>
        <w:tabs>
          <w:tab w:val="left" w:pos="0"/>
        </w:tabs>
        <w:suppressAutoHyphens/>
        <w:rPr>
          <w:rFonts w:ascii="Arial" w:hAnsi="Arial" w:cs="Arial"/>
          <w:snapToGrid w:val="0"/>
          <w:spacing w:val="-3"/>
          <w:szCs w:val="24"/>
        </w:rPr>
      </w:pPr>
    </w:p>
    <w:p w14:paraId="1362BCDB" w14:textId="77777777" w:rsidR="00EF4F42" w:rsidRPr="0013701C" w:rsidRDefault="00EF4F42" w:rsidP="00EF4F42">
      <w:pPr>
        <w:widowControl w:val="0"/>
        <w:tabs>
          <w:tab w:val="left" w:pos="0"/>
        </w:tabs>
        <w:suppressAutoHyphens/>
        <w:rPr>
          <w:rFonts w:ascii="Arial" w:hAnsi="Arial" w:cs="Arial"/>
          <w:snapToGrid w:val="0"/>
          <w:spacing w:val="-3"/>
          <w:szCs w:val="24"/>
        </w:rPr>
      </w:pPr>
      <w:r w:rsidRPr="0013701C">
        <w:rPr>
          <w:rFonts w:ascii="Arial" w:hAnsi="Arial" w:cs="Arial"/>
          <w:snapToGrid w:val="0"/>
          <w:spacing w:val="-3"/>
          <w:szCs w:val="24"/>
          <w:u w:val="single"/>
        </w:rPr>
        <w:t>Safeguards for Services and Confidentiality</w:t>
      </w:r>
    </w:p>
    <w:p w14:paraId="4DF3C69E" w14:textId="77777777" w:rsidR="00EF4F42" w:rsidRPr="0013701C" w:rsidRDefault="00EF4F42" w:rsidP="00EF4F42">
      <w:pPr>
        <w:widowControl w:val="0"/>
        <w:tabs>
          <w:tab w:val="left" w:pos="0"/>
        </w:tabs>
        <w:suppressAutoHyphens/>
        <w:rPr>
          <w:rFonts w:ascii="Arial" w:hAnsi="Arial" w:cs="Arial"/>
          <w:snapToGrid w:val="0"/>
          <w:spacing w:val="-3"/>
          <w:szCs w:val="24"/>
        </w:rPr>
      </w:pPr>
    </w:p>
    <w:p w14:paraId="2E163C2D" w14:textId="77777777" w:rsidR="00EF4F42" w:rsidRPr="0013701C" w:rsidRDefault="00EF4F42" w:rsidP="00147B50">
      <w:pPr>
        <w:widowControl w:val="0"/>
        <w:numPr>
          <w:ilvl w:val="0"/>
          <w:numId w:val="6"/>
        </w:numPr>
        <w:tabs>
          <w:tab w:val="left" w:pos="0"/>
        </w:tabs>
        <w:suppressAutoHyphens/>
        <w:jc w:val="both"/>
        <w:rPr>
          <w:rFonts w:ascii="Arial" w:hAnsi="Arial" w:cs="Arial"/>
          <w:snapToGrid w:val="0"/>
          <w:spacing w:val="-3"/>
          <w:szCs w:val="24"/>
        </w:rPr>
      </w:pPr>
      <w:r w:rsidRPr="0013701C">
        <w:rPr>
          <w:rFonts w:ascii="Arial" w:hAnsi="Arial" w:cs="Arial"/>
          <w:snapToGrid w:val="0"/>
          <w:spacing w:val="-3"/>
          <w:szCs w:val="24"/>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4E12D323" w14:textId="77777777" w:rsidR="00EF4F42" w:rsidRPr="0013701C" w:rsidRDefault="00EF4F42" w:rsidP="0080158F">
      <w:pPr>
        <w:widowControl w:val="0"/>
        <w:tabs>
          <w:tab w:val="left" w:pos="0"/>
        </w:tabs>
        <w:suppressAutoHyphens/>
        <w:ind w:left="360"/>
        <w:jc w:val="both"/>
        <w:rPr>
          <w:rFonts w:ascii="Arial" w:hAnsi="Arial" w:cs="Arial"/>
          <w:snapToGrid w:val="0"/>
          <w:spacing w:val="-3"/>
          <w:szCs w:val="24"/>
        </w:rPr>
      </w:pPr>
    </w:p>
    <w:p w14:paraId="260F4D43" w14:textId="77777777" w:rsidR="00EF4F42" w:rsidRPr="0013701C" w:rsidRDefault="00EF4F42" w:rsidP="00147B50">
      <w:pPr>
        <w:widowControl w:val="0"/>
        <w:numPr>
          <w:ilvl w:val="0"/>
          <w:numId w:val="6"/>
        </w:numPr>
        <w:tabs>
          <w:tab w:val="left" w:pos="0"/>
        </w:tabs>
        <w:suppressAutoHyphens/>
        <w:jc w:val="both"/>
        <w:rPr>
          <w:rFonts w:ascii="Arial" w:hAnsi="Arial" w:cs="Arial"/>
          <w:snapToGrid w:val="0"/>
          <w:spacing w:val="-3"/>
          <w:szCs w:val="24"/>
        </w:rPr>
      </w:pPr>
      <w:r w:rsidRPr="0013701C">
        <w:rPr>
          <w:rFonts w:ascii="Arial" w:hAnsi="Arial" w:cs="Arial"/>
          <w:snapToGrid w:val="0"/>
          <w:spacing w:val="-3"/>
          <w:szCs w:val="24"/>
        </w:rPr>
        <w:t xml:space="preserve">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information and applications are accessible to persons with disabilities. All delivered documentation and applications must conform to NYSED-WEBACC-001 as determined by quality assurance testing. Such quality assurance testing will be conducted by NYSED employee or </w:t>
      </w:r>
      <w:proofErr w:type="gramStart"/>
      <w:r w:rsidRPr="0013701C">
        <w:rPr>
          <w:rFonts w:ascii="Arial" w:hAnsi="Arial" w:cs="Arial"/>
          <w:snapToGrid w:val="0"/>
          <w:spacing w:val="-3"/>
          <w:szCs w:val="24"/>
        </w:rPr>
        <w:t>contractor</w:t>
      </w:r>
      <w:proofErr w:type="gramEnd"/>
      <w:r w:rsidRPr="0013701C">
        <w:rPr>
          <w:rFonts w:ascii="Arial" w:hAnsi="Arial" w:cs="Arial"/>
          <w:snapToGrid w:val="0"/>
          <w:spacing w:val="-3"/>
          <w:szCs w:val="24"/>
        </w:rPr>
        <w:t xml:space="preserve"> and the results of such testing must be satisfactory to NYSED before documents and applications will be considered a qualified deliverable under the contract or procurement.</w:t>
      </w:r>
    </w:p>
    <w:p w14:paraId="41C7A5C1"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232EC258" w14:textId="77777777" w:rsidR="00EF4F42" w:rsidRPr="0013701C" w:rsidRDefault="00EF4F42" w:rsidP="00147B50">
      <w:pPr>
        <w:widowControl w:val="0"/>
        <w:numPr>
          <w:ilvl w:val="0"/>
          <w:numId w:val="6"/>
        </w:numPr>
        <w:tabs>
          <w:tab w:val="left" w:pos="0"/>
        </w:tabs>
        <w:suppressAutoHyphens/>
        <w:jc w:val="both"/>
        <w:rPr>
          <w:rFonts w:ascii="Arial" w:hAnsi="Arial" w:cs="Arial"/>
          <w:snapToGrid w:val="0"/>
          <w:spacing w:val="-3"/>
          <w:szCs w:val="24"/>
        </w:rPr>
      </w:pPr>
      <w:r w:rsidRPr="0013701C">
        <w:rPr>
          <w:rFonts w:ascii="Arial" w:hAnsi="Arial" w:cs="Arial"/>
          <w:snapToGrid w:val="0"/>
          <w:spacing w:val="-3"/>
          <w:szCs w:val="24"/>
        </w:rPr>
        <w:t xml:space="preserve">All reports of research, studies, publications, workshops, announcements, and other activities funded </w:t>
      </w:r>
      <w:proofErr w:type="gramStart"/>
      <w:r w:rsidRPr="0013701C">
        <w:rPr>
          <w:rFonts w:ascii="Arial" w:hAnsi="Arial" w:cs="Arial"/>
          <w:snapToGrid w:val="0"/>
          <w:spacing w:val="-3"/>
          <w:szCs w:val="24"/>
        </w:rPr>
        <w:t>as a result of</w:t>
      </w:r>
      <w:proofErr w:type="gramEnd"/>
      <w:r w:rsidRPr="0013701C">
        <w:rPr>
          <w:rFonts w:ascii="Arial" w:hAnsi="Arial" w:cs="Arial"/>
          <w:snapToGrid w:val="0"/>
          <w:spacing w:val="-3"/>
          <w:szCs w:val="24"/>
        </w:rPr>
        <w:t xml:space="preserve"> this proposal will acknowledge the support provided by the State of New York.</w:t>
      </w:r>
    </w:p>
    <w:p w14:paraId="53E26CA7"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306F35D6" w14:textId="77777777" w:rsidR="00EF4F42" w:rsidRPr="0013701C" w:rsidRDefault="00EF4F42" w:rsidP="00147B50">
      <w:pPr>
        <w:widowControl w:val="0"/>
        <w:numPr>
          <w:ilvl w:val="0"/>
          <w:numId w:val="6"/>
        </w:numPr>
        <w:tabs>
          <w:tab w:val="left" w:pos="0"/>
        </w:tabs>
        <w:suppressAutoHyphens/>
        <w:jc w:val="both"/>
        <w:rPr>
          <w:rFonts w:ascii="Arial" w:hAnsi="Arial" w:cs="Arial"/>
          <w:snapToGrid w:val="0"/>
          <w:spacing w:val="-3"/>
          <w:szCs w:val="24"/>
        </w:rPr>
      </w:pPr>
      <w:r w:rsidRPr="0013701C">
        <w:rPr>
          <w:rFonts w:ascii="Arial" w:hAnsi="Arial" w:cs="Arial"/>
          <w:snapToGrid w:val="0"/>
          <w:spacing w:val="-3"/>
          <w:szCs w:val="24"/>
        </w:rPr>
        <w:t>This agreement cannot be modified, amended, or otherwise changed except by a writing signed by all parties to this contract.</w:t>
      </w:r>
    </w:p>
    <w:p w14:paraId="35710D30"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4D13B7FD" w14:textId="77777777" w:rsidR="00EF4F42" w:rsidRPr="0013701C" w:rsidRDefault="00EF4F42" w:rsidP="00147B50">
      <w:pPr>
        <w:widowControl w:val="0"/>
        <w:numPr>
          <w:ilvl w:val="0"/>
          <w:numId w:val="6"/>
        </w:numPr>
        <w:tabs>
          <w:tab w:val="left" w:pos="0"/>
        </w:tabs>
        <w:suppressAutoHyphens/>
        <w:jc w:val="both"/>
        <w:rPr>
          <w:rFonts w:ascii="Arial" w:hAnsi="Arial" w:cs="Arial"/>
          <w:snapToGrid w:val="0"/>
          <w:spacing w:val="-3"/>
          <w:szCs w:val="24"/>
        </w:rPr>
      </w:pPr>
      <w:r w:rsidRPr="0013701C">
        <w:rPr>
          <w:rFonts w:ascii="Arial" w:hAnsi="Arial" w:cs="Arial"/>
          <w:snapToGrid w:val="0"/>
          <w:spacing w:val="-3"/>
          <w:szCs w:val="24"/>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08863EAE"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211F3D8E" w14:textId="77777777" w:rsidR="00EF4F42" w:rsidRPr="0013701C" w:rsidRDefault="00EF4F42" w:rsidP="00147B50">
      <w:pPr>
        <w:widowControl w:val="0"/>
        <w:numPr>
          <w:ilvl w:val="0"/>
          <w:numId w:val="6"/>
        </w:numPr>
        <w:tabs>
          <w:tab w:val="left" w:pos="0"/>
        </w:tabs>
        <w:suppressAutoHyphens/>
        <w:jc w:val="both"/>
        <w:rPr>
          <w:rFonts w:ascii="Arial" w:hAnsi="Arial" w:cs="Arial"/>
          <w:snapToGrid w:val="0"/>
          <w:spacing w:val="-3"/>
          <w:szCs w:val="24"/>
        </w:rPr>
      </w:pPr>
      <w:r w:rsidRPr="0013701C">
        <w:rPr>
          <w:rFonts w:ascii="Arial" w:hAnsi="Arial" w:cs="Arial"/>
          <w:snapToGrid w:val="0"/>
          <w:spacing w:val="-3"/>
          <w:szCs w:val="24"/>
        </w:rPr>
        <w:t>Expenses for travel, lodging, and subsistence shall be reimbursed at the per diem rate in effect at the time for New York State Management/Confidential employees.</w:t>
      </w:r>
    </w:p>
    <w:p w14:paraId="468927BC"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16C62526" w14:textId="77777777" w:rsidR="00EF4F42" w:rsidRPr="0013701C" w:rsidRDefault="00EF4F42" w:rsidP="00147B50">
      <w:pPr>
        <w:widowControl w:val="0"/>
        <w:numPr>
          <w:ilvl w:val="0"/>
          <w:numId w:val="6"/>
        </w:numPr>
        <w:tabs>
          <w:tab w:val="left" w:pos="0"/>
        </w:tabs>
        <w:suppressAutoHyphens/>
        <w:jc w:val="both"/>
        <w:rPr>
          <w:rFonts w:ascii="Arial" w:hAnsi="Arial" w:cs="Arial"/>
          <w:snapToGrid w:val="0"/>
          <w:spacing w:val="-3"/>
          <w:szCs w:val="24"/>
        </w:rPr>
      </w:pPr>
      <w:r w:rsidRPr="0013701C">
        <w:rPr>
          <w:rFonts w:ascii="Arial" w:hAnsi="Arial" w:cs="Arial"/>
          <w:snapToGrid w:val="0"/>
          <w:spacing w:val="-3"/>
          <w:szCs w:val="24"/>
        </w:rPr>
        <w:t>No fees shall be charged by the Contractor for training provided under this agreement.</w:t>
      </w:r>
    </w:p>
    <w:p w14:paraId="4A8BF214" w14:textId="77777777" w:rsidR="00EF4F42" w:rsidRPr="0013701C" w:rsidRDefault="00EF4F42" w:rsidP="0080158F">
      <w:pPr>
        <w:ind w:left="720"/>
        <w:contextualSpacing/>
        <w:jc w:val="both"/>
        <w:rPr>
          <w:rFonts w:ascii="Arial" w:eastAsia="Calibri" w:hAnsi="Arial" w:cs="Arial"/>
          <w:spacing w:val="-3"/>
          <w:szCs w:val="24"/>
        </w:rPr>
      </w:pPr>
    </w:p>
    <w:p w14:paraId="75D2C9D8" w14:textId="77777777" w:rsidR="00EF4F42" w:rsidRPr="0013701C" w:rsidRDefault="00EF4F42" w:rsidP="00147B50">
      <w:pPr>
        <w:widowControl w:val="0"/>
        <w:numPr>
          <w:ilvl w:val="0"/>
          <w:numId w:val="6"/>
        </w:numPr>
        <w:tabs>
          <w:tab w:val="left" w:pos="0"/>
        </w:tabs>
        <w:suppressAutoHyphens/>
        <w:jc w:val="both"/>
        <w:rPr>
          <w:rFonts w:ascii="Arial" w:hAnsi="Arial" w:cs="Arial"/>
          <w:snapToGrid w:val="0"/>
          <w:spacing w:val="-3"/>
          <w:szCs w:val="24"/>
        </w:rPr>
      </w:pPr>
      <w:r w:rsidRPr="0013701C">
        <w:rPr>
          <w:rFonts w:ascii="Arial" w:hAnsi="Arial" w:cs="Arial"/>
          <w:snapToGrid w:val="0"/>
          <w:spacing w:val="-3"/>
          <w:szCs w:val="24"/>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329668D8"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4F40E63B" w14:textId="77777777" w:rsidR="00EF4F42" w:rsidRPr="0013701C" w:rsidRDefault="00EF4F42" w:rsidP="00147B50">
      <w:pPr>
        <w:widowControl w:val="0"/>
        <w:numPr>
          <w:ilvl w:val="0"/>
          <w:numId w:val="6"/>
        </w:numPr>
        <w:tabs>
          <w:tab w:val="left" w:pos="0"/>
        </w:tabs>
        <w:suppressAutoHyphens/>
        <w:jc w:val="both"/>
        <w:rPr>
          <w:rFonts w:ascii="Arial" w:hAnsi="Arial" w:cs="Arial"/>
          <w:snapToGrid w:val="0"/>
          <w:spacing w:val="-3"/>
          <w:szCs w:val="24"/>
        </w:rPr>
      </w:pPr>
      <w:r w:rsidRPr="0013701C">
        <w:rPr>
          <w:rFonts w:ascii="Arial" w:hAnsi="Arial" w:cs="Arial"/>
          <w:snapToGrid w:val="0"/>
          <w:spacing w:val="-3"/>
          <w:szCs w:val="24"/>
        </w:rPr>
        <w:t>Nothing herein shall require the State to adopt the curriculum developed pursuant to this agreement.</w:t>
      </w:r>
    </w:p>
    <w:p w14:paraId="07CD5561"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240FEE95" w14:textId="77777777" w:rsidR="00EF4F42" w:rsidRPr="0013701C" w:rsidRDefault="00EF4F42" w:rsidP="00147B50">
      <w:pPr>
        <w:widowControl w:val="0"/>
        <w:numPr>
          <w:ilvl w:val="0"/>
          <w:numId w:val="6"/>
        </w:numPr>
        <w:tabs>
          <w:tab w:val="left" w:pos="0"/>
        </w:tabs>
        <w:suppressAutoHyphens/>
        <w:jc w:val="both"/>
        <w:rPr>
          <w:rFonts w:ascii="Arial" w:hAnsi="Arial" w:cs="Arial"/>
          <w:snapToGrid w:val="0"/>
          <w:spacing w:val="-3"/>
          <w:szCs w:val="24"/>
        </w:rPr>
      </w:pPr>
      <w:r w:rsidRPr="0013701C">
        <w:rPr>
          <w:rFonts w:ascii="Arial" w:hAnsi="Arial" w:cs="Arial"/>
          <w:snapToGrid w:val="0"/>
          <w:spacing w:val="-3"/>
          <w:szCs w:val="24"/>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52724EB3" w14:textId="77777777" w:rsidR="00EF4F42" w:rsidRPr="0013701C" w:rsidRDefault="00EF4F42" w:rsidP="0080158F">
      <w:pPr>
        <w:keepNext/>
        <w:widowControl w:val="0"/>
        <w:spacing w:before="240" w:after="60"/>
        <w:jc w:val="both"/>
        <w:outlineLvl w:val="2"/>
        <w:rPr>
          <w:rFonts w:ascii="Arial" w:eastAsiaTheme="majorEastAsia" w:hAnsi="Arial" w:cs="Arial"/>
          <w:b/>
          <w:bCs/>
          <w:snapToGrid w:val="0"/>
          <w:szCs w:val="24"/>
        </w:rPr>
      </w:pPr>
      <w:r w:rsidRPr="0013701C">
        <w:rPr>
          <w:rFonts w:ascii="Arial" w:eastAsiaTheme="majorEastAsia" w:hAnsi="Arial" w:cs="Arial"/>
          <w:b/>
          <w:bCs/>
          <w:snapToGrid w:val="0"/>
          <w:szCs w:val="24"/>
        </w:rPr>
        <w:lastRenderedPageBreak/>
        <w:t>The parties to this agreement intend the foregoing writing to be the final, complete, and exclusive expression of all the terms of their agreement.</w:t>
      </w:r>
    </w:p>
    <w:p w14:paraId="06420A37" w14:textId="77777777" w:rsidR="00EF4F42" w:rsidRPr="0013701C" w:rsidRDefault="00EF4F42" w:rsidP="00EF4F42">
      <w:pPr>
        <w:widowControl w:val="0"/>
        <w:tabs>
          <w:tab w:val="left" w:pos="0"/>
        </w:tabs>
        <w:suppressAutoHyphens/>
        <w:rPr>
          <w:rFonts w:ascii="Arial" w:hAnsi="Arial" w:cs="Arial"/>
          <w:snapToGrid w:val="0"/>
          <w:spacing w:val="-3"/>
          <w:szCs w:val="24"/>
        </w:rPr>
      </w:pPr>
    </w:p>
    <w:p w14:paraId="2E8E83A6" w14:textId="77777777" w:rsidR="00EF4F42" w:rsidRPr="0013701C" w:rsidRDefault="00EF4F42" w:rsidP="00F33229">
      <w:pPr>
        <w:widowControl w:val="0"/>
        <w:tabs>
          <w:tab w:val="left" w:pos="0"/>
        </w:tabs>
        <w:suppressAutoHyphens/>
        <w:rPr>
          <w:rFonts w:ascii="Arial" w:hAnsi="Arial" w:cs="Arial"/>
          <w:snapToGrid w:val="0"/>
          <w:spacing w:val="-3"/>
          <w:szCs w:val="24"/>
          <w:u w:val="single"/>
        </w:rPr>
      </w:pPr>
      <w:r w:rsidRPr="0013701C">
        <w:rPr>
          <w:rFonts w:ascii="Arial" w:hAnsi="Arial" w:cs="Arial"/>
          <w:snapToGrid w:val="0"/>
          <w:spacing w:val="-3"/>
          <w:szCs w:val="24"/>
          <w:u w:val="single"/>
        </w:rPr>
        <w:t>Certifications</w:t>
      </w:r>
    </w:p>
    <w:p w14:paraId="2C5D3C77" w14:textId="77777777" w:rsidR="00EF4F42" w:rsidRPr="0013701C" w:rsidRDefault="00EF4F42" w:rsidP="00EF4F42">
      <w:pPr>
        <w:widowControl w:val="0"/>
        <w:tabs>
          <w:tab w:val="left" w:pos="0"/>
        </w:tabs>
        <w:suppressAutoHyphens/>
        <w:rPr>
          <w:rFonts w:ascii="Arial" w:hAnsi="Arial" w:cs="Arial"/>
          <w:snapToGrid w:val="0"/>
          <w:spacing w:val="-3"/>
          <w:szCs w:val="24"/>
          <w:u w:val="single"/>
        </w:rPr>
      </w:pPr>
    </w:p>
    <w:p w14:paraId="0FE56DCF" w14:textId="77777777" w:rsidR="00EF4F42" w:rsidRPr="0013701C" w:rsidRDefault="00EF4F42" w:rsidP="00147B50">
      <w:pPr>
        <w:widowControl w:val="0"/>
        <w:numPr>
          <w:ilvl w:val="0"/>
          <w:numId w:val="7"/>
        </w:numPr>
        <w:tabs>
          <w:tab w:val="left" w:pos="0"/>
        </w:tabs>
        <w:suppressAutoHyphens/>
        <w:jc w:val="both"/>
        <w:rPr>
          <w:rFonts w:ascii="Arial" w:hAnsi="Arial" w:cs="Arial"/>
          <w:snapToGrid w:val="0"/>
          <w:szCs w:val="24"/>
        </w:rPr>
      </w:pPr>
      <w:r w:rsidRPr="0013701C">
        <w:rPr>
          <w:rFonts w:ascii="Arial" w:hAnsi="Arial" w:cs="Arial"/>
          <w:snapToGrid w:val="0"/>
          <w:szCs w:val="24"/>
        </w:rPr>
        <w:t>Contractor certifies that it has met the disclosure requirements of State Finance Law §139-k and that all information provided to the State Education Department with respect to State Finance Law §139-k is complete, true and accurate.</w:t>
      </w:r>
    </w:p>
    <w:p w14:paraId="6FB26A19" w14:textId="77777777" w:rsidR="00EF4F42" w:rsidRPr="0013701C" w:rsidRDefault="00EF4F42" w:rsidP="0080158F">
      <w:pPr>
        <w:widowControl w:val="0"/>
        <w:tabs>
          <w:tab w:val="left" w:pos="0"/>
        </w:tabs>
        <w:suppressAutoHyphens/>
        <w:jc w:val="both"/>
        <w:rPr>
          <w:rFonts w:ascii="Arial" w:hAnsi="Arial" w:cs="Arial"/>
          <w:snapToGrid w:val="0"/>
          <w:szCs w:val="24"/>
        </w:rPr>
      </w:pPr>
    </w:p>
    <w:p w14:paraId="2A9D415C" w14:textId="77777777" w:rsidR="00EF4F42" w:rsidRPr="0013701C" w:rsidRDefault="00EF4F42" w:rsidP="00147B50">
      <w:pPr>
        <w:widowControl w:val="0"/>
        <w:numPr>
          <w:ilvl w:val="0"/>
          <w:numId w:val="7"/>
        </w:numPr>
        <w:tabs>
          <w:tab w:val="left" w:pos="0"/>
        </w:tabs>
        <w:suppressAutoHyphens/>
        <w:jc w:val="both"/>
        <w:rPr>
          <w:rFonts w:ascii="Arial" w:hAnsi="Arial" w:cs="Arial"/>
          <w:snapToGrid w:val="0"/>
          <w:szCs w:val="24"/>
        </w:rPr>
      </w:pPr>
      <w:r w:rsidRPr="0013701C">
        <w:rPr>
          <w:rFonts w:ascii="Arial" w:hAnsi="Arial" w:cs="Arial"/>
          <w:snapToGrid w:val="0"/>
          <w:szCs w:val="24"/>
        </w:rPr>
        <w:t>Contractor certifies that it has not knowingly and willfully violated the prohibitions against impermissible contacts found in State Finance Law §139-j.</w:t>
      </w:r>
    </w:p>
    <w:p w14:paraId="6DE13F0F" w14:textId="77777777" w:rsidR="00EF4F42" w:rsidRPr="0013701C" w:rsidRDefault="00EF4F42" w:rsidP="0080158F">
      <w:pPr>
        <w:widowControl w:val="0"/>
        <w:tabs>
          <w:tab w:val="left" w:pos="0"/>
        </w:tabs>
        <w:suppressAutoHyphens/>
        <w:jc w:val="both"/>
        <w:rPr>
          <w:rFonts w:ascii="Arial" w:hAnsi="Arial" w:cs="Arial"/>
          <w:snapToGrid w:val="0"/>
          <w:szCs w:val="24"/>
        </w:rPr>
      </w:pPr>
    </w:p>
    <w:p w14:paraId="753D1E14" w14:textId="280D4C74" w:rsidR="00EF4F42" w:rsidRPr="0013701C" w:rsidRDefault="00EF4F42" w:rsidP="00147B50">
      <w:pPr>
        <w:widowControl w:val="0"/>
        <w:numPr>
          <w:ilvl w:val="0"/>
          <w:numId w:val="7"/>
        </w:numPr>
        <w:tabs>
          <w:tab w:val="left" w:pos="0"/>
        </w:tabs>
        <w:suppressAutoHyphens/>
        <w:jc w:val="both"/>
        <w:rPr>
          <w:rFonts w:ascii="Arial" w:hAnsi="Arial" w:cs="Arial"/>
          <w:snapToGrid w:val="0"/>
          <w:spacing w:val="-3"/>
          <w:szCs w:val="24"/>
        </w:rPr>
      </w:pPr>
      <w:r w:rsidRPr="0013701C">
        <w:rPr>
          <w:rFonts w:ascii="Arial" w:hAnsi="Arial" w:cs="Arial"/>
          <w:snapToGrid w:val="0"/>
          <w:szCs w:val="24"/>
        </w:rPr>
        <w:t>Contractor certifies that no governmental entity has made a finding of non</w:t>
      </w:r>
      <w:r w:rsidR="00D3584F" w:rsidRPr="0013701C">
        <w:rPr>
          <w:rFonts w:ascii="Arial" w:hAnsi="Arial" w:cs="Arial"/>
          <w:snapToGrid w:val="0"/>
          <w:szCs w:val="24"/>
        </w:rPr>
        <w:t>-</w:t>
      </w:r>
      <w:r w:rsidRPr="0013701C">
        <w:rPr>
          <w:rFonts w:ascii="Arial" w:hAnsi="Arial" w:cs="Arial"/>
          <w:snapToGrid w:val="0"/>
          <w:szCs w:val="24"/>
        </w:rPr>
        <w:t>responsibility regarding the Contractor in the previous four years.</w:t>
      </w:r>
    </w:p>
    <w:p w14:paraId="44B7DA61"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5C41917B" w14:textId="77777777" w:rsidR="00EF4F42" w:rsidRPr="0013701C" w:rsidRDefault="00EF4F42" w:rsidP="00147B50">
      <w:pPr>
        <w:widowControl w:val="0"/>
        <w:numPr>
          <w:ilvl w:val="0"/>
          <w:numId w:val="7"/>
        </w:numPr>
        <w:tabs>
          <w:tab w:val="left" w:pos="0"/>
        </w:tabs>
        <w:suppressAutoHyphens/>
        <w:jc w:val="both"/>
        <w:rPr>
          <w:rFonts w:ascii="Arial" w:hAnsi="Arial" w:cs="Arial"/>
          <w:snapToGrid w:val="0"/>
          <w:spacing w:val="-3"/>
          <w:szCs w:val="24"/>
        </w:rPr>
      </w:pPr>
      <w:r w:rsidRPr="0013701C">
        <w:rPr>
          <w:rFonts w:ascii="Arial" w:hAnsi="Arial" w:cs="Arial"/>
          <w:snapToGrid w:val="0"/>
          <w:szCs w:val="24"/>
        </w:rPr>
        <w:t>Contractor certifies that no governmental entity or other governmental agency has terminated or withheld a procurement contract with the Contractor due to the intentional provision of false or incomplete information.</w:t>
      </w:r>
    </w:p>
    <w:p w14:paraId="5A76F825"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211A82D4" w14:textId="77777777" w:rsidR="00EF4F42" w:rsidRPr="0013701C" w:rsidRDefault="00EF4F42" w:rsidP="00147B50">
      <w:pPr>
        <w:widowControl w:val="0"/>
        <w:numPr>
          <w:ilvl w:val="0"/>
          <w:numId w:val="7"/>
        </w:numPr>
        <w:tabs>
          <w:tab w:val="left" w:pos="0"/>
        </w:tabs>
        <w:suppressAutoHyphens/>
        <w:jc w:val="both"/>
        <w:rPr>
          <w:rFonts w:ascii="Arial" w:hAnsi="Arial" w:cs="Arial"/>
          <w:snapToGrid w:val="0"/>
          <w:spacing w:val="-3"/>
          <w:szCs w:val="24"/>
        </w:rPr>
      </w:pPr>
      <w:r w:rsidRPr="0013701C">
        <w:rPr>
          <w:rFonts w:ascii="Arial" w:hAnsi="Arial" w:cs="Arial"/>
          <w:snapToGrid w:val="0"/>
          <w:szCs w:val="24"/>
        </w:rPr>
        <w:t>Contractor affirms that it understands and agrees to comply with the procedures of the STATE relative to permissible contacts as required by State Finance Law §139-j (3) and §139-j (6)(b).</w:t>
      </w:r>
    </w:p>
    <w:p w14:paraId="1119BB43" w14:textId="77777777" w:rsidR="00EF4F42" w:rsidRPr="0013701C" w:rsidRDefault="00EF4F42" w:rsidP="0080158F">
      <w:pPr>
        <w:widowControl w:val="0"/>
        <w:tabs>
          <w:tab w:val="left" w:pos="0"/>
        </w:tabs>
        <w:suppressAutoHyphens/>
        <w:jc w:val="both"/>
        <w:rPr>
          <w:rFonts w:ascii="Arial" w:hAnsi="Arial" w:cs="Arial"/>
          <w:szCs w:val="24"/>
        </w:rPr>
      </w:pPr>
    </w:p>
    <w:p w14:paraId="2331AE51" w14:textId="77777777" w:rsidR="00EF4F42" w:rsidRPr="0013701C" w:rsidRDefault="00EF4F42" w:rsidP="00147B50">
      <w:pPr>
        <w:widowControl w:val="0"/>
        <w:numPr>
          <w:ilvl w:val="0"/>
          <w:numId w:val="7"/>
        </w:numPr>
        <w:tabs>
          <w:tab w:val="left" w:pos="0"/>
        </w:tabs>
        <w:suppressAutoHyphens/>
        <w:jc w:val="both"/>
        <w:rPr>
          <w:rFonts w:ascii="Arial" w:hAnsi="Arial" w:cs="Arial"/>
          <w:snapToGrid w:val="0"/>
          <w:spacing w:val="-3"/>
          <w:szCs w:val="24"/>
        </w:rPr>
      </w:pPr>
      <w:r w:rsidRPr="0013701C">
        <w:rPr>
          <w:rFonts w:ascii="Arial" w:hAnsi="Arial" w:cs="Arial"/>
          <w:szCs w:val="24"/>
        </w:rPr>
        <w:t xml:space="preserve">Contractor certifies that it </w:t>
      </w:r>
      <w:proofErr w:type="gramStart"/>
      <w:r w:rsidRPr="0013701C">
        <w:rPr>
          <w:rFonts w:ascii="Arial" w:hAnsi="Arial" w:cs="Arial"/>
          <w:szCs w:val="24"/>
        </w:rPr>
        <w:t>is in compliance with</w:t>
      </w:r>
      <w:proofErr w:type="gramEnd"/>
      <w:r w:rsidRPr="0013701C">
        <w:rPr>
          <w:rFonts w:ascii="Arial" w:hAnsi="Arial" w:cs="Arial"/>
          <w:szCs w:val="24"/>
        </w:rPr>
        <w:t xml:space="preserve"> NYS Public Officers Law, including but not limited to, §73(4)(a).</w:t>
      </w:r>
    </w:p>
    <w:p w14:paraId="43F91D03"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46DACFC9" w14:textId="77777777" w:rsidR="00EF4F42" w:rsidRPr="0013701C" w:rsidRDefault="00EF4F42" w:rsidP="0080158F">
      <w:pPr>
        <w:widowControl w:val="0"/>
        <w:jc w:val="both"/>
        <w:rPr>
          <w:rFonts w:ascii="Arial" w:hAnsi="Arial" w:cs="Arial"/>
          <w:snapToGrid w:val="0"/>
          <w:szCs w:val="24"/>
          <w:u w:val="single"/>
        </w:rPr>
      </w:pPr>
      <w:r w:rsidRPr="0013701C">
        <w:rPr>
          <w:rFonts w:ascii="Arial" w:hAnsi="Arial" w:cs="Arial"/>
          <w:snapToGrid w:val="0"/>
          <w:szCs w:val="24"/>
          <w:u w:val="single"/>
        </w:rPr>
        <w:t>Notices</w:t>
      </w:r>
    </w:p>
    <w:p w14:paraId="536227BD" w14:textId="77777777" w:rsidR="00EF4F42" w:rsidRPr="0013701C" w:rsidRDefault="00EF4F42" w:rsidP="0080158F">
      <w:pPr>
        <w:widowControl w:val="0"/>
        <w:tabs>
          <w:tab w:val="left" w:pos="0"/>
        </w:tabs>
        <w:suppressAutoHyphens/>
        <w:jc w:val="both"/>
        <w:rPr>
          <w:rFonts w:ascii="Arial" w:hAnsi="Arial" w:cs="Arial"/>
          <w:snapToGrid w:val="0"/>
          <w:spacing w:val="-3"/>
          <w:szCs w:val="24"/>
        </w:rPr>
      </w:pPr>
    </w:p>
    <w:p w14:paraId="779B4FB4" w14:textId="77777777" w:rsidR="00EF4F42" w:rsidRPr="0013701C" w:rsidRDefault="00EF4F42" w:rsidP="0080158F">
      <w:pPr>
        <w:widowControl w:val="0"/>
        <w:tabs>
          <w:tab w:val="left" w:pos="-2610"/>
        </w:tabs>
        <w:jc w:val="both"/>
        <w:rPr>
          <w:rFonts w:ascii="Arial" w:hAnsi="Arial" w:cs="Arial"/>
          <w:snapToGrid w:val="0"/>
          <w:szCs w:val="24"/>
        </w:rPr>
      </w:pPr>
      <w:r w:rsidRPr="0013701C">
        <w:rPr>
          <w:rFonts w:ascii="Arial" w:hAnsi="Arial" w:cs="Arial"/>
          <w:snapToGrid w:val="0"/>
          <w:szCs w:val="24"/>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6A4ABBE4" w14:textId="77777777" w:rsidR="00EF4F42" w:rsidRPr="0013701C" w:rsidRDefault="00EF4F42" w:rsidP="0080158F">
      <w:pPr>
        <w:widowControl w:val="0"/>
        <w:jc w:val="both"/>
        <w:rPr>
          <w:rFonts w:ascii="Arial" w:hAnsi="Arial" w:cs="Arial"/>
          <w:snapToGrid w:val="0"/>
          <w:szCs w:val="24"/>
          <w:u w:val="single"/>
        </w:rPr>
      </w:pPr>
    </w:p>
    <w:p w14:paraId="50171BC1" w14:textId="77777777" w:rsidR="00EF4F42" w:rsidRPr="0013701C" w:rsidRDefault="00EF4F42" w:rsidP="0080158F">
      <w:pPr>
        <w:widowControl w:val="0"/>
        <w:jc w:val="both"/>
        <w:rPr>
          <w:rFonts w:ascii="Arial" w:hAnsi="Arial" w:cs="Arial"/>
          <w:snapToGrid w:val="0"/>
          <w:szCs w:val="24"/>
          <w:u w:val="single"/>
        </w:rPr>
      </w:pPr>
      <w:r w:rsidRPr="0013701C">
        <w:rPr>
          <w:rFonts w:ascii="Arial" w:hAnsi="Arial" w:cs="Arial"/>
          <w:snapToGrid w:val="0"/>
          <w:szCs w:val="24"/>
          <w:u w:val="single"/>
        </w:rPr>
        <w:t>Miscellaneous</w:t>
      </w:r>
    </w:p>
    <w:p w14:paraId="2190939B" w14:textId="77777777" w:rsidR="00EF4F42" w:rsidRPr="0013701C" w:rsidRDefault="00EF4F42" w:rsidP="0080158F">
      <w:pPr>
        <w:widowControl w:val="0"/>
        <w:jc w:val="both"/>
        <w:rPr>
          <w:rFonts w:ascii="Arial" w:hAnsi="Arial" w:cs="Arial"/>
          <w:snapToGrid w:val="0"/>
          <w:szCs w:val="24"/>
          <w:u w:val="single"/>
        </w:rPr>
      </w:pPr>
    </w:p>
    <w:p w14:paraId="427B68A4" w14:textId="77777777" w:rsidR="00EF4F42" w:rsidRPr="0013701C" w:rsidRDefault="00EF4F42" w:rsidP="00147B50">
      <w:pPr>
        <w:widowControl w:val="0"/>
        <w:numPr>
          <w:ilvl w:val="0"/>
          <w:numId w:val="20"/>
        </w:numPr>
        <w:tabs>
          <w:tab w:val="left" w:pos="0"/>
        </w:tabs>
        <w:suppressAutoHyphens/>
        <w:jc w:val="both"/>
        <w:rPr>
          <w:rFonts w:ascii="Arial" w:hAnsi="Arial" w:cs="Arial"/>
          <w:szCs w:val="24"/>
        </w:rPr>
      </w:pPr>
      <w:r w:rsidRPr="0013701C">
        <w:rPr>
          <w:rFonts w:ascii="Arial" w:hAnsi="Arial" w:cs="Arial"/>
          <w:szCs w:val="24"/>
        </w:rPr>
        <w:t>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136A326C" w14:textId="77777777" w:rsidR="00EF4F42" w:rsidRPr="0013701C" w:rsidRDefault="00EF4F42" w:rsidP="0080158F">
      <w:pPr>
        <w:widowControl w:val="0"/>
        <w:ind w:left="360"/>
        <w:jc w:val="both"/>
        <w:rPr>
          <w:rFonts w:ascii="Arial" w:hAnsi="Arial" w:cs="Arial"/>
          <w:snapToGrid w:val="0"/>
          <w:spacing w:val="-3"/>
          <w:szCs w:val="24"/>
        </w:rPr>
      </w:pPr>
    </w:p>
    <w:p w14:paraId="6C1D20B7" w14:textId="785EF3F2" w:rsidR="00EF4F42" w:rsidRPr="0013701C" w:rsidRDefault="00EF4F42" w:rsidP="00147B50">
      <w:pPr>
        <w:widowControl w:val="0"/>
        <w:numPr>
          <w:ilvl w:val="0"/>
          <w:numId w:val="20"/>
        </w:numPr>
        <w:tabs>
          <w:tab w:val="left" w:pos="0"/>
        </w:tabs>
        <w:suppressAutoHyphens/>
        <w:jc w:val="both"/>
        <w:rPr>
          <w:rFonts w:ascii="Arial" w:hAnsi="Arial" w:cs="Arial"/>
          <w:szCs w:val="24"/>
        </w:rPr>
      </w:pPr>
      <w:r w:rsidRPr="0013701C">
        <w:rPr>
          <w:rFonts w:ascii="Arial" w:hAnsi="Arial" w:cs="Arial"/>
          <w:szCs w:val="24"/>
        </w:rPr>
        <w:t>If required by the Office of State Comptroller (“OSC”) Bulletin G-226 and State Finance Law §§ 8 and 163, Contractor agrees to submit an initial planned employment data report on Form A and an annual employment report on Form B.  State will furnish Form A and Form B to Contractor if required.</w:t>
      </w:r>
    </w:p>
    <w:p w14:paraId="6DC17323" w14:textId="77777777" w:rsidR="0080158F" w:rsidRPr="0013701C" w:rsidRDefault="0080158F" w:rsidP="00147B50">
      <w:pPr>
        <w:widowControl w:val="0"/>
        <w:numPr>
          <w:ilvl w:val="0"/>
          <w:numId w:val="20"/>
        </w:numPr>
        <w:tabs>
          <w:tab w:val="left" w:pos="0"/>
        </w:tabs>
        <w:suppressAutoHyphens/>
        <w:jc w:val="both"/>
        <w:rPr>
          <w:rFonts w:ascii="Arial" w:hAnsi="Arial" w:cs="Arial"/>
          <w:szCs w:val="24"/>
        </w:rPr>
      </w:pPr>
    </w:p>
    <w:p w14:paraId="347CF143" w14:textId="77777777" w:rsidR="00EF4F42" w:rsidRPr="0013701C" w:rsidRDefault="00EF4F42" w:rsidP="0080158F">
      <w:pPr>
        <w:widowControl w:val="0"/>
        <w:tabs>
          <w:tab w:val="num" w:pos="360"/>
        </w:tabs>
        <w:ind w:left="360"/>
        <w:jc w:val="both"/>
        <w:rPr>
          <w:rFonts w:ascii="Arial" w:hAnsi="Arial" w:cs="Arial"/>
          <w:snapToGrid w:val="0"/>
          <w:spacing w:val="-3"/>
          <w:szCs w:val="24"/>
        </w:rPr>
      </w:pPr>
      <w:r w:rsidRPr="0013701C">
        <w:rPr>
          <w:rFonts w:ascii="Arial" w:hAnsi="Arial" w:cs="Arial"/>
          <w:snapToGrid w:val="0"/>
          <w:spacing w:val="-3"/>
          <w:szCs w:val="24"/>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384056A8" w14:textId="77777777" w:rsidR="00EF4F42" w:rsidRPr="0013701C" w:rsidRDefault="00EF4F42" w:rsidP="00EF4F42">
      <w:pPr>
        <w:widowControl w:val="0"/>
        <w:rPr>
          <w:rFonts w:ascii="Arial" w:hAnsi="Arial" w:cs="Arial"/>
          <w:snapToGrid w:val="0"/>
          <w:szCs w:val="24"/>
        </w:rPr>
      </w:pPr>
    </w:p>
    <w:p w14:paraId="1749312B"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By mail:</w:t>
      </w:r>
      <w:r w:rsidRPr="0013701C">
        <w:rPr>
          <w:rFonts w:ascii="Arial" w:hAnsi="Arial" w:cs="Arial"/>
          <w:snapToGrid w:val="0"/>
          <w:szCs w:val="24"/>
        </w:rPr>
        <w:tab/>
      </w:r>
      <w:r w:rsidRPr="0013701C">
        <w:rPr>
          <w:rFonts w:ascii="Arial" w:hAnsi="Arial" w:cs="Arial"/>
          <w:snapToGrid w:val="0"/>
          <w:szCs w:val="24"/>
        </w:rPr>
        <w:tab/>
        <w:t>NYS Office of the State Comptroller</w:t>
      </w:r>
    </w:p>
    <w:p w14:paraId="6DEFF2B2"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ab/>
      </w:r>
      <w:r w:rsidRPr="0013701C">
        <w:rPr>
          <w:rFonts w:ascii="Arial" w:hAnsi="Arial" w:cs="Arial"/>
          <w:snapToGrid w:val="0"/>
          <w:szCs w:val="24"/>
        </w:rPr>
        <w:tab/>
      </w:r>
      <w:r w:rsidRPr="0013701C">
        <w:rPr>
          <w:rFonts w:ascii="Arial" w:hAnsi="Arial" w:cs="Arial"/>
          <w:snapToGrid w:val="0"/>
          <w:szCs w:val="24"/>
        </w:rPr>
        <w:tab/>
        <w:t>Bureau of Contracts</w:t>
      </w:r>
    </w:p>
    <w:p w14:paraId="293E79B9"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ab/>
      </w:r>
      <w:r w:rsidRPr="0013701C">
        <w:rPr>
          <w:rFonts w:ascii="Arial" w:hAnsi="Arial" w:cs="Arial"/>
          <w:snapToGrid w:val="0"/>
          <w:szCs w:val="24"/>
        </w:rPr>
        <w:tab/>
      </w:r>
      <w:r w:rsidRPr="0013701C">
        <w:rPr>
          <w:rFonts w:ascii="Arial" w:hAnsi="Arial" w:cs="Arial"/>
          <w:snapToGrid w:val="0"/>
          <w:szCs w:val="24"/>
        </w:rPr>
        <w:tab/>
        <w:t>110 State Street, 11</w:t>
      </w:r>
      <w:r w:rsidRPr="0013701C">
        <w:rPr>
          <w:rFonts w:ascii="Arial" w:hAnsi="Arial" w:cs="Arial"/>
          <w:snapToGrid w:val="0"/>
          <w:szCs w:val="24"/>
          <w:vertAlign w:val="superscript"/>
        </w:rPr>
        <w:t>th</w:t>
      </w:r>
      <w:r w:rsidRPr="0013701C">
        <w:rPr>
          <w:rFonts w:ascii="Arial" w:hAnsi="Arial" w:cs="Arial"/>
          <w:snapToGrid w:val="0"/>
          <w:szCs w:val="24"/>
        </w:rPr>
        <w:t xml:space="preserve"> Floor</w:t>
      </w:r>
    </w:p>
    <w:p w14:paraId="5CD066C7"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ab/>
      </w:r>
      <w:r w:rsidRPr="0013701C">
        <w:rPr>
          <w:rFonts w:ascii="Arial" w:hAnsi="Arial" w:cs="Arial"/>
          <w:snapToGrid w:val="0"/>
          <w:szCs w:val="24"/>
        </w:rPr>
        <w:tab/>
      </w:r>
      <w:r w:rsidRPr="0013701C">
        <w:rPr>
          <w:rFonts w:ascii="Arial" w:hAnsi="Arial" w:cs="Arial"/>
          <w:snapToGrid w:val="0"/>
          <w:szCs w:val="24"/>
        </w:rPr>
        <w:tab/>
        <w:t>Albany, NY 12236</w:t>
      </w:r>
    </w:p>
    <w:p w14:paraId="4203BF74"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ab/>
      </w:r>
      <w:r w:rsidRPr="0013701C">
        <w:rPr>
          <w:rFonts w:ascii="Arial" w:hAnsi="Arial" w:cs="Arial"/>
          <w:snapToGrid w:val="0"/>
          <w:szCs w:val="24"/>
        </w:rPr>
        <w:tab/>
      </w:r>
      <w:r w:rsidRPr="0013701C">
        <w:rPr>
          <w:rFonts w:ascii="Arial" w:hAnsi="Arial" w:cs="Arial"/>
          <w:snapToGrid w:val="0"/>
          <w:szCs w:val="24"/>
        </w:rPr>
        <w:tab/>
        <w:t>Attn:  Consultant Reporting</w:t>
      </w:r>
    </w:p>
    <w:p w14:paraId="24D492D8"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By fax:</w:t>
      </w:r>
      <w:r w:rsidRPr="0013701C">
        <w:rPr>
          <w:rFonts w:ascii="Arial" w:hAnsi="Arial" w:cs="Arial"/>
          <w:snapToGrid w:val="0"/>
          <w:szCs w:val="24"/>
        </w:rPr>
        <w:tab/>
      </w:r>
      <w:r w:rsidRPr="0013701C">
        <w:rPr>
          <w:rFonts w:ascii="Arial" w:hAnsi="Arial" w:cs="Arial"/>
          <w:snapToGrid w:val="0"/>
          <w:szCs w:val="24"/>
        </w:rPr>
        <w:tab/>
        <w:t>(518) 474-8030 or (518) 473-8808</w:t>
      </w:r>
    </w:p>
    <w:p w14:paraId="0A1229CF" w14:textId="77777777" w:rsidR="00EF4F42" w:rsidRPr="0013701C" w:rsidRDefault="00EF4F42" w:rsidP="00EF4F42">
      <w:pPr>
        <w:widowControl w:val="0"/>
        <w:ind w:left="360"/>
        <w:rPr>
          <w:rFonts w:ascii="Arial" w:hAnsi="Arial" w:cs="Arial"/>
          <w:snapToGrid w:val="0"/>
          <w:szCs w:val="24"/>
        </w:rPr>
      </w:pPr>
    </w:p>
    <w:p w14:paraId="75DAACA8" w14:textId="77777777" w:rsidR="00EF4F42" w:rsidRPr="0013701C" w:rsidRDefault="00EF4F42" w:rsidP="00EF4F42">
      <w:pPr>
        <w:widowControl w:val="0"/>
        <w:ind w:left="360"/>
        <w:rPr>
          <w:rFonts w:ascii="Arial" w:hAnsi="Arial" w:cs="Arial"/>
          <w:snapToGrid w:val="0"/>
          <w:szCs w:val="24"/>
        </w:rPr>
      </w:pPr>
    </w:p>
    <w:p w14:paraId="611EADA7"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Reports to DCS are to be transmitted as follows:</w:t>
      </w:r>
    </w:p>
    <w:p w14:paraId="70F8CCFC" w14:textId="77777777" w:rsidR="00EF4F42" w:rsidRPr="0013701C" w:rsidRDefault="00EF4F42" w:rsidP="00EF4F42">
      <w:pPr>
        <w:widowControl w:val="0"/>
        <w:ind w:left="360"/>
        <w:rPr>
          <w:rFonts w:ascii="Arial" w:hAnsi="Arial" w:cs="Arial"/>
          <w:snapToGrid w:val="0"/>
          <w:szCs w:val="24"/>
        </w:rPr>
      </w:pPr>
    </w:p>
    <w:p w14:paraId="13DCE047"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By mail:</w:t>
      </w:r>
      <w:r w:rsidRPr="0013701C">
        <w:rPr>
          <w:rFonts w:ascii="Arial" w:hAnsi="Arial" w:cs="Arial"/>
          <w:snapToGrid w:val="0"/>
          <w:szCs w:val="24"/>
        </w:rPr>
        <w:tab/>
      </w:r>
      <w:r w:rsidRPr="0013701C">
        <w:rPr>
          <w:rFonts w:ascii="Arial" w:hAnsi="Arial" w:cs="Arial"/>
          <w:snapToGrid w:val="0"/>
          <w:szCs w:val="24"/>
        </w:rPr>
        <w:tab/>
        <w:t>NYS Department of Civil Service</w:t>
      </w:r>
    </w:p>
    <w:p w14:paraId="1B94B9AB"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ab/>
      </w:r>
      <w:r w:rsidRPr="0013701C">
        <w:rPr>
          <w:rFonts w:ascii="Arial" w:hAnsi="Arial" w:cs="Arial"/>
          <w:snapToGrid w:val="0"/>
          <w:szCs w:val="24"/>
        </w:rPr>
        <w:tab/>
      </w:r>
      <w:r w:rsidRPr="0013701C">
        <w:rPr>
          <w:rFonts w:ascii="Arial" w:hAnsi="Arial" w:cs="Arial"/>
          <w:snapToGrid w:val="0"/>
          <w:szCs w:val="24"/>
        </w:rPr>
        <w:tab/>
        <w:t>Office of Counsel</w:t>
      </w:r>
    </w:p>
    <w:p w14:paraId="33A39F9A"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ab/>
      </w:r>
      <w:r w:rsidRPr="0013701C">
        <w:rPr>
          <w:rFonts w:ascii="Arial" w:hAnsi="Arial" w:cs="Arial"/>
          <w:snapToGrid w:val="0"/>
          <w:szCs w:val="24"/>
        </w:rPr>
        <w:tab/>
      </w:r>
      <w:r w:rsidRPr="0013701C">
        <w:rPr>
          <w:rFonts w:ascii="Arial" w:hAnsi="Arial" w:cs="Arial"/>
          <w:snapToGrid w:val="0"/>
          <w:szCs w:val="24"/>
        </w:rPr>
        <w:tab/>
        <w:t>Alfred E. Smith Office Building</w:t>
      </w:r>
    </w:p>
    <w:p w14:paraId="272E9F8D"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ab/>
      </w:r>
      <w:r w:rsidRPr="0013701C">
        <w:rPr>
          <w:rFonts w:ascii="Arial" w:hAnsi="Arial" w:cs="Arial"/>
          <w:snapToGrid w:val="0"/>
          <w:szCs w:val="24"/>
        </w:rPr>
        <w:tab/>
      </w:r>
      <w:r w:rsidRPr="0013701C">
        <w:rPr>
          <w:rFonts w:ascii="Arial" w:hAnsi="Arial" w:cs="Arial"/>
          <w:snapToGrid w:val="0"/>
          <w:szCs w:val="24"/>
        </w:rPr>
        <w:tab/>
        <w:t>Albany, NY 12239</w:t>
      </w:r>
    </w:p>
    <w:p w14:paraId="42ABBE70" w14:textId="77777777" w:rsidR="00EF4F42" w:rsidRPr="0013701C" w:rsidRDefault="00EF4F42" w:rsidP="00EF4F42">
      <w:pPr>
        <w:widowControl w:val="0"/>
        <w:rPr>
          <w:rFonts w:ascii="Arial" w:hAnsi="Arial" w:cs="Arial"/>
          <w:snapToGrid w:val="0"/>
          <w:szCs w:val="24"/>
        </w:rPr>
      </w:pPr>
    </w:p>
    <w:p w14:paraId="51B59CD6"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Reports to NYSED are to be transmitted as follows:</w:t>
      </w:r>
    </w:p>
    <w:p w14:paraId="3F4EA8E4" w14:textId="77777777" w:rsidR="00EF4F42" w:rsidRPr="0013701C" w:rsidRDefault="00EF4F42" w:rsidP="00EF4F42">
      <w:pPr>
        <w:widowControl w:val="0"/>
        <w:ind w:left="360"/>
        <w:rPr>
          <w:rFonts w:ascii="Arial" w:hAnsi="Arial" w:cs="Arial"/>
          <w:snapToGrid w:val="0"/>
          <w:szCs w:val="24"/>
        </w:rPr>
      </w:pPr>
    </w:p>
    <w:p w14:paraId="47B202ED"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By mail:</w:t>
      </w:r>
      <w:r w:rsidRPr="0013701C">
        <w:rPr>
          <w:rFonts w:ascii="Arial" w:hAnsi="Arial" w:cs="Arial"/>
          <w:snapToGrid w:val="0"/>
          <w:szCs w:val="24"/>
        </w:rPr>
        <w:tab/>
      </w:r>
      <w:r w:rsidRPr="0013701C">
        <w:rPr>
          <w:rFonts w:ascii="Arial" w:hAnsi="Arial" w:cs="Arial"/>
          <w:snapToGrid w:val="0"/>
          <w:szCs w:val="24"/>
        </w:rPr>
        <w:tab/>
        <w:t>NYS Education Department</w:t>
      </w:r>
    </w:p>
    <w:p w14:paraId="13271E9C"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ab/>
      </w:r>
      <w:r w:rsidRPr="0013701C">
        <w:rPr>
          <w:rFonts w:ascii="Arial" w:hAnsi="Arial" w:cs="Arial"/>
          <w:snapToGrid w:val="0"/>
          <w:szCs w:val="24"/>
        </w:rPr>
        <w:tab/>
      </w:r>
      <w:r w:rsidRPr="0013701C">
        <w:rPr>
          <w:rFonts w:ascii="Arial" w:hAnsi="Arial" w:cs="Arial"/>
          <w:snapToGrid w:val="0"/>
          <w:szCs w:val="24"/>
        </w:rPr>
        <w:tab/>
        <w:t>Contract Administration Unit</w:t>
      </w:r>
    </w:p>
    <w:p w14:paraId="5ECDF859" w14:textId="77777777" w:rsidR="00EF4F42" w:rsidRPr="0013701C" w:rsidRDefault="00EF4F42" w:rsidP="00EF4F42">
      <w:pPr>
        <w:widowControl w:val="0"/>
        <w:ind w:left="360"/>
        <w:rPr>
          <w:rFonts w:ascii="Arial" w:hAnsi="Arial" w:cs="Arial"/>
          <w:snapToGrid w:val="0"/>
          <w:szCs w:val="24"/>
          <w:lang w:val="pl-PL"/>
        </w:rPr>
      </w:pPr>
      <w:r w:rsidRPr="0013701C">
        <w:rPr>
          <w:rFonts w:ascii="Arial" w:hAnsi="Arial" w:cs="Arial"/>
          <w:snapToGrid w:val="0"/>
          <w:szCs w:val="24"/>
        </w:rPr>
        <w:tab/>
      </w:r>
      <w:r w:rsidRPr="0013701C">
        <w:rPr>
          <w:rFonts w:ascii="Arial" w:hAnsi="Arial" w:cs="Arial"/>
          <w:snapToGrid w:val="0"/>
          <w:szCs w:val="24"/>
        </w:rPr>
        <w:tab/>
      </w:r>
      <w:r w:rsidRPr="0013701C">
        <w:rPr>
          <w:rFonts w:ascii="Arial" w:hAnsi="Arial" w:cs="Arial"/>
          <w:snapToGrid w:val="0"/>
          <w:szCs w:val="24"/>
        </w:rPr>
        <w:tab/>
      </w:r>
      <w:r w:rsidRPr="0013701C">
        <w:rPr>
          <w:rFonts w:ascii="Arial" w:hAnsi="Arial" w:cs="Arial"/>
          <w:snapToGrid w:val="0"/>
          <w:szCs w:val="24"/>
          <w:lang w:val="pl-PL"/>
        </w:rPr>
        <w:t>Room 505 W EB</w:t>
      </w:r>
    </w:p>
    <w:p w14:paraId="1EBD5895" w14:textId="77777777" w:rsidR="00EF4F42" w:rsidRPr="0013701C" w:rsidRDefault="00EF4F42" w:rsidP="00EF4F42">
      <w:pPr>
        <w:widowControl w:val="0"/>
        <w:ind w:left="360"/>
        <w:rPr>
          <w:rFonts w:ascii="Arial" w:hAnsi="Arial" w:cs="Arial"/>
          <w:snapToGrid w:val="0"/>
          <w:szCs w:val="24"/>
          <w:lang w:val="pl-PL"/>
        </w:rPr>
      </w:pPr>
      <w:r w:rsidRPr="0013701C">
        <w:rPr>
          <w:rFonts w:ascii="Arial" w:hAnsi="Arial" w:cs="Arial"/>
          <w:snapToGrid w:val="0"/>
          <w:szCs w:val="24"/>
          <w:lang w:val="pl-PL"/>
        </w:rPr>
        <w:tab/>
      </w:r>
      <w:r w:rsidRPr="0013701C">
        <w:rPr>
          <w:rFonts w:ascii="Arial" w:hAnsi="Arial" w:cs="Arial"/>
          <w:snapToGrid w:val="0"/>
          <w:szCs w:val="24"/>
          <w:lang w:val="pl-PL"/>
        </w:rPr>
        <w:tab/>
      </w:r>
      <w:r w:rsidRPr="0013701C">
        <w:rPr>
          <w:rFonts w:ascii="Arial" w:hAnsi="Arial" w:cs="Arial"/>
          <w:snapToGrid w:val="0"/>
          <w:szCs w:val="24"/>
          <w:lang w:val="pl-PL"/>
        </w:rPr>
        <w:tab/>
        <w:t>Albany, NY 12234</w:t>
      </w:r>
    </w:p>
    <w:p w14:paraId="60FC1555" w14:textId="77777777" w:rsidR="00EF4F42" w:rsidRPr="0013701C" w:rsidRDefault="00EF4F42" w:rsidP="00EF4F42">
      <w:pPr>
        <w:widowControl w:val="0"/>
        <w:ind w:left="360"/>
        <w:rPr>
          <w:rFonts w:ascii="Arial" w:hAnsi="Arial" w:cs="Arial"/>
          <w:snapToGrid w:val="0"/>
          <w:szCs w:val="24"/>
        </w:rPr>
      </w:pPr>
      <w:r w:rsidRPr="0013701C">
        <w:rPr>
          <w:rFonts w:ascii="Arial" w:hAnsi="Arial" w:cs="Arial"/>
          <w:snapToGrid w:val="0"/>
          <w:szCs w:val="24"/>
        </w:rPr>
        <w:t>By fax:</w:t>
      </w:r>
      <w:r w:rsidRPr="0013701C">
        <w:rPr>
          <w:rFonts w:ascii="Arial" w:hAnsi="Arial" w:cs="Arial"/>
          <w:snapToGrid w:val="0"/>
          <w:szCs w:val="24"/>
        </w:rPr>
        <w:tab/>
      </w:r>
      <w:r w:rsidRPr="0013701C">
        <w:rPr>
          <w:rFonts w:ascii="Arial" w:hAnsi="Arial" w:cs="Arial"/>
          <w:snapToGrid w:val="0"/>
          <w:szCs w:val="24"/>
        </w:rPr>
        <w:tab/>
        <w:t>(518) 408-1716</w:t>
      </w:r>
    </w:p>
    <w:p w14:paraId="41CB497A" w14:textId="77777777" w:rsidR="00EF4F42" w:rsidRPr="0013701C" w:rsidRDefault="00EF4F42" w:rsidP="00EF4F42">
      <w:pPr>
        <w:widowControl w:val="0"/>
        <w:rPr>
          <w:rFonts w:ascii="Arial" w:hAnsi="Arial" w:cs="Arial"/>
          <w:snapToGrid w:val="0"/>
          <w:szCs w:val="24"/>
        </w:rPr>
      </w:pPr>
    </w:p>
    <w:p w14:paraId="2ECEA0DE" w14:textId="77777777" w:rsidR="00EF4F42" w:rsidRPr="0013701C" w:rsidRDefault="00EF4F42" w:rsidP="0080158F">
      <w:pPr>
        <w:tabs>
          <w:tab w:val="left" w:pos="360"/>
        </w:tabs>
        <w:autoSpaceDE w:val="0"/>
        <w:autoSpaceDN w:val="0"/>
        <w:adjustRightInd w:val="0"/>
        <w:ind w:left="360" w:hanging="360"/>
        <w:jc w:val="both"/>
        <w:rPr>
          <w:rFonts w:ascii="Arial" w:hAnsi="Arial" w:cs="Arial"/>
          <w:szCs w:val="24"/>
        </w:rPr>
      </w:pPr>
      <w:r w:rsidRPr="0013701C">
        <w:rPr>
          <w:rFonts w:ascii="Arial" w:hAnsi="Arial" w:cs="Arial"/>
          <w:snapToGrid w:val="0"/>
          <w:spacing w:val="-3"/>
          <w:szCs w:val="24"/>
        </w:rPr>
        <w:t>C.</w:t>
      </w:r>
      <w:r w:rsidRPr="0013701C">
        <w:rPr>
          <w:rFonts w:ascii="Arial" w:hAnsi="Arial" w:cs="Arial"/>
          <w:snapToGrid w:val="0"/>
          <w:spacing w:val="-3"/>
          <w:szCs w:val="24"/>
        </w:rPr>
        <w:tab/>
      </w:r>
      <w:r w:rsidRPr="0013701C">
        <w:rPr>
          <w:rFonts w:ascii="Arial" w:hAnsi="Arial" w:cs="Arial"/>
          <w:szCs w:val="24"/>
          <w:u w:val="single"/>
        </w:rPr>
        <w:t>Consultant Staff Changes</w:t>
      </w:r>
      <w:r w:rsidRPr="0013701C">
        <w:rPr>
          <w:rFonts w:ascii="Arial" w:hAnsi="Arial" w:cs="Arial"/>
          <w:szCs w:val="24"/>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47FE2C6E" w14:textId="77777777" w:rsidR="00EF4F42" w:rsidRPr="0013701C" w:rsidRDefault="00EF4F42" w:rsidP="0080158F">
      <w:pPr>
        <w:tabs>
          <w:tab w:val="left" w:pos="360"/>
        </w:tabs>
        <w:autoSpaceDE w:val="0"/>
        <w:autoSpaceDN w:val="0"/>
        <w:adjustRightInd w:val="0"/>
        <w:ind w:left="360" w:hanging="360"/>
        <w:jc w:val="both"/>
        <w:rPr>
          <w:rFonts w:ascii="Arial" w:hAnsi="Arial" w:cs="Arial"/>
          <w:szCs w:val="24"/>
        </w:rPr>
      </w:pPr>
    </w:p>
    <w:p w14:paraId="7CFB523F" w14:textId="77777777" w:rsidR="00EF4F42" w:rsidRPr="0013701C" w:rsidRDefault="00EF4F42" w:rsidP="0080158F">
      <w:pPr>
        <w:tabs>
          <w:tab w:val="left" w:pos="360"/>
        </w:tabs>
        <w:autoSpaceDE w:val="0"/>
        <w:autoSpaceDN w:val="0"/>
        <w:adjustRightInd w:val="0"/>
        <w:ind w:left="360" w:hanging="360"/>
        <w:jc w:val="both"/>
        <w:rPr>
          <w:rFonts w:ascii="Arial" w:hAnsi="Arial" w:cs="Arial"/>
          <w:szCs w:val="24"/>
        </w:rPr>
      </w:pPr>
      <w:r w:rsidRPr="0013701C">
        <w:rPr>
          <w:rFonts w:ascii="Arial" w:hAnsi="Arial" w:cs="Arial"/>
          <w:szCs w:val="24"/>
        </w:rPr>
        <w:t>D.</w:t>
      </w:r>
      <w:r w:rsidRPr="0013701C">
        <w:rPr>
          <w:rFonts w:ascii="Arial" w:hAnsi="Arial" w:cs="Arial"/>
          <w:szCs w:val="24"/>
        </w:rPr>
        <w:tab/>
      </w:r>
      <w:r w:rsidRPr="0013701C">
        <w:rPr>
          <w:rFonts w:ascii="Arial" w:hAnsi="Arial" w:cs="Arial"/>
          <w:szCs w:val="24"/>
          <w:u w:val="single"/>
        </w:rPr>
        <w:t>Order of Precedence</w:t>
      </w:r>
      <w:r w:rsidRPr="0013701C">
        <w:rPr>
          <w:rFonts w:ascii="Arial" w:hAnsi="Arial" w:cs="Arial"/>
          <w:szCs w:val="24"/>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508F365E" w14:textId="77777777" w:rsidR="00EF4F42" w:rsidRPr="0013701C" w:rsidRDefault="00EF4F42" w:rsidP="0080158F">
      <w:pPr>
        <w:tabs>
          <w:tab w:val="left" w:pos="360"/>
        </w:tabs>
        <w:autoSpaceDE w:val="0"/>
        <w:autoSpaceDN w:val="0"/>
        <w:adjustRightInd w:val="0"/>
        <w:ind w:left="360" w:hanging="360"/>
        <w:jc w:val="both"/>
        <w:rPr>
          <w:rFonts w:ascii="Arial" w:hAnsi="Arial" w:cs="Arial"/>
          <w:szCs w:val="24"/>
        </w:rPr>
      </w:pPr>
    </w:p>
    <w:p w14:paraId="21259B2D" w14:textId="77777777" w:rsidR="00EF4F42" w:rsidRPr="0013701C" w:rsidRDefault="00EF4F42" w:rsidP="00EF4F42">
      <w:pPr>
        <w:tabs>
          <w:tab w:val="left" w:pos="360"/>
        </w:tabs>
        <w:autoSpaceDE w:val="0"/>
        <w:autoSpaceDN w:val="0"/>
        <w:adjustRightInd w:val="0"/>
        <w:ind w:left="360" w:hanging="360"/>
        <w:rPr>
          <w:rFonts w:ascii="Arial" w:hAnsi="Arial" w:cs="Arial"/>
          <w:szCs w:val="24"/>
        </w:rPr>
      </w:pPr>
      <w:r w:rsidRPr="0013701C">
        <w:rPr>
          <w:rFonts w:ascii="Arial" w:hAnsi="Arial" w:cs="Arial"/>
          <w:szCs w:val="24"/>
        </w:rPr>
        <w:tab/>
        <w:t>1.</w:t>
      </w:r>
      <w:r w:rsidRPr="0013701C">
        <w:rPr>
          <w:rFonts w:ascii="Arial" w:hAnsi="Arial" w:cs="Arial"/>
          <w:szCs w:val="24"/>
        </w:rPr>
        <w:tab/>
        <w:t xml:space="preserve">Appendix A - Standard Clauses for all State Contracts </w:t>
      </w:r>
    </w:p>
    <w:p w14:paraId="3ABEDDD2" w14:textId="77777777" w:rsidR="00EF4F42" w:rsidRPr="0013701C" w:rsidRDefault="00EF4F42" w:rsidP="00EF4F42">
      <w:pPr>
        <w:tabs>
          <w:tab w:val="left" w:pos="360"/>
        </w:tabs>
        <w:autoSpaceDE w:val="0"/>
        <w:autoSpaceDN w:val="0"/>
        <w:adjustRightInd w:val="0"/>
        <w:ind w:left="360" w:hanging="360"/>
        <w:rPr>
          <w:rFonts w:ascii="Arial" w:hAnsi="Arial" w:cs="Arial"/>
          <w:szCs w:val="24"/>
        </w:rPr>
      </w:pPr>
      <w:r w:rsidRPr="0013701C">
        <w:rPr>
          <w:rFonts w:ascii="Arial" w:hAnsi="Arial" w:cs="Arial"/>
          <w:szCs w:val="24"/>
        </w:rPr>
        <w:tab/>
        <w:t>2.</w:t>
      </w:r>
      <w:r w:rsidRPr="0013701C">
        <w:rPr>
          <w:rFonts w:ascii="Arial" w:hAnsi="Arial" w:cs="Arial"/>
          <w:szCs w:val="24"/>
        </w:rPr>
        <w:tab/>
        <w:t>State of New York Agreement</w:t>
      </w:r>
    </w:p>
    <w:p w14:paraId="47509E46" w14:textId="77777777" w:rsidR="00EF4F42" w:rsidRPr="0013701C" w:rsidRDefault="00EF4F42" w:rsidP="00EF4F42">
      <w:pPr>
        <w:tabs>
          <w:tab w:val="left" w:pos="360"/>
        </w:tabs>
        <w:autoSpaceDE w:val="0"/>
        <w:autoSpaceDN w:val="0"/>
        <w:adjustRightInd w:val="0"/>
        <w:ind w:left="360" w:hanging="360"/>
        <w:rPr>
          <w:rFonts w:ascii="Arial" w:hAnsi="Arial" w:cs="Arial"/>
          <w:snapToGrid w:val="0"/>
          <w:spacing w:val="-3"/>
          <w:szCs w:val="24"/>
        </w:rPr>
      </w:pPr>
      <w:r w:rsidRPr="0013701C">
        <w:rPr>
          <w:rFonts w:ascii="Arial" w:hAnsi="Arial" w:cs="Arial"/>
          <w:szCs w:val="24"/>
        </w:rPr>
        <w:tab/>
        <w:t>3.</w:t>
      </w:r>
      <w:r w:rsidRPr="0013701C">
        <w:rPr>
          <w:rFonts w:ascii="Arial" w:hAnsi="Arial" w:cs="Arial"/>
          <w:szCs w:val="24"/>
        </w:rPr>
        <w:tab/>
        <w:t>Appendix A-1 - Agency Specific Clauses</w:t>
      </w:r>
      <w:r w:rsidRPr="0013701C">
        <w:rPr>
          <w:rFonts w:ascii="Arial" w:hAnsi="Arial" w:cs="Arial"/>
          <w:snapToGrid w:val="0"/>
          <w:spacing w:val="-3"/>
          <w:szCs w:val="24"/>
        </w:rPr>
        <w:t xml:space="preserve"> </w:t>
      </w:r>
    </w:p>
    <w:p w14:paraId="7AD4CD3A" w14:textId="77777777" w:rsidR="00EF4F42" w:rsidRPr="0013701C" w:rsidRDefault="00EF4F42" w:rsidP="00EF4F42">
      <w:pPr>
        <w:tabs>
          <w:tab w:val="left" w:pos="360"/>
        </w:tabs>
        <w:autoSpaceDE w:val="0"/>
        <w:autoSpaceDN w:val="0"/>
        <w:adjustRightInd w:val="0"/>
        <w:ind w:left="360" w:hanging="360"/>
        <w:rPr>
          <w:rFonts w:ascii="Arial" w:hAnsi="Arial" w:cs="Arial"/>
          <w:szCs w:val="24"/>
        </w:rPr>
      </w:pPr>
      <w:r w:rsidRPr="0013701C">
        <w:rPr>
          <w:rFonts w:ascii="Arial" w:hAnsi="Arial" w:cs="Arial"/>
          <w:snapToGrid w:val="0"/>
          <w:spacing w:val="-3"/>
          <w:szCs w:val="24"/>
        </w:rPr>
        <w:tab/>
        <w:t>4.</w:t>
      </w:r>
      <w:r w:rsidRPr="0013701C">
        <w:rPr>
          <w:rFonts w:ascii="Arial" w:hAnsi="Arial" w:cs="Arial"/>
          <w:snapToGrid w:val="0"/>
          <w:spacing w:val="-3"/>
          <w:szCs w:val="24"/>
        </w:rPr>
        <w:tab/>
        <w:t>Appendix X - Sample Modification Agreement Form (where applicable)</w:t>
      </w:r>
    </w:p>
    <w:p w14:paraId="50D21631" w14:textId="77777777" w:rsidR="00EF4F42" w:rsidRPr="0013701C" w:rsidRDefault="00EF4F42" w:rsidP="00EF4F42">
      <w:pPr>
        <w:tabs>
          <w:tab w:val="left" w:pos="360"/>
        </w:tabs>
        <w:autoSpaceDE w:val="0"/>
        <w:autoSpaceDN w:val="0"/>
        <w:adjustRightInd w:val="0"/>
        <w:ind w:left="360" w:hanging="360"/>
        <w:rPr>
          <w:rFonts w:ascii="Arial" w:hAnsi="Arial" w:cs="Arial"/>
          <w:szCs w:val="24"/>
        </w:rPr>
      </w:pPr>
      <w:r w:rsidRPr="0013701C">
        <w:rPr>
          <w:rFonts w:ascii="Arial" w:hAnsi="Arial" w:cs="Arial"/>
          <w:szCs w:val="24"/>
        </w:rPr>
        <w:tab/>
        <w:t>5.</w:t>
      </w:r>
      <w:r w:rsidRPr="0013701C">
        <w:rPr>
          <w:rFonts w:ascii="Arial" w:hAnsi="Arial" w:cs="Arial"/>
          <w:szCs w:val="24"/>
        </w:rPr>
        <w:tab/>
        <w:t>Appendix A-3 - Minority/Women-owned Business Enterprise Requirements (where applicable)</w:t>
      </w:r>
    </w:p>
    <w:p w14:paraId="26AA33D6" w14:textId="77777777" w:rsidR="00EF4F42" w:rsidRPr="0013701C" w:rsidRDefault="00EF4F42" w:rsidP="00EF4F42">
      <w:pPr>
        <w:tabs>
          <w:tab w:val="left" w:pos="360"/>
        </w:tabs>
        <w:autoSpaceDE w:val="0"/>
        <w:autoSpaceDN w:val="0"/>
        <w:adjustRightInd w:val="0"/>
        <w:ind w:left="360" w:hanging="360"/>
        <w:rPr>
          <w:rFonts w:ascii="Arial" w:hAnsi="Arial" w:cs="Arial"/>
          <w:szCs w:val="24"/>
        </w:rPr>
      </w:pPr>
      <w:r w:rsidRPr="0013701C">
        <w:rPr>
          <w:rFonts w:ascii="Arial" w:hAnsi="Arial" w:cs="Arial"/>
          <w:szCs w:val="24"/>
        </w:rPr>
        <w:tab/>
        <w:t>6.</w:t>
      </w:r>
      <w:r w:rsidRPr="0013701C">
        <w:rPr>
          <w:rFonts w:ascii="Arial" w:hAnsi="Arial" w:cs="Arial"/>
          <w:szCs w:val="24"/>
        </w:rPr>
        <w:tab/>
        <w:t>Appendix B - Budget</w:t>
      </w:r>
    </w:p>
    <w:p w14:paraId="6A937101" w14:textId="77777777" w:rsidR="00EF4F42" w:rsidRPr="0013701C" w:rsidRDefault="00EF4F42" w:rsidP="00EF4F42">
      <w:pPr>
        <w:tabs>
          <w:tab w:val="left" w:pos="360"/>
        </w:tabs>
        <w:autoSpaceDE w:val="0"/>
        <w:autoSpaceDN w:val="0"/>
        <w:adjustRightInd w:val="0"/>
        <w:ind w:left="360" w:hanging="360"/>
        <w:rPr>
          <w:rFonts w:ascii="Arial" w:hAnsi="Arial" w:cs="Arial"/>
          <w:szCs w:val="24"/>
        </w:rPr>
      </w:pPr>
      <w:r w:rsidRPr="0013701C">
        <w:rPr>
          <w:rFonts w:ascii="Arial" w:hAnsi="Arial" w:cs="Arial"/>
          <w:szCs w:val="24"/>
        </w:rPr>
        <w:tab/>
        <w:t>7.</w:t>
      </w:r>
      <w:r w:rsidRPr="0013701C">
        <w:rPr>
          <w:rFonts w:ascii="Arial" w:hAnsi="Arial" w:cs="Arial"/>
          <w:szCs w:val="24"/>
        </w:rPr>
        <w:tab/>
        <w:t>Appendix C - Payment and Reporting Schedule</w:t>
      </w:r>
    </w:p>
    <w:p w14:paraId="35633284" w14:textId="3F5AE913" w:rsidR="00EF4F42" w:rsidRPr="0013701C" w:rsidRDefault="00EF4F42" w:rsidP="00EF4F42">
      <w:pPr>
        <w:tabs>
          <w:tab w:val="left" w:pos="360"/>
        </w:tabs>
        <w:autoSpaceDE w:val="0"/>
        <w:autoSpaceDN w:val="0"/>
        <w:adjustRightInd w:val="0"/>
        <w:ind w:left="360" w:hanging="360"/>
        <w:rPr>
          <w:rFonts w:ascii="Arial" w:hAnsi="Arial" w:cs="Arial"/>
          <w:szCs w:val="24"/>
        </w:rPr>
      </w:pPr>
      <w:r w:rsidRPr="0013701C">
        <w:rPr>
          <w:rFonts w:ascii="Arial" w:hAnsi="Arial" w:cs="Arial"/>
          <w:szCs w:val="24"/>
        </w:rPr>
        <w:tab/>
        <w:t>8.</w:t>
      </w:r>
      <w:r w:rsidRPr="0013701C">
        <w:rPr>
          <w:rFonts w:ascii="Arial" w:hAnsi="Arial" w:cs="Arial"/>
          <w:szCs w:val="24"/>
        </w:rPr>
        <w:tab/>
        <w:t xml:space="preserve">Appendix R – Security and Privacy </w:t>
      </w:r>
      <w:r w:rsidR="00516DAF" w:rsidRPr="0013701C">
        <w:rPr>
          <w:rFonts w:ascii="Arial" w:hAnsi="Arial" w:cs="Arial"/>
          <w:szCs w:val="24"/>
        </w:rPr>
        <w:t>Mandates</w:t>
      </w:r>
      <w:r w:rsidRPr="0013701C">
        <w:rPr>
          <w:rFonts w:ascii="Arial" w:hAnsi="Arial" w:cs="Arial"/>
          <w:szCs w:val="24"/>
        </w:rPr>
        <w:t xml:space="preserve"> (where applicable)</w:t>
      </w:r>
    </w:p>
    <w:p w14:paraId="7FBD2297" w14:textId="1B5A7CD9" w:rsidR="00EF4F42" w:rsidRPr="0013701C" w:rsidRDefault="00EF4F42" w:rsidP="00EF4F42">
      <w:pPr>
        <w:tabs>
          <w:tab w:val="left" w:pos="360"/>
        </w:tabs>
        <w:autoSpaceDE w:val="0"/>
        <w:autoSpaceDN w:val="0"/>
        <w:adjustRightInd w:val="0"/>
        <w:ind w:left="360" w:hanging="360"/>
        <w:rPr>
          <w:rFonts w:ascii="Arial" w:hAnsi="Arial" w:cs="Arial"/>
          <w:snapToGrid w:val="0"/>
          <w:szCs w:val="24"/>
        </w:rPr>
      </w:pPr>
      <w:r w:rsidRPr="0013701C">
        <w:rPr>
          <w:rFonts w:ascii="Arial" w:hAnsi="Arial" w:cs="Arial"/>
          <w:szCs w:val="24"/>
        </w:rPr>
        <w:tab/>
      </w:r>
      <w:r w:rsidR="000E35CD" w:rsidRPr="0013701C">
        <w:rPr>
          <w:rFonts w:ascii="Arial" w:hAnsi="Arial" w:cs="Arial"/>
          <w:szCs w:val="24"/>
        </w:rPr>
        <w:t>9</w:t>
      </w:r>
      <w:r w:rsidRPr="0013701C">
        <w:rPr>
          <w:rFonts w:ascii="Arial" w:hAnsi="Arial" w:cs="Arial"/>
          <w:szCs w:val="24"/>
        </w:rPr>
        <w:t>.</w:t>
      </w:r>
      <w:r w:rsidRPr="0013701C">
        <w:rPr>
          <w:rFonts w:ascii="Arial" w:hAnsi="Arial" w:cs="Arial"/>
          <w:szCs w:val="24"/>
        </w:rPr>
        <w:tab/>
        <w:t>Appendix D - Program Work Plan</w:t>
      </w:r>
      <w:r w:rsidRPr="0013701C" w:rsidDel="004A06E3">
        <w:rPr>
          <w:rFonts w:ascii="Arial" w:hAnsi="Arial" w:cs="Arial"/>
          <w:szCs w:val="24"/>
        </w:rPr>
        <w:t xml:space="preserve"> </w:t>
      </w:r>
    </w:p>
    <w:p w14:paraId="15E4F7EA" w14:textId="77777777" w:rsidR="00EF4F42" w:rsidRPr="00EF4F42" w:rsidRDefault="00EF4F42" w:rsidP="00EF4F42">
      <w:pPr>
        <w:widowControl w:val="0"/>
        <w:jc w:val="right"/>
        <w:rPr>
          <w:rFonts w:ascii="Dutch Roman 12pt" w:hAnsi="Dutch Roman 12pt"/>
          <w:snapToGrid w:val="0"/>
          <w:sz w:val="16"/>
          <w:szCs w:val="16"/>
        </w:rPr>
      </w:pPr>
    </w:p>
    <w:p w14:paraId="0C0785A2" w14:textId="4B510140" w:rsidR="00EF4F42" w:rsidRPr="0013701C" w:rsidRDefault="00EF4F42" w:rsidP="00EF4F42">
      <w:pPr>
        <w:widowControl w:val="0"/>
        <w:jc w:val="right"/>
        <w:rPr>
          <w:rFonts w:ascii="Arial" w:hAnsi="Arial" w:cs="Arial"/>
          <w:snapToGrid w:val="0"/>
          <w:sz w:val="16"/>
          <w:szCs w:val="16"/>
        </w:rPr>
      </w:pPr>
      <w:r w:rsidRPr="0013701C">
        <w:rPr>
          <w:rFonts w:ascii="Arial" w:hAnsi="Arial" w:cs="Arial"/>
          <w:snapToGrid w:val="0"/>
          <w:sz w:val="16"/>
          <w:szCs w:val="16"/>
        </w:rPr>
        <w:t xml:space="preserve">Revised </w:t>
      </w:r>
      <w:r w:rsidR="003873E6" w:rsidRPr="0013701C">
        <w:rPr>
          <w:rFonts w:ascii="Arial" w:hAnsi="Arial" w:cs="Arial"/>
          <w:snapToGrid w:val="0"/>
          <w:sz w:val="16"/>
          <w:szCs w:val="16"/>
        </w:rPr>
        <w:t>5</w:t>
      </w:r>
      <w:r w:rsidRPr="0013701C">
        <w:rPr>
          <w:rFonts w:ascii="Arial" w:hAnsi="Arial" w:cs="Arial"/>
          <w:snapToGrid w:val="0"/>
          <w:sz w:val="16"/>
          <w:szCs w:val="16"/>
        </w:rPr>
        <w:t>/</w:t>
      </w:r>
      <w:r w:rsidR="003873E6" w:rsidRPr="0013701C">
        <w:rPr>
          <w:rFonts w:ascii="Arial" w:hAnsi="Arial" w:cs="Arial"/>
          <w:snapToGrid w:val="0"/>
          <w:sz w:val="16"/>
          <w:szCs w:val="16"/>
        </w:rPr>
        <w:t>2</w:t>
      </w:r>
      <w:r w:rsidR="00516DAF" w:rsidRPr="0013701C">
        <w:rPr>
          <w:rFonts w:ascii="Arial" w:hAnsi="Arial" w:cs="Arial"/>
          <w:snapToGrid w:val="0"/>
          <w:sz w:val="16"/>
          <w:szCs w:val="16"/>
        </w:rPr>
        <w:t>3</w:t>
      </w:r>
      <w:r w:rsidRPr="0013701C">
        <w:rPr>
          <w:rFonts w:ascii="Arial" w:hAnsi="Arial" w:cs="Arial"/>
          <w:snapToGrid w:val="0"/>
          <w:sz w:val="16"/>
          <w:szCs w:val="16"/>
        </w:rPr>
        <w:t>/</w:t>
      </w:r>
      <w:r w:rsidR="00516DAF" w:rsidRPr="0013701C">
        <w:rPr>
          <w:rFonts w:ascii="Arial" w:hAnsi="Arial" w:cs="Arial"/>
          <w:snapToGrid w:val="0"/>
          <w:sz w:val="16"/>
          <w:szCs w:val="16"/>
        </w:rPr>
        <w:t>2</w:t>
      </w:r>
      <w:r w:rsidR="003873E6" w:rsidRPr="0013701C">
        <w:rPr>
          <w:rFonts w:ascii="Arial" w:hAnsi="Arial" w:cs="Arial"/>
          <w:snapToGrid w:val="0"/>
          <w:sz w:val="16"/>
          <w:szCs w:val="16"/>
        </w:rPr>
        <w:t>2</w:t>
      </w:r>
    </w:p>
    <w:p w14:paraId="63D8129E" w14:textId="77777777" w:rsidR="00FA5948" w:rsidRDefault="00FA5948" w:rsidP="00EF4F42">
      <w:pPr>
        <w:widowControl w:val="0"/>
        <w:jc w:val="right"/>
        <w:rPr>
          <w:rFonts w:ascii="Dutch Roman 12pt" w:hAnsi="Dutch Roman 12pt"/>
          <w:snapToGrid w:val="0"/>
          <w:sz w:val="16"/>
          <w:szCs w:val="16"/>
        </w:rPr>
      </w:pPr>
    </w:p>
    <w:p w14:paraId="332137A2" w14:textId="77777777" w:rsidR="00FA5948" w:rsidRDefault="00FA5948" w:rsidP="00EF4F42">
      <w:pPr>
        <w:widowControl w:val="0"/>
        <w:jc w:val="right"/>
        <w:rPr>
          <w:rFonts w:ascii="Dutch Roman 12pt" w:hAnsi="Dutch Roman 12pt"/>
          <w:snapToGrid w:val="0"/>
          <w:sz w:val="16"/>
          <w:szCs w:val="16"/>
        </w:rPr>
        <w:sectPr w:rsidR="00FA5948" w:rsidSect="000E35CD">
          <w:headerReference w:type="default" r:id="rId77"/>
          <w:pgSz w:w="12240" w:h="15840"/>
          <w:pgMar w:top="720" w:right="720" w:bottom="720" w:left="720" w:header="720" w:footer="720" w:gutter="0"/>
          <w:cols w:space="720"/>
          <w:docGrid w:linePitch="360"/>
        </w:sectPr>
      </w:pPr>
    </w:p>
    <w:p w14:paraId="0E97139D" w14:textId="77777777" w:rsidR="00FA5948" w:rsidRPr="00206CAB" w:rsidRDefault="00FA5948" w:rsidP="00FA5948">
      <w:pPr>
        <w:keepNext/>
        <w:keepLines/>
        <w:spacing w:line="276" w:lineRule="auto"/>
        <w:ind w:left="966" w:right="680"/>
        <w:jc w:val="center"/>
        <w:outlineLvl w:val="0"/>
        <w:rPr>
          <w:rFonts w:ascii="Arial" w:eastAsia="MS Gothic" w:hAnsi="Arial" w:cs="Arial"/>
          <w:color w:val="365F91"/>
          <w:sz w:val="26"/>
          <w:szCs w:val="26"/>
        </w:rPr>
      </w:pPr>
      <w:r w:rsidRPr="00206CAB">
        <w:rPr>
          <w:rFonts w:ascii="Arial" w:eastAsia="MS Gothic" w:hAnsi="Arial" w:cs="Arial"/>
          <w:color w:val="365F91"/>
          <w:sz w:val="26"/>
          <w:szCs w:val="26"/>
        </w:rPr>
        <w:lastRenderedPageBreak/>
        <w:t>Appendix R</w:t>
      </w:r>
    </w:p>
    <w:p w14:paraId="54D81838" w14:textId="77777777" w:rsidR="00FA5948" w:rsidRPr="00206CAB" w:rsidRDefault="00FA5948" w:rsidP="00FA5948">
      <w:pPr>
        <w:keepNext/>
        <w:keepLines/>
        <w:spacing w:line="276" w:lineRule="auto"/>
        <w:ind w:left="966" w:right="680"/>
        <w:jc w:val="center"/>
        <w:outlineLvl w:val="0"/>
        <w:rPr>
          <w:rFonts w:ascii="Arial" w:eastAsia="MS Gothic" w:hAnsi="Arial" w:cs="Arial"/>
          <w:color w:val="365F91"/>
          <w:sz w:val="26"/>
          <w:szCs w:val="26"/>
        </w:rPr>
      </w:pPr>
      <w:r w:rsidRPr="00206CAB">
        <w:rPr>
          <w:rFonts w:ascii="Arial" w:eastAsia="MS Gothic" w:hAnsi="Arial" w:cs="Arial"/>
          <w:color w:val="365F91"/>
          <w:sz w:val="26"/>
          <w:szCs w:val="26"/>
        </w:rPr>
        <w:t>NEW YORK STATE EDUCATION DEPARTMENT’S</w:t>
      </w:r>
    </w:p>
    <w:p w14:paraId="0126004D" w14:textId="77777777" w:rsidR="00FA5948" w:rsidRPr="00206CAB" w:rsidRDefault="00FA5948" w:rsidP="00FA5948">
      <w:pPr>
        <w:keepNext/>
        <w:keepLines/>
        <w:spacing w:line="276" w:lineRule="auto"/>
        <w:ind w:left="966" w:right="680"/>
        <w:jc w:val="center"/>
        <w:outlineLvl w:val="0"/>
        <w:rPr>
          <w:rFonts w:ascii="Arial" w:eastAsia="MS Gothic" w:hAnsi="Arial" w:cs="Arial"/>
          <w:b/>
          <w:bCs/>
          <w:color w:val="365F91"/>
          <w:sz w:val="26"/>
          <w:szCs w:val="26"/>
        </w:rPr>
      </w:pPr>
      <w:r w:rsidRPr="00206CAB">
        <w:rPr>
          <w:rFonts w:ascii="Arial" w:eastAsia="MS Gothic" w:hAnsi="Arial" w:cs="Arial"/>
          <w:color w:val="365F91"/>
          <w:sz w:val="26"/>
          <w:szCs w:val="26"/>
        </w:rPr>
        <w:t>DATA PRIVACY APPENDIX</w:t>
      </w:r>
    </w:p>
    <w:p w14:paraId="29E6494A" w14:textId="77777777" w:rsidR="00FA5948" w:rsidRPr="00206CAB" w:rsidRDefault="00FA5948" w:rsidP="00FA5948">
      <w:pPr>
        <w:spacing w:after="80" w:line="276" w:lineRule="auto"/>
        <w:rPr>
          <w:rFonts w:ascii="Arial" w:eastAsia="MS Mincho" w:hAnsi="Arial" w:cs="Arial"/>
          <w:sz w:val="26"/>
          <w:szCs w:val="26"/>
        </w:rPr>
      </w:pPr>
      <w:bookmarkStart w:id="20" w:name="ARTICLE_I:_PURPOSE_AND_SCOPE"/>
      <w:bookmarkEnd w:id="20"/>
    </w:p>
    <w:p w14:paraId="00A4FF60" w14:textId="77777777" w:rsidR="00013938" w:rsidRPr="0021749E" w:rsidRDefault="00013938" w:rsidP="00013938">
      <w:pPr>
        <w:keepNext/>
        <w:keepLines/>
        <w:spacing w:line="276" w:lineRule="auto"/>
        <w:ind w:right="680"/>
        <w:jc w:val="center"/>
        <w:outlineLvl w:val="0"/>
        <w:rPr>
          <w:rFonts w:ascii="Arial" w:eastAsia="MS Gothic" w:hAnsi="Arial" w:cs="Arial"/>
          <w:color w:val="365F91"/>
          <w:sz w:val="16"/>
          <w:szCs w:val="16"/>
        </w:rPr>
      </w:pPr>
    </w:p>
    <w:p w14:paraId="54E5A498" w14:textId="77777777" w:rsidR="00013938" w:rsidRPr="00013938" w:rsidRDefault="00013938" w:rsidP="00013938">
      <w:pPr>
        <w:keepNext/>
        <w:keepLines/>
        <w:spacing w:line="276" w:lineRule="auto"/>
        <w:jc w:val="center"/>
        <w:outlineLvl w:val="0"/>
        <w:rPr>
          <w:rFonts w:ascii="Arial" w:eastAsia="MS Gothic" w:hAnsi="Arial" w:cs="Arial"/>
          <w:color w:val="365F91"/>
          <w:sz w:val="26"/>
          <w:szCs w:val="26"/>
        </w:rPr>
      </w:pPr>
      <w:r w:rsidRPr="00013938">
        <w:rPr>
          <w:rFonts w:ascii="Arial" w:eastAsia="MS Gothic" w:hAnsi="Arial" w:cs="Arial"/>
          <w:color w:val="365F91"/>
          <w:sz w:val="26"/>
          <w:szCs w:val="26"/>
        </w:rPr>
        <w:t>ARTICLE I: DEFINITIONS</w:t>
      </w:r>
    </w:p>
    <w:p w14:paraId="08E84732" w14:textId="77777777" w:rsidR="00013938" w:rsidRPr="0021749E" w:rsidRDefault="00013938" w:rsidP="00013938">
      <w:pPr>
        <w:keepNext/>
        <w:keepLines/>
        <w:spacing w:line="276" w:lineRule="auto"/>
        <w:ind w:right="680"/>
        <w:jc w:val="center"/>
        <w:outlineLvl w:val="0"/>
        <w:rPr>
          <w:rFonts w:ascii="Arial" w:eastAsia="MS Gothic" w:hAnsi="Arial" w:cs="Arial"/>
          <w:b/>
          <w:bCs/>
          <w:color w:val="365F91"/>
          <w:sz w:val="16"/>
          <w:szCs w:val="16"/>
        </w:rPr>
      </w:pPr>
    </w:p>
    <w:p w14:paraId="51FFFE4A" w14:textId="77777777" w:rsidR="00013938" w:rsidRPr="0021749E" w:rsidRDefault="00013938" w:rsidP="00013938">
      <w:pPr>
        <w:spacing w:after="240" w:line="276" w:lineRule="auto"/>
        <w:rPr>
          <w:rFonts w:ascii="Arial" w:eastAsia="MS Mincho" w:hAnsi="Arial" w:cs="Arial"/>
          <w:szCs w:val="24"/>
        </w:rPr>
      </w:pPr>
      <w:r w:rsidRPr="0021749E">
        <w:rPr>
          <w:rFonts w:ascii="Arial" w:eastAsia="MS Mincho" w:hAnsi="Arial" w:cs="Arial"/>
          <w:szCs w:val="24"/>
        </w:rPr>
        <w:t>As used in this Data Privacy Appendix (“DPA”), the following terms shall have the following meanings:</w:t>
      </w:r>
    </w:p>
    <w:p w14:paraId="64CB2E67" w14:textId="77777777" w:rsidR="00013938" w:rsidRPr="0021749E" w:rsidRDefault="00013938" w:rsidP="00013938">
      <w:pPr>
        <w:numPr>
          <w:ilvl w:val="0"/>
          <w:numId w:val="62"/>
        </w:numPr>
        <w:spacing w:after="240" w:line="276" w:lineRule="auto"/>
        <w:ind w:left="900" w:right="680"/>
        <w:contextualSpacing/>
        <w:rPr>
          <w:rFonts w:ascii="Arial" w:eastAsia="MS Mincho" w:hAnsi="Arial" w:cs="Arial"/>
          <w:b/>
          <w:bCs/>
          <w:szCs w:val="24"/>
        </w:rPr>
      </w:pPr>
      <w:r w:rsidRPr="0021749E">
        <w:rPr>
          <w:rFonts w:ascii="Arial" w:eastAsia="MS Mincho" w:hAnsi="Arial" w:cs="Arial"/>
          <w:b/>
          <w:bCs/>
          <w:szCs w:val="24"/>
        </w:rPr>
        <w:t xml:space="preserve">Access:  </w:t>
      </w:r>
      <w:r w:rsidRPr="0021749E">
        <w:rPr>
          <w:rFonts w:ascii="Arial" w:eastAsia="MS Mincho" w:hAnsi="Arial" w:cs="Arial"/>
          <w:szCs w:val="24"/>
        </w:rPr>
        <w:t>The ability to view or otherwise obtain, but not copy or save, Student Data and/or APPR Data arising from the on-site use of an information system or from a personal meeting.</w:t>
      </w:r>
    </w:p>
    <w:p w14:paraId="61C0173B"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APPR Data</w:t>
      </w:r>
      <w:r w:rsidRPr="0021749E">
        <w:rPr>
          <w:rFonts w:ascii="Arial" w:eastAsia="MS Mincho" w:hAnsi="Arial" w:cs="Arial"/>
          <w:szCs w:val="24"/>
        </w:rPr>
        <w:t>: Personally Identifiable Information from the records of an Educational Agency relating to the annual professional performance reviews of classroom teachers or principals that is confidential and not subject to release under the provisions of Education Law §§ 3012-c and 3012-d.</w:t>
      </w:r>
    </w:p>
    <w:p w14:paraId="21482F44"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Breach:</w:t>
      </w:r>
      <w:r w:rsidRPr="0021749E">
        <w:rPr>
          <w:rFonts w:ascii="Arial" w:eastAsia="MS Mincho" w:hAnsi="Arial" w:cs="Arial"/>
          <w:szCs w:val="24"/>
        </w:rPr>
        <w:t xml:space="preserve"> The unauthorized Access, acquisition, Disclosure  or use of Student Data or APPR Data that is (a) accomplished in a manner not permitted by New York State and federal laws, rules, and regulations, or in a manner that compromises its security or privacy, (b) executed by or provided to a person not authorized to acquire, access, use, or receive it, or (c) a Breach of Contractor’s or  Subcontractor’s security that leads to the accidental or unlawful alteration, destruction, loss of, Access to or Disclosure of  Student Data or APPR Data.</w:t>
      </w:r>
    </w:p>
    <w:p w14:paraId="694A0EB4"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sz w:val="22"/>
          <w:szCs w:val="22"/>
        </w:rPr>
      </w:pPr>
      <w:r w:rsidRPr="0021749E">
        <w:rPr>
          <w:rFonts w:ascii="Arial" w:eastAsia="MS Mincho" w:hAnsi="Arial" w:cs="Arial"/>
          <w:b/>
          <w:bCs/>
          <w:szCs w:val="24"/>
        </w:rPr>
        <w:t xml:space="preserve">Commercial or Marketing Purpose: </w:t>
      </w:r>
      <w:r w:rsidRPr="0021749E">
        <w:rPr>
          <w:rFonts w:ascii="Arial" w:eastAsia="MS Mincho" w:hAnsi="Arial" w:cs="Arial"/>
          <w:szCs w:val="24"/>
        </w:rPr>
        <w:t xml:space="preserve"> </w:t>
      </w:r>
      <w:bookmarkStart w:id="21" w:name="_Hlk46479564"/>
      <w:r w:rsidRPr="0021749E">
        <w:rPr>
          <w:rFonts w:ascii="Arial" w:eastAsia="MS Mincho" w:hAnsi="Arial" w:cs="Arial"/>
          <w:szCs w:val="24"/>
        </w:rPr>
        <w:t>The Disclosure, sale, or use of</w:t>
      </w:r>
      <w:r w:rsidRPr="0021749E">
        <w:rPr>
          <w:rFonts w:ascii="Arial" w:eastAsia="MS Mincho" w:hAnsi="Arial" w:cs="Arial"/>
          <w:sz w:val="22"/>
          <w:szCs w:val="22"/>
        </w:rPr>
        <w:t xml:space="preserve"> </w:t>
      </w:r>
      <w:bookmarkEnd w:id="21"/>
      <w:r w:rsidRPr="0021749E">
        <w:rPr>
          <w:rFonts w:ascii="Arial" w:eastAsia="MS Mincho" w:hAnsi="Arial" w:cs="Arial"/>
          <w:szCs w:val="24"/>
        </w:rPr>
        <w:t>Student Data for the purpose of directly or indirectly receiving remuneration, including the Disclosure, sale, or use of</w:t>
      </w:r>
      <w:r w:rsidRPr="0021749E">
        <w:rPr>
          <w:rFonts w:ascii="Arial" w:eastAsia="MS Mincho" w:hAnsi="Arial" w:cs="Arial"/>
          <w:sz w:val="22"/>
          <w:szCs w:val="22"/>
        </w:rPr>
        <w:t xml:space="preserve"> </w:t>
      </w:r>
      <w:r w:rsidRPr="0021749E">
        <w:rPr>
          <w:rFonts w:ascii="Arial" w:eastAsia="MS Mincho" w:hAnsi="Arial" w:cs="Arial"/>
          <w:szCs w:val="24"/>
        </w:rPr>
        <w:t>Student Data for advertising purposes, or</w:t>
      </w:r>
      <w:r w:rsidRPr="0021749E">
        <w:rPr>
          <w:rFonts w:ascii="Arial" w:eastAsia="MS Mincho" w:hAnsi="Arial" w:cs="Arial"/>
          <w:sz w:val="22"/>
          <w:szCs w:val="22"/>
        </w:rPr>
        <w:t xml:space="preserve"> </w:t>
      </w:r>
      <w:r w:rsidRPr="0021749E">
        <w:rPr>
          <w:rFonts w:ascii="Arial" w:eastAsia="MS Mincho" w:hAnsi="Arial" w:cs="Arial"/>
          <w:szCs w:val="24"/>
        </w:rPr>
        <w:t>the Disclosure, sale, or use of Student Data to develop, improve, or market products or services to Students.</w:t>
      </w:r>
    </w:p>
    <w:p w14:paraId="592308C6"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i/>
          <w:szCs w:val="24"/>
        </w:rPr>
      </w:pPr>
      <w:r w:rsidRPr="0021749E">
        <w:rPr>
          <w:rFonts w:ascii="Arial" w:eastAsia="MS Mincho" w:hAnsi="Arial" w:cs="Arial"/>
          <w:b/>
          <w:bCs/>
          <w:iCs/>
          <w:szCs w:val="24"/>
        </w:rPr>
        <w:t>Disclose or Disclosure</w:t>
      </w:r>
      <w:r w:rsidRPr="0021749E">
        <w:rPr>
          <w:rFonts w:ascii="Arial" w:eastAsia="MS Mincho" w:hAnsi="Arial" w:cs="Arial"/>
          <w:szCs w:val="24"/>
        </w:rPr>
        <w:t xml:space="preserve">: The intentional or unintentional communication, release, or transfer of Student Data and/or APPR Data by any means, including oral, written, or electronic. </w:t>
      </w:r>
    </w:p>
    <w:p w14:paraId="301477A9"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Education Record:</w:t>
      </w:r>
      <w:r w:rsidRPr="0021749E">
        <w:rPr>
          <w:rFonts w:ascii="Arial" w:eastAsia="MS Mincho" w:hAnsi="Arial" w:cs="Arial"/>
          <w:szCs w:val="24"/>
        </w:rPr>
        <w:t xml:space="preserve"> An education record </w:t>
      </w:r>
      <w:bookmarkStart w:id="22" w:name="_Hlk88557015"/>
      <w:r w:rsidRPr="0021749E">
        <w:rPr>
          <w:rFonts w:ascii="Arial" w:eastAsia="MS Mincho" w:hAnsi="Arial" w:cs="Arial"/>
          <w:szCs w:val="24"/>
        </w:rPr>
        <w:t xml:space="preserve">as defined in the </w:t>
      </w:r>
      <w:bookmarkStart w:id="23" w:name="_Hlk41412202"/>
      <w:r w:rsidRPr="0021749E">
        <w:rPr>
          <w:rFonts w:ascii="Arial" w:eastAsia="MS Mincho" w:hAnsi="Arial" w:cs="Arial"/>
          <w:szCs w:val="24"/>
        </w:rPr>
        <w:t xml:space="preserve">Family Educational Rights and Privacy Act </w:t>
      </w:r>
      <w:bookmarkEnd w:id="23"/>
      <w:r w:rsidRPr="0021749E">
        <w:rPr>
          <w:rFonts w:ascii="Arial" w:eastAsia="MS Mincho" w:hAnsi="Arial" w:cs="Arial"/>
          <w:szCs w:val="24"/>
        </w:rPr>
        <w:t xml:space="preserve">and its implementing regulations, 20 U.S.C. § 1232g and 34 C.F.R. Part 99, </w:t>
      </w:r>
      <w:bookmarkEnd w:id="22"/>
      <w:r w:rsidRPr="0021749E">
        <w:rPr>
          <w:rFonts w:ascii="Arial" w:eastAsia="MS Mincho" w:hAnsi="Arial" w:cs="Arial"/>
          <w:szCs w:val="24"/>
        </w:rPr>
        <w:t xml:space="preserve">respectively. </w:t>
      </w:r>
    </w:p>
    <w:p w14:paraId="1C3F5F2B"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Educational Agency</w:t>
      </w:r>
      <w:r w:rsidRPr="0021749E">
        <w:rPr>
          <w:rFonts w:ascii="Arial" w:eastAsia="MS Mincho" w:hAnsi="Arial" w:cs="Arial"/>
          <w:szCs w:val="24"/>
        </w:rPr>
        <w:t>: As defined in Education Law § 2-d, a school district, board of cooperative educational services, school, or the New York State Education Department (“NYSED”).</w:t>
      </w:r>
    </w:p>
    <w:p w14:paraId="4632C71E"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Eligible Student:</w:t>
      </w:r>
      <w:r w:rsidRPr="0021749E">
        <w:rPr>
          <w:rFonts w:ascii="Arial" w:eastAsia="MS Mincho" w:hAnsi="Arial" w:cs="Arial"/>
          <w:szCs w:val="24"/>
        </w:rPr>
        <w:t xml:space="preserve"> </w:t>
      </w:r>
      <w:bookmarkStart w:id="24" w:name="_Hlk37411725"/>
      <w:r w:rsidRPr="0021749E">
        <w:rPr>
          <w:rFonts w:ascii="Arial" w:eastAsia="MS Mincho" w:hAnsi="Arial" w:cs="Arial"/>
          <w:szCs w:val="24"/>
        </w:rPr>
        <w:t>A Student who is eighteen years of age or older.</w:t>
      </w:r>
      <w:bookmarkEnd w:id="24"/>
    </w:p>
    <w:p w14:paraId="250DA337"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Encrypt or Encryption</w:t>
      </w:r>
      <w:r w:rsidRPr="0021749E">
        <w:rPr>
          <w:rFonts w:ascii="Arial" w:eastAsia="MS Mincho" w:hAnsi="Arial" w:cs="Arial"/>
          <w:szCs w:val="24"/>
        </w:rPr>
        <w:t xml:space="preserve">: </w:t>
      </w:r>
      <w:bookmarkStart w:id="25" w:name="_Hlk7622770"/>
      <w:r w:rsidRPr="0021749E">
        <w:rPr>
          <w:rFonts w:ascii="Arial" w:hAnsi="Arial" w:cs="Arial"/>
          <w:szCs w:val="24"/>
        </w:rPr>
        <w:t>As defined in the Health Insurance Portability and Accountability Act of 1996 Security Rule at 45 CFR § 164.304, encrypt means t</w:t>
      </w:r>
      <w:r w:rsidRPr="0021749E">
        <w:rPr>
          <w:rFonts w:ascii="Arial" w:eastAsia="MS Mincho" w:hAnsi="Arial" w:cs="Arial"/>
          <w:szCs w:val="24"/>
        </w:rPr>
        <w:t xml:space="preserve">he use of an algorithmic process to transform </w:t>
      </w:r>
      <w:bookmarkStart w:id="26" w:name="_Hlk46478411"/>
      <w:r w:rsidRPr="0021749E">
        <w:rPr>
          <w:rFonts w:ascii="Arial" w:eastAsia="MS Mincho" w:hAnsi="Arial" w:cs="Arial"/>
          <w:szCs w:val="24"/>
        </w:rPr>
        <w:t xml:space="preserve">Personally Identifiable Information </w:t>
      </w:r>
      <w:bookmarkEnd w:id="26"/>
      <w:r w:rsidRPr="0021749E">
        <w:rPr>
          <w:rFonts w:ascii="Arial" w:eastAsia="MS Mincho" w:hAnsi="Arial" w:cs="Arial"/>
          <w:szCs w:val="24"/>
        </w:rPr>
        <w:t xml:space="preserve">into an </w:t>
      </w:r>
      <w:r w:rsidRPr="0021749E">
        <w:rPr>
          <w:rFonts w:ascii="Arial" w:eastAsia="MS Mincho" w:hAnsi="Arial" w:cs="Arial"/>
          <w:szCs w:val="24"/>
        </w:rPr>
        <w:lastRenderedPageBreak/>
        <w:t xml:space="preserve">unusable, unreadable, or indecipherable </w:t>
      </w:r>
      <w:bookmarkEnd w:id="25"/>
      <w:r w:rsidRPr="0021749E">
        <w:rPr>
          <w:rFonts w:ascii="Arial" w:eastAsia="MS Mincho" w:hAnsi="Arial" w:cs="Arial"/>
          <w:szCs w:val="24"/>
        </w:rPr>
        <w:t>form in which there is a low probability of assigning meaning without use of a confidential process or key.</w:t>
      </w:r>
    </w:p>
    <w:p w14:paraId="173B3C3D"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 xml:space="preserve">Information: </w:t>
      </w:r>
      <w:r w:rsidRPr="0021749E">
        <w:rPr>
          <w:rFonts w:ascii="Arial" w:eastAsia="MS Mincho" w:hAnsi="Arial" w:cs="Arial"/>
          <w:szCs w:val="24"/>
        </w:rPr>
        <w:t xml:space="preserve"> Student Data and APPR Data from an Educational Agency that is Disclosed or made available to the Contractor pursuant to this contract with NYSED to which this DPA is attached and incorporated. </w:t>
      </w:r>
    </w:p>
    <w:p w14:paraId="5682C008"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NIST Cybersecurity Framework</w:t>
      </w:r>
      <w:r w:rsidRPr="0021749E">
        <w:rPr>
          <w:rFonts w:ascii="Arial" w:eastAsia="MS Mincho" w:hAnsi="Arial" w:cs="Arial"/>
          <w:szCs w:val="24"/>
        </w:rPr>
        <w:t>: The U.S. Department of Commerce National Institute for Standards and Technology Framework for Improving Critical Infrastructure Cybersecurity Version 1.1.</w:t>
      </w:r>
    </w:p>
    <w:p w14:paraId="710DE4DF"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Parent:</w:t>
      </w:r>
      <w:r w:rsidRPr="0021749E">
        <w:rPr>
          <w:rFonts w:ascii="Arial" w:eastAsia="MS Mincho" w:hAnsi="Arial" w:cs="Arial"/>
          <w:szCs w:val="24"/>
        </w:rPr>
        <w:t xml:space="preserve"> A parent, legal guardian, or person in parental relation to the </w:t>
      </w:r>
      <w:proofErr w:type="gramStart"/>
      <w:r w:rsidRPr="0021749E">
        <w:rPr>
          <w:rFonts w:ascii="Arial" w:eastAsia="MS Mincho" w:hAnsi="Arial" w:cs="Arial"/>
          <w:szCs w:val="24"/>
        </w:rPr>
        <w:t>Student</w:t>
      </w:r>
      <w:proofErr w:type="gramEnd"/>
      <w:r w:rsidRPr="0021749E">
        <w:rPr>
          <w:rFonts w:ascii="Arial" w:eastAsia="MS Mincho" w:hAnsi="Arial" w:cs="Arial"/>
          <w:szCs w:val="24"/>
        </w:rPr>
        <w:t>.</w:t>
      </w:r>
    </w:p>
    <w:p w14:paraId="3D12236B"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Personally Identifiable Information (PII):</w:t>
      </w:r>
      <w:r w:rsidRPr="0021749E">
        <w:rPr>
          <w:rFonts w:ascii="Arial" w:eastAsia="MS Mincho" w:hAnsi="Arial" w:cs="Arial"/>
          <w:szCs w:val="24"/>
        </w:rPr>
        <w:t xml:space="preserve">  Personally Identifiable Information, as defined in the Family Educational Rights and Privacy Act and its implementing regulations, 20 U.S.C. § 1232g and 34 C.F.R. Part 99, (§ 99.3), and Teacher or Principal APPR Data. </w:t>
      </w:r>
    </w:p>
    <w:p w14:paraId="7BE582A1"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b/>
          <w:bCs/>
          <w:szCs w:val="24"/>
        </w:rPr>
      </w:pPr>
      <w:r w:rsidRPr="0021749E">
        <w:rPr>
          <w:rFonts w:ascii="Arial" w:eastAsia="MS Mincho" w:hAnsi="Arial" w:cs="Arial"/>
          <w:b/>
          <w:bCs/>
          <w:szCs w:val="24"/>
        </w:rPr>
        <w:t xml:space="preserve">Release: </w:t>
      </w:r>
      <w:r w:rsidRPr="0021749E">
        <w:rPr>
          <w:rFonts w:ascii="Arial" w:eastAsia="MS Mincho" w:hAnsi="Arial" w:cs="Arial"/>
          <w:szCs w:val="24"/>
        </w:rPr>
        <w:t>Shall have the same meaning as Disclose.</w:t>
      </w:r>
    </w:p>
    <w:p w14:paraId="2ED1549F"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School:</w:t>
      </w:r>
      <w:r w:rsidRPr="0021749E">
        <w:rPr>
          <w:rFonts w:ascii="Arial" w:eastAsia="MS Mincho" w:hAnsi="Arial" w:cs="Arial"/>
          <w:szCs w:val="24"/>
        </w:rPr>
        <w:t xml:space="preserve">  As defined in Education Law § 2-d, any (a) public elementary or secondary school, including a charter school; (b) universal pre-kindergarten program authorized pursuant to Education Law § 3602-e; (c) an approved provider of preschool special education; (d) any other publicly funded pre-kindergarten program; (e) a school serving children in a special act school district as defined in Education Law § 4001; (f) an approved private school for the education of students with disabilities; (g) a State-supported school subject to the provisions of Article 85 of the Education Law; or (h) a State-operated school subject to the provisions of Articles 87 or 88 of the Education Law.</w:t>
      </w:r>
    </w:p>
    <w:p w14:paraId="2FA83499"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 xml:space="preserve">Services: </w:t>
      </w:r>
      <w:r w:rsidRPr="0021749E">
        <w:rPr>
          <w:rFonts w:ascii="Arial" w:eastAsia="MS Mincho" w:hAnsi="Arial" w:cs="Arial"/>
          <w:szCs w:val="24"/>
        </w:rPr>
        <w:t>Services provided by Contractor pursuant to this contract with NYSED to which this DPA is attached and incorporated.</w:t>
      </w:r>
    </w:p>
    <w:p w14:paraId="62F6AD71"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b/>
          <w:bCs/>
          <w:szCs w:val="24"/>
        </w:rPr>
      </w:pPr>
      <w:r w:rsidRPr="0021749E">
        <w:rPr>
          <w:rFonts w:ascii="Arial" w:eastAsia="MS Mincho" w:hAnsi="Arial" w:cs="Arial"/>
          <w:b/>
          <w:bCs/>
          <w:szCs w:val="24"/>
        </w:rPr>
        <w:t xml:space="preserve">Student: </w:t>
      </w:r>
      <w:r w:rsidRPr="0021749E">
        <w:rPr>
          <w:rFonts w:ascii="Arial" w:eastAsia="MS Mincho" w:hAnsi="Arial" w:cs="Arial"/>
          <w:szCs w:val="24"/>
        </w:rPr>
        <w:t>Any person attending or seeking to enroll in an Educational Agency.</w:t>
      </w:r>
    </w:p>
    <w:p w14:paraId="2C68BC6A"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b/>
          <w:bCs/>
          <w:szCs w:val="24"/>
        </w:rPr>
      </w:pPr>
      <w:r w:rsidRPr="0021749E">
        <w:rPr>
          <w:rFonts w:ascii="Arial" w:eastAsia="MS Mincho" w:hAnsi="Arial" w:cs="Arial"/>
          <w:b/>
          <w:bCs/>
          <w:szCs w:val="24"/>
        </w:rPr>
        <w:t>Student Records:</w:t>
      </w:r>
      <w:r w:rsidRPr="0021749E">
        <w:rPr>
          <w:rFonts w:ascii="Arial" w:eastAsia="MS Mincho" w:hAnsi="Arial" w:cs="Arial"/>
          <w:szCs w:val="24"/>
        </w:rPr>
        <w:t xml:space="preserve">  An education record as defined in the Family Educational Rights and Privacy Act and its implementing regulations, 20 U.S.C. § 1232g and 34 C.F.R. Part 99, respectively. </w:t>
      </w:r>
    </w:p>
    <w:p w14:paraId="49110BB8" w14:textId="77777777" w:rsidR="00013938" w:rsidRPr="0021749E" w:rsidRDefault="00013938" w:rsidP="00013938">
      <w:pPr>
        <w:numPr>
          <w:ilvl w:val="0"/>
          <w:numId w:val="62"/>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Student Data:</w:t>
      </w:r>
      <w:r w:rsidRPr="0021749E" w:rsidDel="00C9054B">
        <w:rPr>
          <w:rFonts w:ascii="Arial" w:eastAsia="MS Mincho" w:hAnsi="Arial" w:cs="Arial"/>
          <w:szCs w:val="24"/>
        </w:rPr>
        <w:t xml:space="preserve"> </w:t>
      </w:r>
      <w:r w:rsidRPr="0021749E">
        <w:rPr>
          <w:rFonts w:ascii="Arial" w:eastAsia="MS Mincho" w:hAnsi="Arial" w:cs="Arial"/>
          <w:szCs w:val="24"/>
        </w:rPr>
        <w:t>PII from Student Records of an Educational Agency and PII regarding a Student provided to the Contractor by the Student or the Student’s Parent.</w:t>
      </w:r>
    </w:p>
    <w:p w14:paraId="2DFB6A30" w14:textId="77777777" w:rsidR="00013938" w:rsidRPr="0021749E" w:rsidRDefault="00013938" w:rsidP="00013938">
      <w:pPr>
        <w:numPr>
          <w:ilvl w:val="0"/>
          <w:numId w:val="62"/>
        </w:numPr>
        <w:spacing w:after="80" w:line="276" w:lineRule="auto"/>
        <w:ind w:left="907"/>
        <w:contextualSpacing/>
        <w:rPr>
          <w:rFonts w:ascii="Arial" w:eastAsia="MS Mincho" w:hAnsi="Arial" w:cs="Arial"/>
          <w:szCs w:val="24"/>
        </w:rPr>
      </w:pPr>
      <w:r w:rsidRPr="0021749E">
        <w:rPr>
          <w:rFonts w:ascii="Arial" w:eastAsia="MS Mincho" w:hAnsi="Arial" w:cs="Arial"/>
          <w:b/>
          <w:bCs/>
          <w:szCs w:val="24"/>
        </w:rPr>
        <w:t>Subcontractor:</w:t>
      </w:r>
      <w:r w:rsidRPr="0021749E">
        <w:rPr>
          <w:rFonts w:ascii="Arial" w:eastAsia="MS Mincho" w:hAnsi="Arial" w:cs="Arial"/>
          <w:szCs w:val="24"/>
        </w:rPr>
        <w:t xml:space="preserve"> Contractor’s non-employee agents, consultants, volunteers, including student interns, and/or any natural person or entity funded through this contract who is engaged in the provision of Services pursuant to an agreement with or at the direction of the Contractor. </w:t>
      </w:r>
    </w:p>
    <w:p w14:paraId="21256CD6" w14:textId="77777777" w:rsidR="00013938" w:rsidRPr="0021749E" w:rsidRDefault="00013938" w:rsidP="00013938">
      <w:pPr>
        <w:spacing w:after="80" w:line="276" w:lineRule="auto"/>
        <w:ind w:left="720"/>
        <w:contextualSpacing/>
        <w:rPr>
          <w:rFonts w:ascii="Arial" w:eastAsia="MS Mincho" w:hAnsi="Arial" w:cs="Arial"/>
          <w:sz w:val="22"/>
          <w:szCs w:val="22"/>
        </w:rPr>
      </w:pPr>
    </w:p>
    <w:p w14:paraId="33CD0677" w14:textId="77777777" w:rsidR="00013938" w:rsidRPr="0021749E" w:rsidRDefault="00013938" w:rsidP="00013938">
      <w:pPr>
        <w:keepNext/>
        <w:keepLines/>
        <w:spacing w:line="276" w:lineRule="auto"/>
        <w:jc w:val="center"/>
        <w:outlineLvl w:val="0"/>
        <w:rPr>
          <w:rFonts w:ascii="Arial" w:eastAsia="MS Gothic" w:hAnsi="Arial" w:cs="Arial"/>
          <w:b/>
          <w:bCs/>
          <w:color w:val="365F91"/>
          <w:sz w:val="16"/>
          <w:szCs w:val="16"/>
        </w:rPr>
      </w:pPr>
      <w:bookmarkStart w:id="27" w:name="ARTICLE_III:_DUTIES_OF_LEA"/>
      <w:bookmarkEnd w:id="27"/>
      <w:r w:rsidRPr="0021749E">
        <w:rPr>
          <w:rFonts w:ascii="Arial" w:eastAsia="MS Gothic" w:hAnsi="Arial" w:cs="Arial"/>
          <w:color w:val="365F91"/>
          <w:sz w:val="28"/>
          <w:szCs w:val="28"/>
        </w:rPr>
        <w:t xml:space="preserve">ARTICLE II: PRIVACY AND SECURITY OF INFORMATION </w:t>
      </w:r>
      <w:r w:rsidRPr="0021749E">
        <w:rPr>
          <w:rFonts w:ascii="Arial" w:eastAsia="MS Gothic" w:hAnsi="Arial" w:cs="Arial"/>
          <w:color w:val="365F91"/>
          <w:sz w:val="28"/>
          <w:szCs w:val="28"/>
        </w:rPr>
        <w:br/>
      </w:r>
    </w:p>
    <w:p w14:paraId="5B7DC9F6" w14:textId="77777777" w:rsidR="00013938" w:rsidRPr="0021749E" w:rsidRDefault="00013938" w:rsidP="00013938">
      <w:pPr>
        <w:numPr>
          <w:ilvl w:val="0"/>
          <w:numId w:val="45"/>
        </w:numPr>
        <w:spacing w:after="80" w:line="276" w:lineRule="auto"/>
        <w:rPr>
          <w:rFonts w:ascii="Arial" w:eastAsia="MS Mincho" w:hAnsi="Arial" w:cs="Arial"/>
          <w:szCs w:val="24"/>
        </w:rPr>
      </w:pPr>
      <w:bookmarkStart w:id="28" w:name="_Hlk39489106"/>
      <w:r w:rsidRPr="0021749E">
        <w:rPr>
          <w:rFonts w:ascii="Arial" w:eastAsia="MS Mincho" w:hAnsi="Arial" w:cs="Arial"/>
          <w:b/>
          <w:bCs/>
          <w:szCs w:val="24"/>
        </w:rPr>
        <w:t>Compliance with Law.</w:t>
      </w:r>
      <w:r w:rsidRPr="0021749E">
        <w:rPr>
          <w:rFonts w:ascii="Arial" w:eastAsia="MS Mincho" w:hAnsi="Arial" w:cs="Arial"/>
          <w:szCs w:val="24"/>
        </w:rPr>
        <w:t xml:space="preserve"> </w:t>
      </w:r>
    </w:p>
    <w:p w14:paraId="03B9CE31" w14:textId="77777777" w:rsidR="00013938" w:rsidRPr="0021749E" w:rsidRDefault="00013938" w:rsidP="00013938">
      <w:pPr>
        <w:spacing w:line="276" w:lineRule="auto"/>
        <w:ind w:left="920"/>
        <w:rPr>
          <w:rFonts w:ascii="Arial" w:eastAsia="MS Mincho" w:hAnsi="Arial" w:cs="Arial"/>
          <w:szCs w:val="24"/>
        </w:rPr>
      </w:pPr>
      <w:r w:rsidRPr="0021749E">
        <w:rPr>
          <w:rFonts w:ascii="Arial" w:eastAsia="MS Mincho" w:hAnsi="Arial" w:cs="Arial"/>
          <w:szCs w:val="24"/>
        </w:rPr>
        <w:t xml:space="preserve">When providing Services pursuant to this contract, Contractor may have Access to or receive Disclosure of Information that is regulated by one or more New York and/or federal laws and regulations, </w:t>
      </w:r>
      <w:bookmarkStart w:id="29" w:name="_Hlk41479513"/>
      <w:r w:rsidRPr="0021749E">
        <w:rPr>
          <w:rFonts w:ascii="Arial" w:eastAsia="MS Mincho" w:hAnsi="Arial" w:cs="Arial"/>
          <w:szCs w:val="24"/>
        </w:rPr>
        <w:t xml:space="preserve">among them, but not limited to, the Family Educational Rights and </w:t>
      </w:r>
      <w:r w:rsidRPr="0021749E">
        <w:rPr>
          <w:rFonts w:ascii="Arial" w:eastAsia="MS Mincho" w:hAnsi="Arial" w:cs="Arial"/>
          <w:szCs w:val="24"/>
        </w:rPr>
        <w:lastRenderedPageBreak/>
        <w:t>Privacy Act  ("FERPA") at 12 U.S.C. § 1232g (34 CFR Part 99); Children's Online Privacy Protection Act ("COPPA") at 15 U.S.C. §§ 6501-6502 (16 CFR Part 312); Protection of Pupil Rights Amendment ("PPRA") at 20 U.S.C. § 1232h (34 CFR Part 98); the Individuals with Disabilities Education Act (“IDEA”) at 20 U.S.C. § 1400 et seq. (34 CFR Part 300); New York Education Law § 2-d; and the Regulations of the Commissioner of Education at 8 NYCRR Part 121.</w:t>
      </w:r>
      <w:bookmarkEnd w:id="29"/>
      <w:r w:rsidRPr="0021749E">
        <w:rPr>
          <w:rFonts w:ascii="Arial" w:eastAsia="MS Mincho" w:hAnsi="Arial" w:cs="Arial"/>
          <w:szCs w:val="24"/>
        </w:rPr>
        <w:t xml:space="preserve"> Contractor agrees to maintain the confidentiality and security of Information in accordance with (a) applicable New York, federal and local laws, rules, and regulations, and (b) NYSED’s Data Privacy and Security Policy. Contractor further agrees that neither the Services provided nor the </w:t>
      </w:r>
      <w:proofErr w:type="gramStart"/>
      <w:r w:rsidRPr="0021749E">
        <w:rPr>
          <w:rFonts w:ascii="Arial" w:eastAsia="MS Mincho" w:hAnsi="Arial" w:cs="Arial"/>
          <w:szCs w:val="24"/>
        </w:rPr>
        <w:t>manner in which</w:t>
      </w:r>
      <w:proofErr w:type="gramEnd"/>
      <w:r w:rsidRPr="0021749E">
        <w:rPr>
          <w:rFonts w:ascii="Arial" w:eastAsia="MS Mincho" w:hAnsi="Arial" w:cs="Arial"/>
          <w:szCs w:val="24"/>
        </w:rPr>
        <w:t xml:space="preserve"> such Services are provided shall violate New York, federal and/or local laws, rules, and regulations, or NYSED’s Data Privacy and Security Policy. </w:t>
      </w:r>
    </w:p>
    <w:p w14:paraId="0A27EFE4" w14:textId="77777777" w:rsidR="00013938" w:rsidRPr="0021749E" w:rsidRDefault="00013938" w:rsidP="00013938">
      <w:pPr>
        <w:spacing w:line="276" w:lineRule="auto"/>
        <w:ind w:left="920"/>
        <w:rPr>
          <w:rFonts w:ascii="Arial" w:eastAsia="MS Mincho" w:hAnsi="Arial" w:cs="Arial"/>
          <w:szCs w:val="24"/>
        </w:rPr>
      </w:pPr>
      <w:r w:rsidRPr="0021749E">
        <w:rPr>
          <w:rFonts w:ascii="Arial" w:eastAsia="MS Mincho" w:hAnsi="Arial" w:cs="Arial"/>
          <w:szCs w:val="24"/>
        </w:rPr>
        <w:t xml:space="preserve">   </w:t>
      </w:r>
    </w:p>
    <w:p w14:paraId="392AB93F" w14:textId="77777777" w:rsidR="00013938" w:rsidRPr="0021749E" w:rsidRDefault="00013938" w:rsidP="00013938">
      <w:pPr>
        <w:numPr>
          <w:ilvl w:val="0"/>
          <w:numId w:val="45"/>
        </w:numPr>
        <w:spacing w:after="80" w:line="276" w:lineRule="auto"/>
        <w:rPr>
          <w:rFonts w:ascii="Arial" w:eastAsia="MS Mincho" w:hAnsi="Arial" w:cs="Arial"/>
          <w:szCs w:val="24"/>
        </w:rPr>
      </w:pPr>
      <w:r w:rsidRPr="0021749E">
        <w:rPr>
          <w:rFonts w:ascii="Arial" w:eastAsia="MS Mincho" w:hAnsi="Arial" w:cs="Arial"/>
          <w:b/>
          <w:bCs/>
          <w:szCs w:val="24"/>
        </w:rPr>
        <w:t>Authorized Use.</w:t>
      </w:r>
      <w:r w:rsidRPr="0021749E">
        <w:rPr>
          <w:rFonts w:ascii="Arial" w:eastAsia="MS Mincho" w:hAnsi="Arial" w:cs="Arial"/>
          <w:szCs w:val="24"/>
        </w:rPr>
        <w:t xml:space="preserve"> </w:t>
      </w:r>
      <w:bookmarkStart w:id="30" w:name="_Hlk39489092"/>
    </w:p>
    <w:p w14:paraId="3711814D" w14:textId="77777777" w:rsidR="00013938" w:rsidRPr="0021749E" w:rsidRDefault="00013938" w:rsidP="00013938">
      <w:pPr>
        <w:spacing w:line="276" w:lineRule="auto"/>
        <w:ind w:left="920"/>
        <w:rPr>
          <w:rFonts w:ascii="Arial" w:eastAsia="MS Mincho" w:hAnsi="Arial" w:cs="Arial"/>
          <w:szCs w:val="24"/>
        </w:rPr>
      </w:pPr>
      <w:bookmarkStart w:id="31" w:name="_Hlk87875481"/>
      <w:bookmarkEnd w:id="28"/>
      <w:bookmarkEnd w:id="30"/>
      <w:r w:rsidRPr="0021749E">
        <w:rPr>
          <w:rFonts w:ascii="Arial" w:eastAsia="MS Mincho" w:hAnsi="Arial" w:cs="Arial"/>
          <w:szCs w:val="24"/>
        </w:rPr>
        <w:t xml:space="preserve">Contractor agrees and understands that Contractor has no property, licensing, or ownership rights or claims to Information Accessed by or Disclosed to Contractor for the purpose of providing Services, and Contractor shall not use such Information for any purpose other than to provide the Services.  Contractor will ensure that its Subcontractors agree and understand that neither the Subcontractor nor Contractor has any property, licensing or ownership rights or claims to Information Accessed by or Disclosed to Subcontractor for the purpose of assisting Contractor in providing Services. </w:t>
      </w:r>
    </w:p>
    <w:bookmarkEnd w:id="31"/>
    <w:p w14:paraId="359A3187" w14:textId="77777777" w:rsidR="00013938" w:rsidRPr="0021749E" w:rsidRDefault="00013938" w:rsidP="00013938">
      <w:pPr>
        <w:spacing w:after="240" w:line="276" w:lineRule="auto"/>
        <w:ind w:left="922"/>
        <w:contextualSpacing/>
        <w:rPr>
          <w:rFonts w:ascii="Arial" w:eastAsia="MS Mincho" w:hAnsi="Arial" w:cs="Arial"/>
          <w:szCs w:val="24"/>
        </w:rPr>
      </w:pPr>
    </w:p>
    <w:p w14:paraId="776AD79D" w14:textId="77777777" w:rsidR="00013938" w:rsidRPr="0021749E" w:rsidRDefault="00013938" w:rsidP="00013938">
      <w:pPr>
        <w:numPr>
          <w:ilvl w:val="0"/>
          <w:numId w:val="45"/>
        </w:numPr>
        <w:tabs>
          <w:tab w:val="left" w:pos="921"/>
        </w:tabs>
        <w:spacing w:after="240" w:line="276" w:lineRule="auto"/>
        <w:ind w:right="680"/>
        <w:contextualSpacing/>
        <w:rPr>
          <w:rFonts w:ascii="Arial" w:eastAsia="MS Mincho" w:hAnsi="Arial" w:cs="Arial"/>
          <w:szCs w:val="24"/>
        </w:rPr>
      </w:pPr>
      <w:r w:rsidRPr="0021749E">
        <w:rPr>
          <w:rFonts w:ascii="Arial" w:eastAsia="MS Mincho" w:hAnsi="Arial" w:cs="Arial"/>
          <w:b/>
          <w:szCs w:val="24"/>
        </w:rPr>
        <w:t>Contractor’s Data Privacy and Security Plan</w:t>
      </w:r>
      <w:r w:rsidRPr="0021749E">
        <w:rPr>
          <w:rFonts w:ascii="Arial" w:eastAsia="MS Mincho" w:hAnsi="Arial" w:cs="Arial"/>
          <w:szCs w:val="24"/>
        </w:rPr>
        <w:t xml:space="preserve">. </w:t>
      </w:r>
    </w:p>
    <w:p w14:paraId="58DE9E7D" w14:textId="77777777" w:rsidR="00013938" w:rsidRPr="0021749E" w:rsidRDefault="00013938" w:rsidP="00013938">
      <w:pPr>
        <w:tabs>
          <w:tab w:val="left" w:pos="921"/>
        </w:tabs>
        <w:spacing w:after="240" w:line="276" w:lineRule="auto"/>
        <w:ind w:left="920" w:right="680"/>
        <w:contextualSpacing/>
        <w:rPr>
          <w:rFonts w:ascii="Arial" w:eastAsia="MS Mincho" w:hAnsi="Arial" w:cs="Arial"/>
          <w:szCs w:val="24"/>
        </w:rPr>
      </w:pPr>
      <w:r w:rsidRPr="0021749E">
        <w:rPr>
          <w:rFonts w:ascii="Arial" w:eastAsia="MS Mincho" w:hAnsi="Arial" w:cs="Arial"/>
          <w:szCs w:val="24"/>
        </w:rPr>
        <w:t xml:space="preserve">Contractor shall adopt and maintain administrative, technical, and physical safeguards, measures, and controls to manage privacy and security risks and protect Information in a manner that complies with New York State, federal and local laws, rules, and regulations, and the NYSED policies. Education Law § 2-d requires that Contractor provide NYSED with a Data Privacy and Security Plan that outlines the safeguards, measures, and controls, that the Contractor will employ, including how the Contractor will implement such safeguards, measures, and controls,  to comply with (a) the terms of this DPA, (b) all applicable state, federal and local data privacy and security requirements, (c) the parents bill of rights for data privacy and security that is attached hereto and incorporated herein as DPA Exhibit 2, and (d) applicable NYSED policies. Contractor’s Data Privacy and Security Plan is attached to and incorporated in this DPA as Exhibit 1.  </w:t>
      </w:r>
    </w:p>
    <w:p w14:paraId="6F73165F" w14:textId="77777777" w:rsidR="00013938" w:rsidRPr="0021749E" w:rsidRDefault="00013938" w:rsidP="00013938">
      <w:pPr>
        <w:tabs>
          <w:tab w:val="left" w:pos="921"/>
        </w:tabs>
        <w:spacing w:after="240" w:line="276" w:lineRule="auto"/>
        <w:ind w:left="920" w:right="680"/>
        <w:contextualSpacing/>
        <w:rPr>
          <w:rFonts w:ascii="Arial" w:eastAsia="MS Mincho" w:hAnsi="Arial" w:cs="Arial"/>
          <w:szCs w:val="24"/>
        </w:rPr>
      </w:pPr>
    </w:p>
    <w:p w14:paraId="2D2E291B" w14:textId="77777777" w:rsidR="00013938" w:rsidRPr="0021749E" w:rsidRDefault="00013938" w:rsidP="00013938">
      <w:pPr>
        <w:numPr>
          <w:ilvl w:val="0"/>
          <w:numId w:val="45"/>
        </w:numPr>
        <w:tabs>
          <w:tab w:val="left" w:pos="921"/>
        </w:tabs>
        <w:spacing w:after="240" w:line="276" w:lineRule="auto"/>
        <w:ind w:right="680"/>
        <w:contextualSpacing/>
        <w:rPr>
          <w:rFonts w:ascii="Arial" w:eastAsia="MS Mincho" w:hAnsi="Arial" w:cs="Arial"/>
          <w:b/>
          <w:bCs/>
          <w:szCs w:val="24"/>
        </w:rPr>
      </w:pPr>
      <w:r w:rsidRPr="0021749E">
        <w:rPr>
          <w:rFonts w:ascii="Arial" w:eastAsia="MS Mincho" w:hAnsi="Arial" w:cs="Arial"/>
          <w:b/>
          <w:bCs/>
          <w:szCs w:val="24"/>
        </w:rPr>
        <w:t>NYSED’s Data Privacy and Security Policy</w:t>
      </w:r>
    </w:p>
    <w:p w14:paraId="5EEBCE8B" w14:textId="77777777" w:rsidR="00013938" w:rsidRPr="0021749E" w:rsidRDefault="00013938" w:rsidP="00013938">
      <w:pPr>
        <w:tabs>
          <w:tab w:val="left" w:pos="921"/>
        </w:tabs>
        <w:spacing w:after="240" w:line="276" w:lineRule="auto"/>
        <w:ind w:left="920" w:right="680"/>
        <w:contextualSpacing/>
        <w:rPr>
          <w:rFonts w:ascii="Arial" w:eastAsia="MS Mincho" w:hAnsi="Arial" w:cs="Arial"/>
          <w:szCs w:val="24"/>
        </w:rPr>
      </w:pPr>
      <w:r w:rsidRPr="0021749E">
        <w:rPr>
          <w:rFonts w:ascii="Arial" w:eastAsia="MS Mincho" w:hAnsi="Arial" w:cs="Arial"/>
          <w:szCs w:val="24"/>
        </w:rPr>
        <w:t xml:space="preserve">State law and regulation require NYSED to adopt a data privacy and security policy that complies with Part 121 of the Regulations of the Commissioner of Education and aligns with the NIST Cyber Security Framework. Contractor shall comply with NYSED’s Data Privacy and Security Policy located at </w:t>
      </w:r>
      <w:hyperlink r:id="rId78" w:history="1">
        <w:r w:rsidRPr="0021749E">
          <w:rPr>
            <w:rFonts w:ascii="Arial" w:eastAsia="MS Mincho" w:hAnsi="Arial" w:cs="Arial"/>
            <w:color w:val="0000FF"/>
            <w:szCs w:val="24"/>
            <w:u w:val="single"/>
          </w:rPr>
          <w:t>http://www.nysed.gov/data-privacy-security/nysed-data-privacy-and-security-policy</w:t>
        </w:r>
      </w:hyperlink>
      <w:r w:rsidRPr="0021749E">
        <w:rPr>
          <w:rFonts w:ascii="Arial" w:eastAsia="MS Mincho" w:hAnsi="Arial" w:cs="Arial"/>
          <w:szCs w:val="24"/>
        </w:rPr>
        <w:t xml:space="preserve"> and other applicable NYSED </w:t>
      </w:r>
      <w:r w:rsidRPr="0021749E">
        <w:rPr>
          <w:rFonts w:ascii="Arial" w:eastAsia="MS Mincho" w:hAnsi="Arial" w:cs="Arial"/>
          <w:szCs w:val="24"/>
        </w:rPr>
        <w:lastRenderedPageBreak/>
        <w:t>policies and agrees to contractually require its Subcontractors to comply with NYSED’s Data Privacy and Security Policy.</w:t>
      </w:r>
    </w:p>
    <w:p w14:paraId="175F8D41" w14:textId="77777777" w:rsidR="00013938" w:rsidRPr="0021749E" w:rsidRDefault="00013938" w:rsidP="00013938">
      <w:pPr>
        <w:keepNext/>
        <w:numPr>
          <w:ilvl w:val="0"/>
          <w:numId w:val="45"/>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bCs/>
          <w:szCs w:val="24"/>
        </w:rPr>
        <w:t>Right of Review and Audit.</w:t>
      </w:r>
      <w:r w:rsidRPr="0021749E">
        <w:rPr>
          <w:rFonts w:ascii="Arial" w:eastAsia="MS Mincho" w:hAnsi="Arial" w:cs="Arial"/>
          <w:szCs w:val="24"/>
        </w:rPr>
        <w:t xml:space="preserve"> </w:t>
      </w:r>
    </w:p>
    <w:p w14:paraId="47BAB986" w14:textId="77777777" w:rsidR="00013938" w:rsidRPr="0021749E" w:rsidRDefault="00013938" w:rsidP="00013938">
      <w:pPr>
        <w:tabs>
          <w:tab w:val="left" w:pos="921"/>
        </w:tabs>
        <w:spacing w:after="240" w:line="276" w:lineRule="auto"/>
        <w:ind w:left="920" w:right="680"/>
        <w:contextualSpacing/>
        <w:rPr>
          <w:rFonts w:ascii="Arial" w:eastAsia="MS Mincho" w:hAnsi="Arial" w:cs="Arial"/>
          <w:szCs w:val="24"/>
        </w:rPr>
      </w:pPr>
      <w:r w:rsidRPr="0021749E">
        <w:rPr>
          <w:rFonts w:ascii="Arial" w:eastAsia="MS Mincho" w:hAnsi="Arial" w:cs="Arial"/>
          <w:szCs w:val="24"/>
        </w:rPr>
        <w:t xml:space="preserve">Upon NYSED’s request, Contractor shall provide NYSED with copies of its policies and related procedures that pertain to the protection of Information. In addition, NYSED may require Contractor to undergo an audit of its privacy and security safeguards, measures, and controls as they pertain to alignment with the requirements of New York State laws and regulations, NYSED’s policies applicable to Contractor, and alignment with the NIST Cybersecurity Framework. Any audit required by NYSED must be performed by an independent third party at Contractor’s expense and the audit report must be provided to NYSED. In lieu of being subject to a required audit, Contractor may provide NYSED with an industry standard independent audit report of Contractor’s privacy and security practices that was issued no more than twelve months before the date that NYSED informed Contractor that it required Contractor to undergo an audit.  </w:t>
      </w:r>
    </w:p>
    <w:p w14:paraId="616C2B62" w14:textId="77777777" w:rsidR="00013938" w:rsidRPr="0021749E" w:rsidRDefault="00013938" w:rsidP="00013938">
      <w:pPr>
        <w:tabs>
          <w:tab w:val="left" w:pos="921"/>
        </w:tabs>
        <w:spacing w:after="240" w:line="276" w:lineRule="auto"/>
        <w:ind w:left="920" w:right="680"/>
        <w:contextualSpacing/>
        <w:rPr>
          <w:rFonts w:ascii="Arial" w:eastAsia="MS Mincho" w:hAnsi="Arial" w:cs="Arial"/>
          <w:szCs w:val="24"/>
        </w:rPr>
      </w:pPr>
    </w:p>
    <w:p w14:paraId="0DC9496A" w14:textId="77777777" w:rsidR="00013938" w:rsidRPr="0021749E" w:rsidRDefault="00013938" w:rsidP="00013938">
      <w:pPr>
        <w:numPr>
          <w:ilvl w:val="0"/>
          <w:numId w:val="45"/>
        </w:numPr>
        <w:tabs>
          <w:tab w:val="left" w:pos="921"/>
        </w:tabs>
        <w:spacing w:after="240" w:line="276" w:lineRule="auto"/>
        <w:ind w:right="677"/>
        <w:contextualSpacing/>
        <w:rPr>
          <w:rFonts w:ascii="Arial" w:eastAsia="MS Mincho" w:hAnsi="Arial" w:cs="Arial"/>
          <w:szCs w:val="24"/>
        </w:rPr>
      </w:pPr>
      <w:r w:rsidRPr="0021749E">
        <w:rPr>
          <w:rFonts w:ascii="Arial" w:eastAsia="MS Mincho" w:hAnsi="Arial" w:cs="Arial"/>
          <w:b/>
          <w:bCs/>
          <w:szCs w:val="24"/>
        </w:rPr>
        <w:t>Contractor’s Employees and Subcontractors</w:t>
      </w:r>
      <w:r w:rsidRPr="0021749E">
        <w:rPr>
          <w:rFonts w:ascii="Arial" w:eastAsia="MS Mincho" w:hAnsi="Arial" w:cs="Arial"/>
          <w:szCs w:val="24"/>
        </w:rPr>
        <w:t xml:space="preserve">. </w:t>
      </w:r>
    </w:p>
    <w:p w14:paraId="7E120FD1" w14:textId="77777777" w:rsidR="00013938" w:rsidRPr="0021749E" w:rsidRDefault="00013938" w:rsidP="00013938">
      <w:pPr>
        <w:numPr>
          <w:ilvl w:val="1"/>
          <w:numId w:val="45"/>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 xml:space="preserve">Access to or Disclosure of Information shall only be provided to Contractor’s employees and Subcontractors who need to know the Information to provide the </w:t>
      </w:r>
      <w:proofErr w:type="gramStart"/>
      <w:r w:rsidRPr="0021749E">
        <w:rPr>
          <w:rFonts w:ascii="Arial" w:eastAsia="MS Mincho" w:hAnsi="Arial" w:cs="Arial"/>
          <w:szCs w:val="24"/>
        </w:rPr>
        <w:t>Services</w:t>
      </w:r>
      <w:proofErr w:type="gramEnd"/>
      <w:r w:rsidRPr="0021749E">
        <w:rPr>
          <w:rFonts w:ascii="Arial" w:eastAsia="MS Mincho" w:hAnsi="Arial" w:cs="Arial"/>
          <w:szCs w:val="24"/>
        </w:rPr>
        <w:t xml:space="preserve"> and such Access and/or Disclosure of Information shall be limited to the extent necessary to provide such Services. </w:t>
      </w:r>
      <w:r w:rsidRPr="0021749E">
        <w:rPr>
          <w:rFonts w:ascii="Arial" w:eastAsia="MS Mincho" w:hAnsi="Arial" w:cs="Arial"/>
          <w:sz w:val="22"/>
          <w:szCs w:val="22"/>
        </w:rPr>
        <w:t xml:space="preserve"> </w:t>
      </w:r>
      <w:r w:rsidRPr="0021749E">
        <w:rPr>
          <w:rFonts w:ascii="Arial" w:eastAsia="MS Mincho" w:hAnsi="Arial" w:cs="Arial"/>
          <w:szCs w:val="24"/>
        </w:rPr>
        <w:t>Contractor shall ensure that all such employees and Subcontractors comply with the terms of this DPA.</w:t>
      </w:r>
    </w:p>
    <w:p w14:paraId="15F5BA7E" w14:textId="77777777" w:rsidR="00013938" w:rsidRPr="0021749E" w:rsidRDefault="00013938" w:rsidP="00013938">
      <w:pPr>
        <w:numPr>
          <w:ilvl w:val="1"/>
          <w:numId w:val="45"/>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 xml:space="preserve">Contractor must ensure that each Subcontractor performing Services where the Subcontractor will have Access to and/or receive Disclosed Information is contractually bound by a written agreement that includes confidentiality and data security obligations equivalent to, consistent with, and no less protective than, those found in this DPA. </w:t>
      </w:r>
    </w:p>
    <w:p w14:paraId="0F00271A" w14:textId="77777777" w:rsidR="00013938" w:rsidRPr="0021749E" w:rsidRDefault="00013938" w:rsidP="00013938">
      <w:pPr>
        <w:numPr>
          <w:ilvl w:val="1"/>
          <w:numId w:val="45"/>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 xml:space="preserve">Contractor shall examine the data privacy and security measures of its Subcontractors. If at any point a Subcontractor fails to materially comply with the requirements of this DPA, Contractor shall: (i) notify NYSED, (ii) as applicable, remove such Subcontractor’s Access to Information; and (iii) as applicable, retrieve all Information received or stored by such Subcontractor and/or ensure that Information has been securely deleted or securely destroyed in accordance with this DPA. In the event there is an incident in which Information held, possessed, or stored by the Subcontractor is compromised, unlawfully Accessed, or unlawfully Disclosed, Contractor shall follow the Data Breach reporting requirements set forth in Section 11 of this DPA. </w:t>
      </w:r>
    </w:p>
    <w:p w14:paraId="13E8D42F" w14:textId="77777777" w:rsidR="00013938" w:rsidRPr="0021749E" w:rsidRDefault="00013938" w:rsidP="00013938">
      <w:pPr>
        <w:numPr>
          <w:ilvl w:val="1"/>
          <w:numId w:val="45"/>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Contractor shall take full responsibility for the acts and omissions of its employees and Subcontractors.</w:t>
      </w:r>
    </w:p>
    <w:p w14:paraId="6620CA57" w14:textId="77777777" w:rsidR="00013938" w:rsidRPr="0021749E" w:rsidRDefault="00013938" w:rsidP="00013938">
      <w:pPr>
        <w:numPr>
          <w:ilvl w:val="1"/>
          <w:numId w:val="45"/>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lastRenderedPageBreak/>
        <w:t xml:space="preserve">Other than Contractor’s employees and Subcontractors who have a need to know the Information, Contractor must not </w:t>
      </w:r>
      <w:bookmarkStart w:id="32" w:name="_Hlk87429990"/>
      <w:r w:rsidRPr="0021749E">
        <w:rPr>
          <w:rFonts w:ascii="Arial" w:eastAsia="MS Mincho" w:hAnsi="Arial" w:cs="Arial"/>
          <w:szCs w:val="24"/>
        </w:rPr>
        <w:t xml:space="preserve">provide Access to or Disclose Information to any other party unless such Disclosure is required by statute, court order or subpoena, and Contractor </w:t>
      </w:r>
      <w:bookmarkEnd w:id="32"/>
      <w:r w:rsidRPr="0021749E">
        <w:rPr>
          <w:rFonts w:ascii="Arial" w:eastAsia="MS Mincho" w:hAnsi="Arial" w:cs="Arial"/>
          <w:szCs w:val="24"/>
        </w:rPr>
        <w:t xml:space="preserve">notifies NYSED of the court order or subpoena no later than the time the </w:t>
      </w:r>
      <w:r w:rsidRPr="0021749E">
        <w:rPr>
          <w:rFonts w:ascii="Arial" w:eastAsia="MS Mincho" w:hAnsi="Arial" w:cs="Arial"/>
          <w:sz w:val="22"/>
          <w:szCs w:val="22"/>
        </w:rPr>
        <w:t>Information</w:t>
      </w:r>
      <w:r w:rsidRPr="0021749E">
        <w:rPr>
          <w:rFonts w:ascii="Arial" w:eastAsia="MS Mincho" w:hAnsi="Arial" w:cs="Arial"/>
          <w:szCs w:val="24"/>
        </w:rPr>
        <w:t xml:space="preserve"> is Disclosed, unless such Disclosure to NYSED is expressly prohibited by the statute, court order or subpoena. Notification shall be made in accordance with the Notice provisions of this contract and shall also be provided to the Office of the Chief Privacy Officer, NYS Education Department, 89 Washington Avenue, Albany, New York 12234.</w:t>
      </w:r>
    </w:p>
    <w:p w14:paraId="12FF5F73" w14:textId="77777777" w:rsidR="00013938" w:rsidRPr="0021749E" w:rsidRDefault="00013938" w:rsidP="00013938">
      <w:pPr>
        <w:numPr>
          <w:ilvl w:val="1"/>
          <w:numId w:val="45"/>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 xml:space="preserve">Contractor shall ensure that its Subcontractors know that they cannot provide Access to or Disclose Information to any other party unless such Access or Disclosure is required by statute, court order or subpoena. If a Subcontractor is required to provide Access to or Disclose Information pursuant to a court order or subpoena, the Subcontractor shall, unless prohibited by statute, court order or subpoena, notify Contractor no later than two (2) days before any Information is Accessed or Disclosed.  Upon receipt of notice from a Subcontractor, Contractor shall provide notice to NYSED no later than the time that the Subcontractor is scheduled to provide Access or Disclose the Information. </w:t>
      </w:r>
    </w:p>
    <w:p w14:paraId="69FD6B35" w14:textId="77777777" w:rsidR="00013938" w:rsidRPr="0021749E" w:rsidRDefault="00013938" w:rsidP="00013938">
      <w:pPr>
        <w:tabs>
          <w:tab w:val="left" w:pos="921"/>
        </w:tabs>
        <w:spacing w:after="240" w:line="276" w:lineRule="auto"/>
        <w:ind w:left="1904" w:right="677"/>
        <w:contextualSpacing/>
        <w:rPr>
          <w:rFonts w:ascii="Arial" w:eastAsia="MS Mincho" w:hAnsi="Arial" w:cs="Arial"/>
          <w:szCs w:val="24"/>
        </w:rPr>
      </w:pPr>
    </w:p>
    <w:p w14:paraId="3A06C571" w14:textId="77777777" w:rsidR="00013938" w:rsidRPr="0021749E" w:rsidRDefault="00013938" w:rsidP="00013938">
      <w:pPr>
        <w:numPr>
          <w:ilvl w:val="0"/>
          <w:numId w:val="45"/>
        </w:numPr>
        <w:tabs>
          <w:tab w:val="left" w:pos="921"/>
        </w:tabs>
        <w:spacing w:after="240" w:line="276" w:lineRule="auto"/>
        <w:ind w:right="680"/>
        <w:contextualSpacing/>
        <w:rPr>
          <w:rFonts w:ascii="Arial" w:eastAsia="MS Mincho" w:hAnsi="Arial" w:cs="Arial"/>
          <w:szCs w:val="24"/>
        </w:rPr>
      </w:pPr>
      <w:r w:rsidRPr="0021749E">
        <w:rPr>
          <w:rFonts w:ascii="Arial" w:eastAsia="MS Mincho" w:hAnsi="Arial" w:cs="Arial"/>
          <w:b/>
          <w:szCs w:val="24"/>
        </w:rPr>
        <w:t>Training</w:t>
      </w:r>
      <w:r w:rsidRPr="0021749E">
        <w:rPr>
          <w:rFonts w:ascii="Arial" w:eastAsia="MS Mincho" w:hAnsi="Arial" w:cs="Arial"/>
          <w:szCs w:val="24"/>
        </w:rPr>
        <w:t xml:space="preserve">. </w:t>
      </w:r>
    </w:p>
    <w:p w14:paraId="30D15D30" w14:textId="77777777" w:rsidR="00013938" w:rsidRPr="0021749E" w:rsidRDefault="00013938" w:rsidP="00013938">
      <w:pPr>
        <w:tabs>
          <w:tab w:val="left" w:pos="921"/>
        </w:tabs>
        <w:spacing w:after="240" w:line="276" w:lineRule="auto"/>
        <w:ind w:left="920" w:right="680"/>
        <w:contextualSpacing/>
        <w:rPr>
          <w:rFonts w:ascii="Arial" w:eastAsia="Calibri" w:hAnsi="Arial" w:cs="Arial"/>
          <w:color w:val="1A1A1A"/>
          <w:szCs w:val="24"/>
        </w:rPr>
      </w:pPr>
      <w:r w:rsidRPr="0021749E">
        <w:rPr>
          <w:rFonts w:ascii="Arial" w:eastAsia="Calibri" w:hAnsi="Arial" w:cs="Arial"/>
          <w:color w:val="1A1A1A"/>
          <w:szCs w:val="24"/>
        </w:rPr>
        <w:t xml:space="preserve">Contactor shall ensure that all its employees and Subcontractors who have Access to or will receive Information will be trained on the federal and state laws governing confidentiality of such Information prior to receipt. </w:t>
      </w:r>
    </w:p>
    <w:p w14:paraId="6AF0CBCF" w14:textId="77777777" w:rsidR="00013938" w:rsidRPr="0021749E" w:rsidRDefault="00013938" w:rsidP="00013938">
      <w:pPr>
        <w:tabs>
          <w:tab w:val="left" w:pos="921"/>
        </w:tabs>
        <w:spacing w:after="240" w:line="276" w:lineRule="auto"/>
        <w:ind w:left="922" w:right="677"/>
        <w:contextualSpacing/>
        <w:rPr>
          <w:rFonts w:ascii="Arial" w:eastAsia="MS Mincho" w:hAnsi="Arial" w:cs="Arial"/>
          <w:bCs/>
          <w:szCs w:val="24"/>
        </w:rPr>
      </w:pPr>
    </w:p>
    <w:p w14:paraId="32C7A814" w14:textId="77777777" w:rsidR="00013938" w:rsidRPr="0021749E" w:rsidRDefault="00013938" w:rsidP="00013938">
      <w:pPr>
        <w:numPr>
          <w:ilvl w:val="0"/>
          <w:numId w:val="45"/>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szCs w:val="24"/>
        </w:rPr>
        <w:t>Data Return and Destruction of Data</w:t>
      </w:r>
      <w:r w:rsidRPr="0021749E">
        <w:rPr>
          <w:rFonts w:ascii="Arial" w:eastAsia="MS Mincho" w:hAnsi="Arial" w:cs="Arial"/>
          <w:szCs w:val="24"/>
        </w:rPr>
        <w:t xml:space="preserve">. </w:t>
      </w:r>
    </w:p>
    <w:p w14:paraId="3087E60D" w14:textId="77777777" w:rsidR="00013938" w:rsidRPr="0021749E" w:rsidRDefault="00013938" w:rsidP="00013938">
      <w:pPr>
        <w:numPr>
          <w:ilvl w:val="1"/>
          <w:numId w:val="45"/>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t xml:space="preserve">Contractor is prohibited from retaining Disclosed Information or continuing to Access Information , including any copy, summary, or extract of Information, on any storage medium (including, without limitation, hard copies and storage in secure data centers and/or cloud-based facilities) beyond the term of this contract unless such retention is expressly authorized for a prescribed period by this contract, necessary for purposes of facilitating the transfer of Disclosed Information to NYSED, or expressly required by law.  </w:t>
      </w:r>
      <w:r w:rsidRPr="0021749E">
        <w:rPr>
          <w:rFonts w:ascii="Arial" w:eastAsia="MS Mincho" w:hAnsi="Arial" w:cs="Arial"/>
          <w:sz w:val="22"/>
          <w:szCs w:val="22"/>
        </w:rPr>
        <w:t xml:space="preserve"> </w:t>
      </w:r>
      <w:bookmarkStart w:id="33" w:name="_Hlk87628782"/>
      <w:r w:rsidRPr="0021749E">
        <w:rPr>
          <w:rFonts w:ascii="Arial" w:eastAsia="MS Mincho" w:hAnsi="Arial" w:cs="Arial"/>
          <w:szCs w:val="24"/>
        </w:rPr>
        <w:t>As applicable, upon expiration or termination of this contract, Contractor shall transfer the Disclosed Information to NYSED</w:t>
      </w:r>
      <w:r w:rsidRPr="0021749E">
        <w:rPr>
          <w:rFonts w:ascii="Arial" w:eastAsia="MS Mincho" w:hAnsi="Arial" w:cs="Arial"/>
          <w:sz w:val="22"/>
          <w:szCs w:val="22"/>
        </w:rPr>
        <w:t xml:space="preserve"> </w:t>
      </w:r>
      <w:r w:rsidRPr="0021749E">
        <w:rPr>
          <w:rFonts w:ascii="Arial" w:eastAsia="MS Mincho" w:hAnsi="Arial" w:cs="Arial"/>
          <w:szCs w:val="24"/>
        </w:rPr>
        <w:t>in a format and manner agreed to by the Parties.</w:t>
      </w:r>
      <w:r w:rsidRPr="0021749E">
        <w:rPr>
          <w:rFonts w:ascii="Arial" w:eastAsia="MS Mincho" w:hAnsi="Arial" w:cs="Arial"/>
          <w:sz w:val="22"/>
          <w:szCs w:val="22"/>
        </w:rPr>
        <w:t xml:space="preserve"> </w:t>
      </w:r>
    </w:p>
    <w:bookmarkEnd w:id="33"/>
    <w:p w14:paraId="689151F1" w14:textId="77777777" w:rsidR="00013938" w:rsidRPr="0021749E" w:rsidRDefault="00013938" w:rsidP="00013938">
      <w:pPr>
        <w:numPr>
          <w:ilvl w:val="1"/>
          <w:numId w:val="45"/>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t xml:space="preserve">When the purpose that necessitated Contractor’s Access to and/or Disclosure of Information  has been completed or Contractor’s authority to have Access to Information or retain Disclosed Information has expired, Contractor shall ensure that, as applicable, (1) all privileges providing Access to  Information are revoked, and (2) all  Information (including without </w:t>
      </w:r>
      <w:r w:rsidRPr="0021749E">
        <w:rPr>
          <w:rFonts w:ascii="Arial" w:eastAsia="MS Mincho" w:hAnsi="Arial" w:cs="Arial"/>
          <w:szCs w:val="24"/>
        </w:rPr>
        <w:lastRenderedPageBreak/>
        <w:t xml:space="preserve">limitation, all hard copies, archived copies, electronic versions, electronic imaging of hard copies) retained by Contractor or its Subcontractors and/or all  Information maintained on behalf of Contractor or its Subcontractors in a secure data center and/or cloud-based facilities is securely deleted and/or destroyed in a manner that does not allow it to be retrieved or retrievable, read or reconstructed. Hard copy media must be shredded or destroyed such that Information cannot be read, or otherwise reconstructed, and electronic media must be cleared, purged, or destroyed such that the Information cannot be retrieved. Only the destruction of paper Information, and not redaction, will satisfy the requirements for data destruction. Redaction is specifically excluded as a means of data destruction.  </w:t>
      </w:r>
    </w:p>
    <w:p w14:paraId="2A0186DC" w14:textId="77777777" w:rsidR="00013938" w:rsidRPr="0021749E" w:rsidRDefault="00013938" w:rsidP="00013938">
      <w:pPr>
        <w:numPr>
          <w:ilvl w:val="1"/>
          <w:numId w:val="45"/>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t xml:space="preserve">Contractor shall provide NYSED with a written certification of, as applicable, (1) revocation of Access to Information granted by Contractor and/or its Subcontractors, and (2) the secure deletion and/or secure destruction of Information held by the Contractor or Subcontractors to the contract at the address for notifications set forth in this contract.  </w:t>
      </w:r>
    </w:p>
    <w:p w14:paraId="179F6683" w14:textId="77777777" w:rsidR="00013938" w:rsidRPr="0021749E" w:rsidRDefault="00013938" w:rsidP="00013938">
      <w:pPr>
        <w:numPr>
          <w:ilvl w:val="1"/>
          <w:numId w:val="45"/>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t>To the extent that Contractor and/or its Subcontractors continue to be in possession of any de-identified data (i.e., data that has had all direct and indirect identifiers removed), Contractor agrees that it will not attempt to re-identify de-identified data and/or transfer de-identified data to any person or entity, except as provided in subsection (a) of this section and that it will contractually prohibit its Subcontractors from the same.</w:t>
      </w:r>
    </w:p>
    <w:p w14:paraId="592C7918" w14:textId="77777777" w:rsidR="00013938" w:rsidRPr="0021749E" w:rsidRDefault="00013938" w:rsidP="00013938">
      <w:pPr>
        <w:tabs>
          <w:tab w:val="left" w:pos="921"/>
        </w:tabs>
        <w:spacing w:after="240" w:line="276" w:lineRule="auto"/>
        <w:ind w:left="1904" w:right="677"/>
        <w:contextualSpacing/>
        <w:rPr>
          <w:rFonts w:ascii="Arial" w:eastAsia="MS Mincho" w:hAnsi="Arial" w:cs="Arial"/>
          <w:szCs w:val="24"/>
        </w:rPr>
      </w:pPr>
    </w:p>
    <w:p w14:paraId="1A2E6ED4" w14:textId="77777777" w:rsidR="00013938" w:rsidRPr="0021749E" w:rsidRDefault="00013938" w:rsidP="00013938">
      <w:pPr>
        <w:numPr>
          <w:ilvl w:val="0"/>
          <w:numId w:val="45"/>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szCs w:val="24"/>
        </w:rPr>
        <w:t>Commercial or Marketing Use Prohibition.</w:t>
      </w:r>
    </w:p>
    <w:p w14:paraId="025E7E15" w14:textId="77777777" w:rsidR="00013938" w:rsidRPr="0021749E" w:rsidRDefault="00013938" w:rsidP="00013938">
      <w:p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szCs w:val="24"/>
        </w:rPr>
        <w:t>Contractor agrees that it will not sell, use, or Disclose Student Data for a Commercial or Marketing Purpose and that it will contractually prohibit its Subcontractors from the same.</w:t>
      </w:r>
    </w:p>
    <w:p w14:paraId="7E178E8B" w14:textId="77777777" w:rsidR="00013938" w:rsidRPr="0021749E" w:rsidRDefault="00013938" w:rsidP="00013938">
      <w:pPr>
        <w:tabs>
          <w:tab w:val="left" w:pos="921"/>
        </w:tabs>
        <w:spacing w:after="240" w:line="276" w:lineRule="auto"/>
        <w:ind w:left="922" w:right="677"/>
        <w:contextualSpacing/>
        <w:rPr>
          <w:rFonts w:ascii="Arial" w:eastAsia="MS Mincho" w:hAnsi="Arial" w:cs="Arial"/>
          <w:szCs w:val="24"/>
        </w:rPr>
      </w:pPr>
    </w:p>
    <w:p w14:paraId="68C45D10" w14:textId="77777777" w:rsidR="00013938" w:rsidRPr="0021749E" w:rsidRDefault="00013938" w:rsidP="00013938">
      <w:pPr>
        <w:numPr>
          <w:ilvl w:val="0"/>
          <w:numId w:val="45"/>
        </w:numPr>
        <w:tabs>
          <w:tab w:val="left" w:pos="921"/>
        </w:tabs>
        <w:spacing w:after="240" w:line="276" w:lineRule="auto"/>
        <w:ind w:right="680"/>
        <w:contextualSpacing/>
        <w:rPr>
          <w:rFonts w:ascii="Arial" w:eastAsia="MS Mincho" w:hAnsi="Arial" w:cs="Arial"/>
          <w:szCs w:val="24"/>
        </w:rPr>
      </w:pPr>
      <w:r w:rsidRPr="0021749E">
        <w:rPr>
          <w:rFonts w:ascii="Arial" w:eastAsia="MS Mincho" w:hAnsi="Arial" w:cs="Arial"/>
          <w:b/>
          <w:bCs/>
          <w:szCs w:val="24"/>
        </w:rPr>
        <w:t>Encryption.</w:t>
      </w:r>
      <w:r w:rsidRPr="0021749E">
        <w:rPr>
          <w:rFonts w:ascii="Arial" w:eastAsia="MS Mincho" w:hAnsi="Arial" w:cs="Arial"/>
          <w:szCs w:val="24"/>
        </w:rPr>
        <w:t xml:space="preserve"> </w:t>
      </w:r>
    </w:p>
    <w:p w14:paraId="5033153D" w14:textId="77777777" w:rsidR="00013938" w:rsidRPr="0021749E" w:rsidRDefault="00013938" w:rsidP="00013938">
      <w:pPr>
        <w:tabs>
          <w:tab w:val="left" w:pos="921"/>
        </w:tabs>
        <w:spacing w:after="240" w:line="276" w:lineRule="auto"/>
        <w:ind w:left="920" w:right="680"/>
        <w:contextualSpacing/>
        <w:rPr>
          <w:rFonts w:ascii="Arial" w:eastAsia="MS Mincho" w:hAnsi="Arial" w:cs="Arial"/>
          <w:szCs w:val="24"/>
        </w:rPr>
      </w:pPr>
      <w:r w:rsidRPr="0021749E">
        <w:rPr>
          <w:rFonts w:ascii="Arial" w:eastAsia="MS Mincho" w:hAnsi="Arial" w:cs="Arial"/>
          <w:szCs w:val="24"/>
        </w:rPr>
        <w:t>Contractor shall use industry standard security measures including encryption protocols that comply with New York law and regulations to preserve and protect Information. Contractor must encrypt Information</w:t>
      </w:r>
      <w:r w:rsidRPr="0021749E" w:rsidDel="00BC26CF">
        <w:rPr>
          <w:rFonts w:ascii="Arial" w:eastAsia="MS Mincho" w:hAnsi="Arial" w:cs="Arial"/>
          <w:szCs w:val="24"/>
        </w:rPr>
        <w:t xml:space="preserve"> </w:t>
      </w:r>
      <w:r w:rsidRPr="0021749E">
        <w:rPr>
          <w:rFonts w:ascii="Arial" w:eastAsia="MS Mincho" w:hAnsi="Arial" w:cs="Arial"/>
          <w:szCs w:val="24"/>
        </w:rPr>
        <w:t xml:space="preserve">at rest and in transit in accordance with applicable New York laws and regulations. </w:t>
      </w:r>
    </w:p>
    <w:p w14:paraId="52C2AA9D" w14:textId="77777777" w:rsidR="00013938" w:rsidRPr="0021749E" w:rsidRDefault="00013938" w:rsidP="00013938">
      <w:pPr>
        <w:tabs>
          <w:tab w:val="left" w:pos="921"/>
        </w:tabs>
        <w:spacing w:after="240" w:line="276" w:lineRule="auto"/>
        <w:ind w:left="920" w:right="680"/>
        <w:contextualSpacing/>
        <w:rPr>
          <w:rFonts w:ascii="Arial" w:eastAsia="MS Mincho" w:hAnsi="Arial" w:cs="Arial"/>
          <w:szCs w:val="24"/>
        </w:rPr>
      </w:pPr>
    </w:p>
    <w:p w14:paraId="111820A1" w14:textId="77777777" w:rsidR="00013938" w:rsidRPr="0021749E" w:rsidRDefault="00013938" w:rsidP="00013938">
      <w:pPr>
        <w:numPr>
          <w:ilvl w:val="0"/>
          <w:numId w:val="45"/>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szCs w:val="24"/>
        </w:rPr>
        <w:t xml:space="preserve"> Breach</w:t>
      </w:r>
      <w:r w:rsidRPr="0021749E">
        <w:rPr>
          <w:rFonts w:ascii="Arial" w:eastAsia="MS Mincho" w:hAnsi="Arial" w:cs="Arial"/>
          <w:szCs w:val="24"/>
        </w:rPr>
        <w:t>.</w:t>
      </w:r>
    </w:p>
    <w:p w14:paraId="65A880ED" w14:textId="77777777" w:rsidR="00013938" w:rsidRPr="0021749E" w:rsidRDefault="00013938" w:rsidP="00013938">
      <w:p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szCs w:val="24"/>
        </w:rPr>
        <w:t xml:space="preserve">Contractor shall promptly notify NYSED of any Breach of Information, regardless of whether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provided to the office of the Chief Privacy Officer, NYS Education Department 89 Washington Avenue, Albany, New York 12234, and must, include a description of the Breach which includes the date of </w:t>
      </w:r>
      <w:r w:rsidRPr="0021749E">
        <w:rPr>
          <w:rFonts w:ascii="Arial" w:eastAsia="MS Mincho" w:hAnsi="Arial" w:cs="Arial"/>
          <w:szCs w:val="24"/>
        </w:rPr>
        <w:lastRenderedPageBreak/>
        <w:t>the incident and the date of discovery, the types of Information</w:t>
      </w:r>
      <w:r w:rsidRPr="0021749E" w:rsidDel="00BC26CF">
        <w:rPr>
          <w:rFonts w:ascii="Arial" w:eastAsia="MS Mincho" w:hAnsi="Arial" w:cs="Arial"/>
          <w:szCs w:val="24"/>
        </w:rPr>
        <w:t xml:space="preserve"> </w:t>
      </w:r>
      <w:r w:rsidRPr="0021749E">
        <w:rPr>
          <w:rFonts w:ascii="Arial" w:eastAsia="MS Mincho" w:hAnsi="Arial" w:cs="Arial"/>
          <w:szCs w:val="24"/>
        </w:rPr>
        <w:t>affected, and the number of records affected; a description of Contractor’s investigation; and the name of a point of contact. Violations of the requirement to notify NYSED shall be subject to a civil penalty pursuant to Education Law § 2-d. The Breach of certain Information protected by Education Law § 2-d may subject the Contractor to additional penalties.</w:t>
      </w:r>
    </w:p>
    <w:p w14:paraId="0C66E608" w14:textId="77777777" w:rsidR="00013938" w:rsidRPr="0021749E" w:rsidRDefault="00013938" w:rsidP="00013938">
      <w:pPr>
        <w:tabs>
          <w:tab w:val="left" w:pos="921"/>
        </w:tabs>
        <w:spacing w:after="240" w:line="276" w:lineRule="auto"/>
        <w:ind w:left="922" w:right="677"/>
        <w:contextualSpacing/>
        <w:rPr>
          <w:rFonts w:ascii="Arial" w:eastAsia="MS Mincho" w:hAnsi="Arial" w:cs="Arial"/>
          <w:szCs w:val="24"/>
        </w:rPr>
      </w:pPr>
    </w:p>
    <w:p w14:paraId="629383E4" w14:textId="77777777" w:rsidR="00013938" w:rsidRPr="0021749E" w:rsidRDefault="00013938" w:rsidP="00013938">
      <w:pPr>
        <w:numPr>
          <w:ilvl w:val="0"/>
          <w:numId w:val="45"/>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szCs w:val="24"/>
        </w:rPr>
        <w:t>Cooperation with Investigations.</w:t>
      </w:r>
      <w:r w:rsidRPr="0021749E">
        <w:rPr>
          <w:rFonts w:ascii="Arial" w:eastAsia="MS Mincho" w:hAnsi="Arial" w:cs="Arial"/>
          <w:szCs w:val="24"/>
        </w:rPr>
        <w:t xml:space="preserve"> </w:t>
      </w:r>
    </w:p>
    <w:p w14:paraId="5037AA81" w14:textId="77777777" w:rsidR="00013938" w:rsidRPr="0021749E" w:rsidRDefault="00013938" w:rsidP="00013938">
      <w:p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szCs w:val="24"/>
        </w:rPr>
        <w:t>Contractor and its Subcontractors will cooperate with NYSED, and law enforcement where necessary, in any investigations into a Breach. Any costs incidental to the required cooperation or participation of the Contractor will be the sole responsibility of the Contractor</w:t>
      </w:r>
      <w:r w:rsidRPr="0021749E">
        <w:rPr>
          <w:rFonts w:ascii="Arial" w:eastAsia="MS Mincho" w:hAnsi="Arial" w:cs="Arial"/>
          <w:sz w:val="22"/>
          <w:szCs w:val="22"/>
        </w:rPr>
        <w:t xml:space="preserve"> </w:t>
      </w:r>
      <w:r w:rsidRPr="0021749E">
        <w:rPr>
          <w:rFonts w:ascii="Arial" w:eastAsia="MS Mincho" w:hAnsi="Arial" w:cs="Arial"/>
          <w:szCs w:val="24"/>
        </w:rPr>
        <w:t>if such Breach is attributable to Contractor or its Subcontractors.</w:t>
      </w:r>
    </w:p>
    <w:p w14:paraId="0294E731" w14:textId="77777777" w:rsidR="00013938" w:rsidRPr="0021749E" w:rsidRDefault="00013938" w:rsidP="00013938">
      <w:pPr>
        <w:tabs>
          <w:tab w:val="left" w:pos="921"/>
        </w:tabs>
        <w:spacing w:after="240" w:line="276" w:lineRule="auto"/>
        <w:ind w:left="922" w:right="677"/>
        <w:contextualSpacing/>
        <w:rPr>
          <w:rFonts w:ascii="Arial" w:eastAsia="MS Mincho" w:hAnsi="Arial" w:cs="Arial"/>
          <w:szCs w:val="24"/>
        </w:rPr>
      </w:pPr>
    </w:p>
    <w:p w14:paraId="2575EB7D" w14:textId="77777777" w:rsidR="00013938" w:rsidRPr="0021749E" w:rsidRDefault="00013938" w:rsidP="00013938">
      <w:pPr>
        <w:numPr>
          <w:ilvl w:val="0"/>
          <w:numId w:val="45"/>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bCs/>
          <w:szCs w:val="24"/>
        </w:rPr>
        <w:t>Notification to Individuals.</w:t>
      </w:r>
      <w:r w:rsidRPr="0021749E">
        <w:rPr>
          <w:rFonts w:ascii="Arial" w:eastAsia="MS Mincho" w:hAnsi="Arial" w:cs="Arial"/>
          <w:szCs w:val="24"/>
        </w:rPr>
        <w:t xml:space="preserve"> </w:t>
      </w:r>
    </w:p>
    <w:p w14:paraId="37D7E617" w14:textId="77777777" w:rsidR="00013938" w:rsidRPr="0021749E" w:rsidRDefault="00013938" w:rsidP="00013938">
      <w:p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szCs w:val="24"/>
        </w:rPr>
        <w:t>Where a Breach of Information</w:t>
      </w:r>
      <w:r w:rsidRPr="0021749E" w:rsidDel="00BC26CF">
        <w:rPr>
          <w:rFonts w:ascii="Arial" w:eastAsia="MS Mincho" w:hAnsi="Arial" w:cs="Arial"/>
          <w:szCs w:val="24"/>
        </w:rPr>
        <w:t xml:space="preserve"> </w:t>
      </w:r>
      <w:r w:rsidRPr="0021749E">
        <w:rPr>
          <w:rFonts w:ascii="Arial" w:eastAsia="MS Mincho" w:hAnsi="Arial" w:cs="Arial"/>
          <w:szCs w:val="24"/>
        </w:rPr>
        <w:t xml:space="preserve">occurs that is attributable to Contractor and/or its Subcontractors, Contractor shall pay for or promptly reimburse NYSED the full cost of NYSED’s notification to Parents, Eligible Students, teachers, and/or principals, in accordance with Education Law § 2-d and 8 NYCRR Part 121.  NYSED will be reimbursed by Contractor within 30 days of a demand for payment under this section. </w:t>
      </w:r>
    </w:p>
    <w:p w14:paraId="70A2DC5D" w14:textId="77777777" w:rsidR="00013938" w:rsidRPr="0021749E" w:rsidRDefault="00013938" w:rsidP="00013938">
      <w:pPr>
        <w:tabs>
          <w:tab w:val="left" w:pos="921"/>
        </w:tabs>
        <w:spacing w:after="240" w:line="276" w:lineRule="auto"/>
        <w:ind w:left="922" w:right="677"/>
        <w:contextualSpacing/>
        <w:rPr>
          <w:rFonts w:ascii="Arial" w:eastAsia="MS Mincho" w:hAnsi="Arial" w:cs="Arial"/>
          <w:szCs w:val="24"/>
        </w:rPr>
      </w:pPr>
    </w:p>
    <w:p w14:paraId="32ECDE16" w14:textId="77777777" w:rsidR="00013938" w:rsidRPr="0021749E" w:rsidRDefault="00013938" w:rsidP="00013938">
      <w:pPr>
        <w:numPr>
          <w:ilvl w:val="0"/>
          <w:numId w:val="45"/>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bCs/>
          <w:szCs w:val="24"/>
        </w:rPr>
        <w:t>Termination</w:t>
      </w:r>
      <w:r w:rsidRPr="0021749E">
        <w:rPr>
          <w:rFonts w:ascii="Arial" w:eastAsia="MS Mincho" w:hAnsi="Arial" w:cs="Arial"/>
          <w:szCs w:val="24"/>
        </w:rPr>
        <w:t xml:space="preserve">. </w:t>
      </w:r>
    </w:p>
    <w:p w14:paraId="4410C709" w14:textId="77777777" w:rsidR="00013938" w:rsidRPr="0021749E" w:rsidRDefault="00013938" w:rsidP="00013938">
      <w:pPr>
        <w:tabs>
          <w:tab w:val="left" w:pos="921"/>
        </w:tabs>
        <w:spacing w:after="240" w:line="276" w:lineRule="auto"/>
        <w:ind w:left="922" w:right="677"/>
        <w:contextualSpacing/>
        <w:rPr>
          <w:rFonts w:ascii="Arial" w:eastAsia="MS Mincho" w:hAnsi="Arial" w:cs="Arial"/>
          <w:szCs w:val="24"/>
        </w:rPr>
      </w:pPr>
      <w:bookmarkStart w:id="34" w:name="_Hlk89356144"/>
      <w:r w:rsidRPr="0021749E">
        <w:rPr>
          <w:rFonts w:ascii="Arial" w:eastAsia="MS Mincho" w:hAnsi="Arial" w:cs="Arial"/>
          <w:szCs w:val="24"/>
        </w:rPr>
        <w:t>The confidentiality and data security obligations of Contractor under this DPA shall survive any termination of this contract to which this DPA is attached but shall terminate upon Contractor’s certifying that it and its’ Subcontractors, as applicable (a) no longer have the ability to Access any Information</w:t>
      </w:r>
      <w:r w:rsidRPr="0021749E" w:rsidDel="00BC26CF">
        <w:rPr>
          <w:rFonts w:ascii="Arial" w:eastAsia="MS Mincho" w:hAnsi="Arial" w:cs="Arial"/>
          <w:szCs w:val="24"/>
        </w:rPr>
        <w:t xml:space="preserve"> </w:t>
      </w:r>
      <w:r w:rsidRPr="0021749E">
        <w:rPr>
          <w:rFonts w:ascii="Arial" w:eastAsia="MS Mincho" w:hAnsi="Arial" w:cs="Arial"/>
          <w:szCs w:val="24"/>
        </w:rPr>
        <w:t>provided to Contractor pursuant to this contract to which this DPA is attached and/or (b) that Contractor and its’ Subcontractors have destroyed all Disclosed Information</w:t>
      </w:r>
      <w:r w:rsidRPr="0021749E" w:rsidDel="00BC26CF">
        <w:rPr>
          <w:rFonts w:ascii="Arial" w:eastAsia="MS Mincho" w:hAnsi="Arial" w:cs="Arial"/>
          <w:szCs w:val="24"/>
        </w:rPr>
        <w:t xml:space="preserve"> </w:t>
      </w:r>
      <w:bookmarkStart w:id="35" w:name="_Hlk87884791"/>
      <w:r w:rsidRPr="0021749E">
        <w:rPr>
          <w:rFonts w:ascii="Arial" w:eastAsia="MS Mincho" w:hAnsi="Arial" w:cs="Arial"/>
          <w:szCs w:val="24"/>
        </w:rPr>
        <w:t>provided to Contractor pursuant to this contract to which this DPA is attached</w:t>
      </w:r>
      <w:bookmarkEnd w:id="35"/>
      <w:r w:rsidRPr="0021749E">
        <w:rPr>
          <w:rFonts w:ascii="Arial" w:eastAsia="MS Mincho" w:hAnsi="Arial" w:cs="Arial"/>
          <w:szCs w:val="24"/>
        </w:rPr>
        <w:t>.</w:t>
      </w:r>
    </w:p>
    <w:bookmarkEnd w:id="34"/>
    <w:p w14:paraId="52B08454" w14:textId="77777777" w:rsidR="00013938" w:rsidRPr="0021749E" w:rsidRDefault="00013938" w:rsidP="00013938">
      <w:pPr>
        <w:tabs>
          <w:tab w:val="left" w:pos="921"/>
        </w:tabs>
        <w:spacing w:after="240" w:line="276" w:lineRule="auto"/>
        <w:ind w:left="922" w:right="677"/>
        <w:contextualSpacing/>
        <w:rPr>
          <w:rFonts w:ascii="Arial" w:eastAsia="MS Mincho" w:hAnsi="Arial" w:cs="Arial"/>
          <w:szCs w:val="24"/>
        </w:rPr>
      </w:pPr>
    </w:p>
    <w:p w14:paraId="58D15F1C" w14:textId="77777777" w:rsidR="00013938" w:rsidRPr="0021749E" w:rsidRDefault="00013938" w:rsidP="00013938">
      <w:pPr>
        <w:keepNext/>
        <w:keepLines/>
        <w:spacing w:line="276" w:lineRule="auto"/>
        <w:jc w:val="center"/>
        <w:outlineLvl w:val="0"/>
        <w:rPr>
          <w:rFonts w:ascii="Arial" w:eastAsia="MS Gothic" w:hAnsi="Arial" w:cs="Arial"/>
          <w:color w:val="365F91"/>
          <w:sz w:val="28"/>
          <w:szCs w:val="28"/>
        </w:rPr>
      </w:pPr>
      <w:r w:rsidRPr="0021749E">
        <w:rPr>
          <w:rFonts w:ascii="Arial" w:eastAsia="MS Gothic" w:hAnsi="Arial" w:cs="Arial"/>
          <w:color w:val="365F91"/>
          <w:sz w:val="28"/>
          <w:szCs w:val="28"/>
        </w:rPr>
        <w:t>ARTICLE III: PARENT AND ELIGIBLE STUDENT PROVISIONS</w:t>
      </w:r>
    </w:p>
    <w:p w14:paraId="733A91C8" w14:textId="77777777" w:rsidR="00013938" w:rsidRPr="0021749E" w:rsidRDefault="00013938" w:rsidP="00013938">
      <w:pPr>
        <w:keepNext/>
        <w:keepLines/>
        <w:spacing w:line="276" w:lineRule="auto"/>
        <w:outlineLvl w:val="0"/>
        <w:rPr>
          <w:rFonts w:ascii="Arial" w:eastAsia="MS Gothic" w:hAnsi="Arial" w:cs="Arial"/>
          <w:b/>
          <w:bCs/>
          <w:color w:val="365F91"/>
          <w:sz w:val="16"/>
          <w:szCs w:val="16"/>
        </w:rPr>
      </w:pPr>
    </w:p>
    <w:p w14:paraId="28F792FA" w14:textId="77777777" w:rsidR="00013938" w:rsidRPr="0021749E" w:rsidRDefault="00013938" w:rsidP="00013938">
      <w:pPr>
        <w:numPr>
          <w:ilvl w:val="0"/>
          <w:numId w:val="87"/>
        </w:numPr>
        <w:tabs>
          <w:tab w:val="left" w:pos="921"/>
        </w:tabs>
        <w:spacing w:after="240" w:line="276" w:lineRule="auto"/>
        <w:ind w:right="680"/>
        <w:contextualSpacing/>
        <w:rPr>
          <w:rFonts w:ascii="Arial" w:eastAsia="MS Mincho" w:hAnsi="Arial" w:cs="Arial"/>
          <w:szCs w:val="24"/>
        </w:rPr>
      </w:pPr>
      <w:r w:rsidRPr="0021749E">
        <w:rPr>
          <w:rFonts w:ascii="Arial" w:eastAsia="MS Mincho" w:hAnsi="Arial" w:cs="Arial"/>
          <w:b/>
          <w:szCs w:val="24"/>
        </w:rPr>
        <w:t>Parent and Eligible Student Access</w:t>
      </w:r>
      <w:r w:rsidRPr="0021749E">
        <w:rPr>
          <w:rFonts w:ascii="Arial" w:eastAsia="MS Mincho" w:hAnsi="Arial" w:cs="Arial"/>
          <w:szCs w:val="24"/>
        </w:rPr>
        <w:t xml:space="preserve">. </w:t>
      </w:r>
    </w:p>
    <w:p w14:paraId="3CCE5B42" w14:textId="77777777" w:rsidR="00013938" w:rsidRPr="0021749E" w:rsidRDefault="00013938" w:rsidP="00013938">
      <w:pPr>
        <w:tabs>
          <w:tab w:val="left" w:pos="921"/>
        </w:tabs>
        <w:spacing w:after="240" w:line="276" w:lineRule="auto"/>
        <w:ind w:left="920" w:right="680"/>
        <w:contextualSpacing/>
        <w:rPr>
          <w:rFonts w:ascii="Arial" w:eastAsia="MS Mincho" w:hAnsi="Arial" w:cs="Arial"/>
          <w:szCs w:val="24"/>
        </w:rPr>
      </w:pPr>
      <w:r w:rsidRPr="0021749E">
        <w:rPr>
          <w:rFonts w:ascii="Arial" w:eastAsia="MS Mincho" w:hAnsi="Arial" w:cs="Arial"/>
          <w:szCs w:val="24"/>
        </w:rPr>
        <w:t xml:space="preserve">Education Law § 2-d and FERPA provide Parents and Eligible Students the right to inspect and review their child's or the Eligible Student’s Student Data stored or maintained by NYSED. To the extent Student Data is held by Contractor pursuant to the Contract, Contractor shall respond within thirty (30) calendar days to NYSED's requests for access to Student Data necessary for NYSED to facilitate such inspection and review by a Parent or Eligible Student, and shall facilitate corrections, as necessary. If a Parent </w:t>
      </w:r>
      <w:r w:rsidRPr="0021749E">
        <w:rPr>
          <w:rFonts w:ascii="Arial" w:eastAsia="MS Mincho" w:hAnsi="Arial" w:cs="Arial"/>
          <w:spacing w:val="-3"/>
          <w:szCs w:val="24"/>
        </w:rPr>
        <w:t>or Eligible Student</w:t>
      </w:r>
      <w:r w:rsidRPr="0021749E">
        <w:rPr>
          <w:rFonts w:ascii="Arial" w:eastAsia="MS Mincho" w:hAnsi="Arial" w:cs="Arial"/>
          <w:szCs w:val="24"/>
        </w:rPr>
        <w:t xml:space="preserve"> contacts Contractor or a Subcontractor directly to review any of the Student Data held by Contractor or a Subcontractor pursuant to the Contract, Contractor shall refer the Parent </w:t>
      </w:r>
      <w:r w:rsidRPr="0021749E">
        <w:rPr>
          <w:rFonts w:ascii="Arial" w:eastAsia="MS Mincho" w:hAnsi="Arial" w:cs="Arial"/>
          <w:spacing w:val="-3"/>
          <w:szCs w:val="24"/>
        </w:rPr>
        <w:t xml:space="preserve">or </w:t>
      </w:r>
      <w:r w:rsidRPr="0021749E">
        <w:rPr>
          <w:rFonts w:ascii="Arial" w:eastAsia="MS Mincho" w:hAnsi="Arial" w:cs="Arial"/>
          <w:szCs w:val="24"/>
        </w:rPr>
        <w:t>Eligible Student to NYSED and notify NYSED.</w:t>
      </w:r>
    </w:p>
    <w:p w14:paraId="538FD608" w14:textId="77777777" w:rsidR="00013938" w:rsidRPr="0021749E" w:rsidRDefault="00013938" w:rsidP="00013938">
      <w:pPr>
        <w:tabs>
          <w:tab w:val="left" w:pos="921"/>
        </w:tabs>
        <w:spacing w:after="240" w:line="276" w:lineRule="auto"/>
        <w:ind w:left="920" w:right="680"/>
        <w:contextualSpacing/>
        <w:rPr>
          <w:rFonts w:ascii="Arial" w:eastAsia="MS Mincho" w:hAnsi="Arial" w:cs="Arial"/>
          <w:szCs w:val="24"/>
        </w:rPr>
      </w:pPr>
    </w:p>
    <w:p w14:paraId="5012CFB1" w14:textId="77777777" w:rsidR="00013938" w:rsidRPr="0021749E" w:rsidRDefault="00013938" w:rsidP="00013938">
      <w:pPr>
        <w:numPr>
          <w:ilvl w:val="0"/>
          <w:numId w:val="87"/>
        </w:numPr>
        <w:tabs>
          <w:tab w:val="left" w:pos="921"/>
        </w:tabs>
        <w:spacing w:after="240" w:line="276" w:lineRule="auto"/>
        <w:ind w:right="680"/>
        <w:contextualSpacing/>
        <w:rPr>
          <w:rFonts w:ascii="Arial" w:eastAsia="MS Mincho" w:hAnsi="Arial" w:cs="Arial"/>
          <w:szCs w:val="24"/>
        </w:rPr>
      </w:pPr>
      <w:r w:rsidRPr="0021749E">
        <w:rPr>
          <w:rFonts w:ascii="Arial" w:eastAsia="MS Mincho" w:hAnsi="Arial" w:cs="Arial"/>
          <w:b/>
          <w:szCs w:val="24"/>
        </w:rPr>
        <w:lastRenderedPageBreak/>
        <w:t>Bill of Rights for Data Privacy and Security</w:t>
      </w:r>
      <w:r w:rsidRPr="0021749E">
        <w:rPr>
          <w:rFonts w:ascii="Arial" w:eastAsia="MS Mincho" w:hAnsi="Arial" w:cs="Arial"/>
          <w:szCs w:val="24"/>
        </w:rPr>
        <w:t xml:space="preserve">. </w:t>
      </w:r>
    </w:p>
    <w:p w14:paraId="7CB68A85" w14:textId="77777777" w:rsidR="00013938" w:rsidRDefault="00013938" w:rsidP="00013938">
      <w:pPr>
        <w:tabs>
          <w:tab w:val="left" w:pos="921"/>
        </w:tabs>
        <w:spacing w:after="240" w:line="276" w:lineRule="auto"/>
        <w:ind w:left="920" w:right="680"/>
        <w:contextualSpacing/>
        <w:rPr>
          <w:rFonts w:ascii="Arial" w:eastAsia="MS Mincho" w:hAnsi="Arial" w:cs="Arial"/>
          <w:szCs w:val="24"/>
        </w:rPr>
      </w:pPr>
      <w:r w:rsidRPr="0021749E">
        <w:rPr>
          <w:rFonts w:ascii="Arial" w:eastAsia="MS Mincho" w:hAnsi="Arial" w:cs="Arial"/>
          <w:szCs w:val="24"/>
        </w:rPr>
        <w:t>As required by Education Law § 2-d, the Parents Bill of Rights for Data Privacy and Security and the Supplemental Information for this contract is attached to and incorporated in this DPA as Exhibit 2 Contractor understands and agrees that, as an agreement with a third-party contractor who will receive Access to and/or Disclosure of Student Data, Education Law § 2-d requires NYSED to post Exhibit 2 to its website.</w:t>
      </w:r>
      <w:bookmarkStart w:id="36" w:name="ARTICLE_IV:_DUTIES_OF_PROVIDER"/>
      <w:bookmarkStart w:id="37" w:name="ARTICLE_V:_DATA_PROVISIONS"/>
      <w:bookmarkEnd w:id="36"/>
      <w:bookmarkEnd w:id="37"/>
    </w:p>
    <w:p w14:paraId="01ED0CA0" w14:textId="77777777" w:rsidR="00013938" w:rsidRDefault="00013938" w:rsidP="00013938">
      <w:pPr>
        <w:rPr>
          <w:rFonts w:ascii="Cambria" w:eastAsia="MS Gothic" w:hAnsi="Cambria"/>
          <w:color w:val="365F91"/>
          <w:sz w:val="28"/>
          <w:szCs w:val="28"/>
        </w:rPr>
      </w:pPr>
      <w:r>
        <w:rPr>
          <w:rFonts w:ascii="Cambria" w:eastAsia="MS Gothic" w:hAnsi="Cambria"/>
          <w:color w:val="365F91"/>
          <w:sz w:val="28"/>
          <w:szCs w:val="28"/>
        </w:rPr>
        <w:br w:type="page"/>
      </w:r>
    </w:p>
    <w:p w14:paraId="7E0A16C9" w14:textId="77777777" w:rsidR="00013938" w:rsidRPr="004C620D" w:rsidRDefault="00013938" w:rsidP="00013938">
      <w:pPr>
        <w:keepNext/>
        <w:keepLines/>
        <w:spacing w:line="276" w:lineRule="auto"/>
        <w:jc w:val="center"/>
        <w:outlineLvl w:val="0"/>
        <w:rPr>
          <w:rFonts w:ascii="Arial" w:eastAsia="MS Gothic" w:hAnsi="Arial" w:cs="Arial"/>
          <w:color w:val="365F91"/>
          <w:sz w:val="28"/>
          <w:szCs w:val="28"/>
        </w:rPr>
      </w:pPr>
      <w:bookmarkStart w:id="38" w:name="_Hlk184726559"/>
      <w:r w:rsidRPr="004C620D">
        <w:rPr>
          <w:rFonts w:ascii="Arial" w:eastAsia="MS Gothic" w:hAnsi="Arial" w:cs="Arial"/>
          <w:color w:val="365F91"/>
          <w:sz w:val="28"/>
          <w:szCs w:val="28"/>
        </w:rPr>
        <w:lastRenderedPageBreak/>
        <w:t>EXHIBIT 1 - Contractor’s Data Privacy and Security Plan</w:t>
      </w:r>
    </w:p>
    <w:p w14:paraId="641913DB" w14:textId="77777777" w:rsidR="00013938" w:rsidRPr="00635AB8" w:rsidRDefault="00013938" w:rsidP="00013938">
      <w:pPr>
        <w:spacing w:before="100" w:after="200" w:line="276" w:lineRule="auto"/>
        <w:ind w:right="680"/>
        <w:rPr>
          <w:rFonts w:ascii="Arial" w:eastAsia="MS Mincho" w:hAnsi="Arial" w:cs="Arial"/>
          <w:b/>
          <w:bCs/>
          <w:szCs w:val="24"/>
        </w:rPr>
      </w:pPr>
      <w:r w:rsidRPr="00635AB8">
        <w:rPr>
          <w:rFonts w:ascii="Arial" w:eastAsia="MS Mincho" w:hAnsi="Arial" w:cs="Arial"/>
          <w:szCs w:val="24"/>
        </w:rPr>
        <w:t>Pursuant to Education Law § 2-d and § 121.6 of the Regulations of the Commissioner of Education, NYSED is required to ensure that all contracts with a third-party contractor that has Access to or receives Information include a Data Privacy and Security Plan. For every contract, the Contractor must complete the following or provide a plan that materially addresses its requirements, including alignment with the NIST Cybersecurity Framework, which is the standard for educational agency data privacy and security policies in New York state</w:t>
      </w:r>
      <w:r w:rsidRPr="00635AB8">
        <w:rPr>
          <w:rFonts w:ascii="Arial" w:eastAsia="MS Mincho" w:hAnsi="Arial" w:cs="Arial"/>
          <w:b/>
          <w:bCs/>
          <w:szCs w:val="24"/>
        </w:rPr>
        <w:t>.  While this plan is not required to be posted to NYSED’s website, contractors should nevertheless ensure that they do not include information that could compromise the security of their data and data systems.</w:t>
      </w:r>
    </w:p>
    <w:p w14:paraId="311BACA0" w14:textId="77777777" w:rsidR="00013938" w:rsidRPr="00635AB8" w:rsidRDefault="00013938" w:rsidP="00013938">
      <w:pPr>
        <w:spacing w:before="100" w:after="200" w:line="276" w:lineRule="auto"/>
        <w:ind w:right="680"/>
        <w:rPr>
          <w:rFonts w:ascii="Arial" w:eastAsia="MS Mincho" w:hAnsi="Arial" w:cs="Arial"/>
          <w:b/>
          <w:bCs/>
          <w:szCs w:val="24"/>
        </w:rPr>
      </w:pPr>
    </w:p>
    <w:p w14:paraId="0DBA3777" w14:textId="77777777" w:rsidR="00013938" w:rsidRPr="00635AB8" w:rsidRDefault="00013938" w:rsidP="00013938">
      <w:pPr>
        <w:spacing w:before="100" w:after="200" w:line="276" w:lineRule="auto"/>
        <w:ind w:right="680"/>
        <w:rPr>
          <w:rFonts w:ascii="Arial" w:eastAsia="MS Mincho" w:hAnsi="Arial" w:cs="Arial"/>
          <w:szCs w:val="24"/>
        </w:rPr>
      </w:pPr>
      <w:r w:rsidRPr="00635AB8">
        <w:rPr>
          <w:rFonts w:ascii="Arial" w:eastAsia="MS Mincho" w:hAnsi="Arial" w:cs="Arial"/>
          <w:szCs w:val="24"/>
        </w:rPr>
        <w:t>1. Contractor Name:</w:t>
      </w:r>
    </w:p>
    <w:p w14:paraId="3BEE92B1" w14:textId="77777777" w:rsidR="00013938" w:rsidRPr="00635AB8" w:rsidRDefault="00013938" w:rsidP="00013938">
      <w:pPr>
        <w:spacing w:before="100" w:after="200" w:line="276" w:lineRule="auto"/>
        <w:ind w:right="680"/>
        <w:rPr>
          <w:rFonts w:ascii="Arial" w:eastAsia="MS Mincho" w:hAnsi="Arial" w:cs="Arial"/>
          <w:szCs w:val="24"/>
        </w:rPr>
      </w:pPr>
      <w:r w:rsidRPr="00635AB8">
        <w:rPr>
          <w:rFonts w:ascii="Arial" w:eastAsia="MS Mincho" w:hAnsi="Arial" w:cs="Arial"/>
          <w:szCs w:val="24"/>
        </w:rPr>
        <w:tab/>
      </w:r>
      <w:r w:rsidRPr="00635AB8">
        <w:rPr>
          <w:rFonts w:ascii="Arial" w:eastAsia="MS Mincho" w:hAnsi="Arial" w:cs="Arial"/>
          <w:color w:val="FF0000"/>
          <w:szCs w:val="24"/>
        </w:rPr>
        <w:t xml:space="preserve"> </w:t>
      </w:r>
    </w:p>
    <w:p w14:paraId="4A7E6E8F" w14:textId="77777777" w:rsidR="00013938" w:rsidRPr="00635AB8" w:rsidRDefault="00013938" w:rsidP="00013938">
      <w:pPr>
        <w:spacing w:before="100" w:after="200" w:line="276" w:lineRule="auto"/>
        <w:ind w:right="680"/>
        <w:rPr>
          <w:rFonts w:ascii="Arial" w:eastAsia="Calibri" w:hAnsi="Arial" w:cs="Arial"/>
          <w:szCs w:val="24"/>
        </w:rPr>
      </w:pPr>
      <w:r w:rsidRPr="00635AB8">
        <w:rPr>
          <w:rFonts w:ascii="Arial" w:eastAsia="MS Mincho" w:hAnsi="Arial" w:cs="Arial"/>
          <w:szCs w:val="24"/>
        </w:rPr>
        <w:t xml:space="preserve">2. </w:t>
      </w:r>
      <w:r w:rsidRPr="00635AB8">
        <w:rPr>
          <w:rFonts w:ascii="Arial" w:eastAsia="Calibri" w:hAnsi="Arial" w:cs="Arial"/>
          <w:szCs w:val="24"/>
        </w:rPr>
        <w:t>Outline how you will implement the data privacy requirements of this Contract.</w:t>
      </w:r>
    </w:p>
    <w:p w14:paraId="6F64511E" w14:textId="77777777" w:rsidR="00013938" w:rsidRPr="00635AB8" w:rsidRDefault="00013938" w:rsidP="00013938">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7688DEB0" w14:textId="77777777" w:rsidR="00013938" w:rsidRPr="00635AB8" w:rsidRDefault="00013938" w:rsidP="00013938">
      <w:pPr>
        <w:spacing w:before="100" w:after="200" w:line="276" w:lineRule="auto"/>
        <w:ind w:right="680"/>
        <w:rPr>
          <w:rFonts w:ascii="Arial" w:eastAsia="Calibri" w:hAnsi="Arial" w:cs="Arial"/>
          <w:szCs w:val="24"/>
        </w:rPr>
      </w:pPr>
      <w:r w:rsidRPr="00635AB8">
        <w:rPr>
          <w:rFonts w:ascii="Arial" w:eastAsia="Calibri" w:hAnsi="Arial" w:cs="Arial"/>
          <w:szCs w:val="24"/>
        </w:rPr>
        <w:t>3. Outline how you will implement the security requirements of this Contract by specifying the administrative, operational, and technical safeguards and practices that you have in place to protect the information provided to you under this Contract.</w:t>
      </w:r>
    </w:p>
    <w:p w14:paraId="7BD3EA43" w14:textId="77777777" w:rsidR="00013938" w:rsidRPr="00635AB8" w:rsidRDefault="00013938" w:rsidP="00013938">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(a) Explain how your Data Privacy and Security Policy aligns with the NIST CSF and </w:t>
      </w:r>
      <w:hyperlink r:id="rId79" w:history="1">
        <w:r w:rsidRPr="00635AB8">
          <w:rPr>
            <w:rFonts w:ascii="Arial" w:eastAsia="Calibri" w:hAnsi="Arial" w:cs="Arial"/>
            <w:color w:val="0000FF"/>
            <w:szCs w:val="24"/>
            <w:u w:val="single"/>
          </w:rPr>
          <w:t>NYSED’s Data Privacy and Security Policy</w:t>
        </w:r>
      </w:hyperlink>
      <w:r w:rsidRPr="00635AB8">
        <w:rPr>
          <w:rFonts w:ascii="Arial" w:eastAsia="Calibri" w:hAnsi="Arial" w:cs="Arial"/>
          <w:szCs w:val="24"/>
        </w:rPr>
        <w:t>.</w:t>
      </w:r>
    </w:p>
    <w:p w14:paraId="0BCF14F0" w14:textId="77777777" w:rsidR="00013938" w:rsidRPr="00635AB8" w:rsidRDefault="00013938" w:rsidP="00013938">
      <w:pPr>
        <w:spacing w:before="100" w:after="200" w:line="276" w:lineRule="auto"/>
        <w:ind w:right="680"/>
        <w:rPr>
          <w:rFonts w:ascii="Arial" w:eastAsia="Calibri" w:hAnsi="Arial" w:cs="Arial"/>
          <w:color w:val="FF0000"/>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p w14:paraId="2262F3C3" w14:textId="77777777" w:rsidR="00013938" w:rsidRPr="00635AB8" w:rsidRDefault="00013938" w:rsidP="00013938">
      <w:pPr>
        <w:spacing w:before="100" w:after="200" w:line="276" w:lineRule="auto"/>
        <w:ind w:right="680"/>
        <w:rPr>
          <w:rFonts w:ascii="Arial" w:eastAsia="Calibri" w:hAnsi="Arial" w:cs="Arial"/>
          <w:szCs w:val="24"/>
        </w:rPr>
      </w:pPr>
      <w:r w:rsidRPr="00635AB8">
        <w:rPr>
          <w:rFonts w:ascii="Arial" w:eastAsia="Calibri" w:hAnsi="Arial" w:cs="Arial"/>
          <w:szCs w:val="24"/>
        </w:rPr>
        <w:t>4. Address the training received by your employees and any Subcontractors engaged in the provision of services under the Contract</w:t>
      </w:r>
      <w:r w:rsidRPr="00635AB8" w:rsidDel="009E4A00">
        <w:rPr>
          <w:rFonts w:ascii="Arial" w:eastAsia="Calibri" w:hAnsi="Arial" w:cs="Arial"/>
          <w:szCs w:val="24"/>
        </w:rPr>
        <w:t xml:space="preserve"> </w:t>
      </w:r>
      <w:r w:rsidRPr="00635AB8">
        <w:rPr>
          <w:rFonts w:ascii="Arial" w:eastAsia="Calibri" w:hAnsi="Arial" w:cs="Arial"/>
          <w:szCs w:val="24"/>
        </w:rPr>
        <w:t>on the federal and state laws that govern privacy and the confidentiality of Information.</w:t>
      </w:r>
    </w:p>
    <w:p w14:paraId="492E38A3" w14:textId="77777777" w:rsidR="00013938" w:rsidRPr="00635AB8" w:rsidRDefault="00013938" w:rsidP="00013938">
      <w:pPr>
        <w:spacing w:before="100" w:after="200" w:line="276" w:lineRule="auto"/>
        <w:ind w:right="680"/>
        <w:rPr>
          <w:rFonts w:ascii="Arial" w:eastAsia="Calibri" w:hAnsi="Arial" w:cs="Arial"/>
          <w:color w:val="FF0000"/>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p w14:paraId="0D3F92EB" w14:textId="77777777" w:rsidR="00013938" w:rsidRPr="00635AB8" w:rsidRDefault="00013938" w:rsidP="00013938">
      <w:pPr>
        <w:spacing w:before="100" w:after="200" w:line="276" w:lineRule="auto"/>
        <w:ind w:right="680"/>
        <w:rPr>
          <w:rFonts w:ascii="Arial" w:eastAsia="Calibri" w:hAnsi="Arial" w:cs="Arial"/>
          <w:szCs w:val="24"/>
        </w:rPr>
      </w:pPr>
      <w:r w:rsidRPr="00635AB8">
        <w:rPr>
          <w:rFonts w:ascii="Arial" w:eastAsia="Calibri" w:hAnsi="Arial" w:cs="Arial"/>
          <w:szCs w:val="24"/>
        </w:rPr>
        <w:t>5. Outline how you will ensure that your employees and any Subcontractors are bound by written agreement to the requirements of this contract.</w:t>
      </w:r>
    </w:p>
    <w:p w14:paraId="5AF402B5" w14:textId="77777777" w:rsidR="00013938" w:rsidRPr="00635AB8" w:rsidRDefault="00013938" w:rsidP="00013938">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5E18C294" w14:textId="77777777" w:rsidR="00013938" w:rsidRPr="00635AB8" w:rsidRDefault="00013938" w:rsidP="00013938">
      <w:pPr>
        <w:spacing w:before="100" w:after="200" w:line="276" w:lineRule="auto"/>
        <w:ind w:right="680"/>
        <w:rPr>
          <w:rFonts w:ascii="Arial" w:eastAsia="Calibri" w:hAnsi="Arial" w:cs="Arial"/>
          <w:szCs w:val="24"/>
        </w:rPr>
      </w:pPr>
      <w:r w:rsidRPr="00635AB8">
        <w:rPr>
          <w:rFonts w:ascii="Arial" w:eastAsia="Calibri" w:hAnsi="Arial" w:cs="Arial"/>
          <w:szCs w:val="24"/>
        </w:rPr>
        <w:t xml:space="preserve">6. Specify how you will manage any data privacy and security incidents that implicate Information, including a description of the plans you have in place to identify data Breaches, unauthorized Access to Information and unauthorized Disclosure of Information, to meet your obligation to report such incidents to the NYSED.  </w:t>
      </w:r>
    </w:p>
    <w:p w14:paraId="76ED8606" w14:textId="77777777" w:rsidR="00013938" w:rsidRDefault="00013938" w:rsidP="00013938">
      <w:pPr>
        <w:spacing w:before="100" w:after="200" w:line="276" w:lineRule="auto"/>
        <w:ind w:right="680"/>
        <w:rPr>
          <w:rFonts w:ascii="Arial" w:eastAsia="Calibri" w:hAnsi="Arial" w:cs="Arial"/>
          <w:szCs w:val="24"/>
        </w:rPr>
      </w:pPr>
      <w:bookmarkStart w:id="39" w:name="_Hlk183511325"/>
    </w:p>
    <w:p w14:paraId="113B815A" w14:textId="77777777" w:rsidR="00013938" w:rsidRPr="00635AB8" w:rsidRDefault="00013938" w:rsidP="00013938">
      <w:pPr>
        <w:spacing w:before="100" w:after="200" w:line="276" w:lineRule="auto"/>
        <w:ind w:right="680"/>
        <w:rPr>
          <w:rFonts w:ascii="Arial" w:eastAsia="Calibri" w:hAnsi="Arial" w:cs="Arial"/>
          <w:szCs w:val="24"/>
        </w:rPr>
      </w:pPr>
      <w:r w:rsidRPr="00635AB8">
        <w:rPr>
          <w:rFonts w:ascii="Arial" w:eastAsia="Calibri" w:hAnsi="Arial" w:cs="Arial"/>
          <w:szCs w:val="24"/>
        </w:rPr>
        <w:lastRenderedPageBreak/>
        <w:t>7.  Describe your activities upon the expiration of the Contract as they relate to:</w:t>
      </w:r>
    </w:p>
    <w:p w14:paraId="32DE2633" w14:textId="77777777" w:rsidR="00013938" w:rsidRPr="00635AB8" w:rsidRDefault="00013938" w:rsidP="00013938">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(a) notifying NYSED of its right to have the Disclosed Information and any data created using the Disclosed Information transitioned to NYSED and the process of transitioning that data to </w:t>
      </w:r>
      <w:proofErr w:type="gramStart"/>
      <w:r w:rsidRPr="00635AB8">
        <w:rPr>
          <w:rFonts w:ascii="Arial" w:eastAsia="Calibri" w:hAnsi="Arial" w:cs="Arial"/>
          <w:szCs w:val="24"/>
        </w:rPr>
        <w:t>NYSED;</w:t>
      </w:r>
      <w:proofErr w:type="gramEnd"/>
    </w:p>
    <w:p w14:paraId="0F6C3777" w14:textId="77777777" w:rsidR="00013938" w:rsidRPr="00635AB8" w:rsidRDefault="00013938" w:rsidP="00013938">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459887E7" w14:textId="77777777" w:rsidR="00013938" w:rsidRPr="00635AB8" w:rsidRDefault="00013938" w:rsidP="00013938">
      <w:pPr>
        <w:spacing w:before="100" w:after="200" w:line="276" w:lineRule="auto"/>
        <w:ind w:left="720" w:right="680"/>
        <w:rPr>
          <w:rFonts w:ascii="Arial" w:eastAsia="Calibri" w:hAnsi="Arial" w:cs="Arial"/>
          <w:szCs w:val="24"/>
        </w:rPr>
      </w:pPr>
      <w:r w:rsidRPr="00635AB8">
        <w:rPr>
          <w:rFonts w:ascii="Arial" w:eastAsia="Calibri" w:hAnsi="Arial" w:cs="Arial"/>
          <w:szCs w:val="24"/>
        </w:rPr>
        <w:t>(b) your secure destruction practices and how you will certify to NYSED that all Access to Disclosed Information and, if applicable any data created or generated using the Disclosed Information has been revoked by you and, as applicable, your Subcontractors, and</w:t>
      </w:r>
    </w:p>
    <w:p w14:paraId="07A28130" w14:textId="77777777" w:rsidR="00013938" w:rsidRPr="00635AB8" w:rsidRDefault="00013938" w:rsidP="00013938">
      <w:pPr>
        <w:spacing w:before="100" w:after="200" w:line="276" w:lineRule="auto"/>
        <w:ind w:right="680"/>
        <w:rPr>
          <w:rFonts w:ascii="Arial" w:eastAsia="Calibri" w:hAnsi="Arial" w:cs="Arial"/>
          <w:szCs w:val="24"/>
        </w:rPr>
      </w:pPr>
    </w:p>
    <w:p w14:paraId="0042C0DE" w14:textId="77777777" w:rsidR="00013938" w:rsidRPr="00635AB8" w:rsidRDefault="00013938" w:rsidP="00013938">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(c) that all Disclosed Information, and if applicable any data created or generated using the Disclosed Information has been securely destroyed by you and your Subcontractors. </w:t>
      </w:r>
    </w:p>
    <w:p w14:paraId="1BEDC17E" w14:textId="77777777" w:rsidR="00013938" w:rsidRPr="00635AB8" w:rsidRDefault="00013938" w:rsidP="00013938">
      <w:pPr>
        <w:spacing w:before="100" w:after="200" w:line="276" w:lineRule="auto"/>
        <w:ind w:right="680"/>
        <w:rPr>
          <w:rFonts w:ascii="Arial" w:eastAsia="Calibri" w:hAnsi="Arial" w:cs="Arial"/>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bookmarkEnd w:id="39"/>
    <w:p w14:paraId="0B24C523" w14:textId="77777777" w:rsidR="00013938" w:rsidRPr="00635AB8" w:rsidRDefault="00013938" w:rsidP="00013938">
      <w:pPr>
        <w:spacing w:before="100" w:after="200" w:line="276" w:lineRule="auto"/>
        <w:ind w:right="680"/>
        <w:rPr>
          <w:rFonts w:ascii="Arial" w:eastAsia="Calibri" w:hAnsi="Arial" w:cs="Arial"/>
          <w:szCs w:val="24"/>
        </w:rPr>
      </w:pPr>
      <w:r w:rsidRPr="00635AB8">
        <w:rPr>
          <w:rFonts w:ascii="Arial" w:eastAsia="Calibri" w:hAnsi="Arial" w:cs="Arial"/>
          <w:szCs w:val="24"/>
        </w:rPr>
        <w:t xml:space="preserve">8.  Describe your use of Generative AI, if any, </w:t>
      </w:r>
      <w:bookmarkStart w:id="40" w:name="_Hlk183510824"/>
      <w:r w:rsidRPr="00635AB8">
        <w:rPr>
          <w:rFonts w:ascii="Arial" w:eastAsia="Calibri" w:hAnsi="Arial" w:cs="Arial"/>
          <w:szCs w:val="24"/>
        </w:rPr>
        <w:t>to fulfill your obligations under the Contract</w:t>
      </w:r>
      <w:bookmarkEnd w:id="40"/>
      <w:r w:rsidRPr="00635AB8">
        <w:rPr>
          <w:rFonts w:ascii="Arial" w:eastAsia="Calibri" w:hAnsi="Arial" w:cs="Arial"/>
          <w:szCs w:val="24"/>
        </w:rPr>
        <w:t>.</w:t>
      </w:r>
    </w:p>
    <w:p w14:paraId="1CAB80B8" w14:textId="77777777" w:rsidR="00013938" w:rsidRPr="00635AB8" w:rsidRDefault="00013938" w:rsidP="00013938">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(a) Is Generative AI being used to fulfill your obligations under the Contract?  If yes, describe how generative AI is being used. </w:t>
      </w:r>
    </w:p>
    <w:p w14:paraId="7A75E4BD" w14:textId="77777777" w:rsidR="00013938" w:rsidRPr="00635AB8" w:rsidRDefault="00013938" w:rsidP="00013938">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  what are your procedures for maintaining the confidentiality of NYSED data provided to you pursuant to the </w:t>
      </w:r>
      <w:proofErr w:type="gramStart"/>
      <w:r w:rsidRPr="00635AB8">
        <w:rPr>
          <w:rFonts w:ascii="Arial" w:eastAsia="Calibri" w:hAnsi="Arial" w:cs="Arial"/>
          <w:szCs w:val="24"/>
        </w:rPr>
        <w:t>Contract;</w:t>
      </w:r>
      <w:proofErr w:type="gramEnd"/>
      <w:r w:rsidRPr="00635AB8">
        <w:rPr>
          <w:rFonts w:ascii="Arial" w:eastAsia="Calibri" w:hAnsi="Arial" w:cs="Arial"/>
          <w:szCs w:val="24"/>
        </w:rPr>
        <w:t xml:space="preserve"> </w:t>
      </w:r>
    </w:p>
    <w:p w14:paraId="17D514F5" w14:textId="77777777" w:rsidR="00013938" w:rsidRPr="00635AB8" w:rsidRDefault="00013938" w:rsidP="00013938">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ii) please explain how the generative AI is trained, without the inclusion of NYSED data so that it can </w:t>
      </w:r>
      <w:proofErr w:type="gramStart"/>
      <w:r w:rsidRPr="00635AB8">
        <w:rPr>
          <w:rFonts w:ascii="Arial" w:eastAsia="Calibri" w:hAnsi="Arial" w:cs="Arial"/>
          <w:szCs w:val="24"/>
        </w:rPr>
        <w:t>evolve;</w:t>
      </w:r>
      <w:proofErr w:type="gramEnd"/>
      <w:r w:rsidRPr="00635AB8">
        <w:rPr>
          <w:rFonts w:ascii="Arial" w:eastAsia="Calibri" w:hAnsi="Arial" w:cs="Arial"/>
          <w:szCs w:val="24"/>
        </w:rPr>
        <w:t xml:space="preserve"> </w:t>
      </w:r>
    </w:p>
    <w:p w14:paraId="6491BCDD" w14:textId="77777777" w:rsidR="00013938" w:rsidRPr="00635AB8" w:rsidRDefault="00013938" w:rsidP="00013938">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iii) please explain your procedures for clients and customers to report AI bias and </w:t>
      </w:r>
      <w:proofErr w:type="gramStart"/>
      <w:r w:rsidRPr="00635AB8">
        <w:rPr>
          <w:rFonts w:ascii="Arial" w:eastAsia="Calibri" w:hAnsi="Arial" w:cs="Arial"/>
          <w:szCs w:val="24"/>
        </w:rPr>
        <w:t>hallucinations;</w:t>
      </w:r>
      <w:proofErr w:type="gramEnd"/>
    </w:p>
    <w:p w14:paraId="46075D86" w14:textId="77777777" w:rsidR="00013938" w:rsidRPr="00635AB8" w:rsidRDefault="00013938" w:rsidP="00013938">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iv) please explain your procedures for correcting hallucinations; and </w:t>
      </w:r>
    </w:p>
    <w:p w14:paraId="239BC575" w14:textId="77777777" w:rsidR="00013938" w:rsidRPr="00635AB8" w:rsidRDefault="00013938" w:rsidP="00013938">
      <w:pPr>
        <w:spacing w:before="100" w:after="200" w:line="276" w:lineRule="auto"/>
        <w:ind w:left="1440" w:right="680"/>
        <w:rPr>
          <w:rFonts w:ascii="Arial" w:eastAsia="Calibri" w:hAnsi="Arial" w:cs="Arial"/>
          <w:szCs w:val="24"/>
        </w:rPr>
      </w:pPr>
      <w:r w:rsidRPr="00635AB8">
        <w:rPr>
          <w:rFonts w:ascii="Arial" w:eastAsia="Calibri" w:hAnsi="Arial" w:cs="Arial"/>
          <w:szCs w:val="24"/>
        </w:rPr>
        <w:t>v) please explain how you mitigate AI bias.</w:t>
      </w:r>
    </w:p>
    <w:p w14:paraId="29F2E2EF" w14:textId="77777777" w:rsidR="00013938" w:rsidRPr="00635AB8" w:rsidRDefault="00013938" w:rsidP="00013938">
      <w:pPr>
        <w:spacing w:before="100" w:after="200" w:line="276" w:lineRule="auto"/>
        <w:ind w:left="720" w:right="680"/>
        <w:rPr>
          <w:rFonts w:ascii="Arial" w:eastAsia="Calibri" w:hAnsi="Arial" w:cs="Arial"/>
          <w:szCs w:val="24"/>
        </w:rPr>
      </w:pPr>
      <w:r w:rsidRPr="00635AB8">
        <w:rPr>
          <w:rFonts w:ascii="Arial" w:eastAsia="Calibri" w:hAnsi="Arial" w:cs="Arial"/>
          <w:szCs w:val="24"/>
        </w:rPr>
        <w:t>(b) If no, describe any plans to incorporate generative AI into the provision of service pursuant to the Contract.</w:t>
      </w:r>
    </w:p>
    <w:p w14:paraId="65F8C4F6" w14:textId="77777777" w:rsidR="00013938" w:rsidRPr="00635AB8" w:rsidRDefault="00013938" w:rsidP="00013938">
      <w:pPr>
        <w:spacing w:before="100" w:after="200" w:line="276" w:lineRule="auto"/>
        <w:ind w:right="680"/>
        <w:rPr>
          <w:rFonts w:ascii="Arial" w:eastAsia="Calibri" w:hAnsi="Arial" w:cs="Arial"/>
          <w:szCs w:val="24"/>
        </w:rPr>
      </w:pPr>
    </w:p>
    <w:p w14:paraId="13A8FEEA" w14:textId="77777777" w:rsidR="00013938" w:rsidRPr="00635AB8" w:rsidRDefault="00013938" w:rsidP="00013938">
      <w:pPr>
        <w:spacing w:before="100" w:after="200" w:line="276" w:lineRule="auto"/>
        <w:ind w:right="680"/>
        <w:rPr>
          <w:rFonts w:ascii="Arial" w:eastAsia="Calibri" w:hAnsi="Arial" w:cs="Arial"/>
          <w:szCs w:val="24"/>
        </w:rPr>
      </w:pPr>
      <w:r w:rsidRPr="00635AB8">
        <w:rPr>
          <w:rFonts w:ascii="Arial" w:eastAsia="Calibri" w:hAnsi="Arial" w:cs="Arial"/>
          <w:szCs w:val="24"/>
        </w:rPr>
        <w:t xml:space="preserve">9.  Are cloud services being utilized to fulfill your obligations under this Contract? </w:t>
      </w:r>
    </w:p>
    <w:p w14:paraId="55481FE9" w14:textId="77777777" w:rsidR="00013938" w:rsidRDefault="00013938" w:rsidP="00013938">
      <w:pPr>
        <w:spacing w:before="100" w:after="200" w:line="276" w:lineRule="auto"/>
        <w:ind w:left="720" w:right="680"/>
        <w:rPr>
          <w:rFonts w:ascii="Arial" w:eastAsia="Calibri" w:hAnsi="Arial" w:cs="Arial"/>
          <w:szCs w:val="24"/>
        </w:rPr>
      </w:pPr>
      <w:r w:rsidRPr="00635AB8">
        <w:rPr>
          <w:rFonts w:ascii="Arial" w:eastAsia="Calibri" w:hAnsi="Arial" w:cs="Arial"/>
          <w:szCs w:val="24"/>
        </w:rPr>
        <w:lastRenderedPageBreak/>
        <w:t>(a) If yes, describe what cloud services (i.e. AWS; Azure; Google) and how you plan to maintain the confidentiality, integrity, and availability of Disclosed Information provided to you pursuant to the Contract.</w:t>
      </w:r>
    </w:p>
    <w:p w14:paraId="4AFD23BB" w14:textId="77777777" w:rsidR="00013938" w:rsidRPr="00144B10" w:rsidRDefault="00013938" w:rsidP="00013938">
      <w:pPr>
        <w:spacing w:before="100" w:after="200" w:line="276" w:lineRule="auto"/>
        <w:ind w:left="1440" w:right="680"/>
        <w:rPr>
          <w:rFonts w:ascii="Arial" w:eastAsia="Calibri" w:hAnsi="Arial" w:cs="Arial"/>
          <w:szCs w:val="24"/>
        </w:rPr>
      </w:pPr>
      <w:bookmarkStart w:id="41" w:name="_Hlk186707086"/>
      <w:bookmarkStart w:id="42" w:name="_Hlk188440061"/>
      <w:r w:rsidRPr="00144B10">
        <w:rPr>
          <w:rFonts w:ascii="Arial" w:eastAsia="Calibri" w:hAnsi="Arial" w:cs="Arial"/>
          <w:szCs w:val="24"/>
        </w:rPr>
        <w:t>i</w:t>
      </w:r>
      <w:r>
        <w:rPr>
          <w:rFonts w:ascii="Arial" w:eastAsia="Calibri" w:hAnsi="Arial" w:cs="Arial"/>
          <w:szCs w:val="24"/>
        </w:rPr>
        <w:t>)</w:t>
      </w:r>
      <w:r>
        <w:rPr>
          <w:rFonts w:ascii="Arial" w:eastAsia="Calibri" w:hAnsi="Arial" w:cs="Arial"/>
          <w:szCs w:val="24"/>
        </w:rPr>
        <w:tab/>
      </w:r>
      <w:r w:rsidRPr="007D008F">
        <w:rPr>
          <w:rFonts w:ascii="Arial" w:eastAsia="Calibri" w:hAnsi="Arial" w:cs="Arial"/>
          <w:szCs w:val="24"/>
        </w:rPr>
        <w:t>Provide an overview of the Cloud Service Provider’s (CSP) Disaster Recovery (DR) Process (All agreements should establish terms for DR, and the CSP must demonstrate its ability to fulfill the terms.)</w:t>
      </w:r>
    </w:p>
    <w:p w14:paraId="6C50A0F6" w14:textId="77777777" w:rsidR="00013938" w:rsidRPr="00144B10" w:rsidRDefault="00013938" w:rsidP="00013938">
      <w:pPr>
        <w:spacing w:before="100" w:after="200" w:line="276" w:lineRule="auto"/>
        <w:ind w:left="1440" w:right="680"/>
        <w:rPr>
          <w:rFonts w:ascii="Arial" w:eastAsia="Calibri" w:hAnsi="Arial" w:cs="Arial"/>
          <w:szCs w:val="24"/>
        </w:rPr>
      </w:pPr>
      <w:r w:rsidRPr="00144B10">
        <w:rPr>
          <w:rFonts w:ascii="Arial" w:eastAsia="Calibri" w:hAnsi="Arial" w:cs="Arial"/>
          <w:szCs w:val="24"/>
        </w:rPr>
        <w:t>ii</w:t>
      </w:r>
      <w:r>
        <w:rPr>
          <w:rFonts w:ascii="Arial" w:eastAsia="Calibri" w:hAnsi="Arial" w:cs="Arial"/>
          <w:szCs w:val="24"/>
        </w:rPr>
        <w:t>)</w:t>
      </w:r>
      <w:r w:rsidRPr="00144B10">
        <w:rPr>
          <w:rFonts w:ascii="Arial" w:eastAsia="Calibri" w:hAnsi="Arial" w:cs="Arial"/>
          <w:szCs w:val="24"/>
        </w:rPr>
        <w:tab/>
      </w:r>
      <w:r w:rsidRPr="007D008F">
        <w:rPr>
          <w:rFonts w:ascii="Arial" w:eastAsia="Calibri" w:hAnsi="Arial" w:cs="Arial"/>
          <w:szCs w:val="24"/>
        </w:rPr>
        <w:t>Provide an overview of the Cloud Service Provider’s (CSP) Access Control Policy (Required identity and access management policies, practices, and technologies to ensure authorization, secure authentication, role-based access, auditable access, and timely access termination.)</w:t>
      </w:r>
    </w:p>
    <w:p w14:paraId="6C3BEA03" w14:textId="77777777" w:rsidR="00013938" w:rsidRPr="00635AB8" w:rsidRDefault="00013938" w:rsidP="00013938">
      <w:pPr>
        <w:spacing w:before="100" w:after="200" w:line="276" w:lineRule="auto"/>
        <w:ind w:left="1440" w:right="680"/>
        <w:rPr>
          <w:rFonts w:ascii="Arial" w:eastAsia="Calibri" w:hAnsi="Arial" w:cs="Arial"/>
          <w:szCs w:val="24"/>
        </w:rPr>
      </w:pPr>
      <w:r w:rsidRPr="00144B10">
        <w:rPr>
          <w:rFonts w:ascii="Arial" w:eastAsia="Calibri" w:hAnsi="Arial" w:cs="Arial"/>
          <w:szCs w:val="24"/>
        </w:rPr>
        <w:t>iii</w:t>
      </w:r>
      <w:r>
        <w:rPr>
          <w:rFonts w:ascii="Arial" w:eastAsia="Calibri" w:hAnsi="Arial" w:cs="Arial"/>
          <w:szCs w:val="24"/>
        </w:rPr>
        <w:t>)</w:t>
      </w:r>
      <w:r w:rsidRPr="00144B10">
        <w:rPr>
          <w:rFonts w:ascii="Arial" w:eastAsia="Calibri" w:hAnsi="Arial" w:cs="Arial"/>
          <w:szCs w:val="24"/>
        </w:rPr>
        <w:tab/>
      </w:r>
      <w:r w:rsidRPr="007D008F">
        <w:rPr>
          <w:rFonts w:ascii="Arial" w:eastAsia="Calibri" w:hAnsi="Arial" w:cs="Arial"/>
          <w:szCs w:val="24"/>
        </w:rPr>
        <w:t>Provide an overview of the Cloud Service Provider’s (CSP) Data Protection Policy (A documented baseline of security configurations implemented that demonstrates annual testing of the same.)</w:t>
      </w:r>
    </w:p>
    <w:bookmarkEnd w:id="41"/>
    <w:p w14:paraId="518D5D9D" w14:textId="77777777" w:rsidR="00013938" w:rsidRPr="00635AB8" w:rsidRDefault="00013938" w:rsidP="00013938">
      <w:pPr>
        <w:spacing w:before="100" w:after="200" w:line="276" w:lineRule="auto"/>
        <w:ind w:left="720" w:right="680"/>
        <w:rPr>
          <w:rFonts w:ascii="Arial" w:eastAsia="Calibri" w:hAnsi="Arial" w:cs="Arial"/>
          <w:szCs w:val="24"/>
        </w:rPr>
      </w:pPr>
      <w:r w:rsidRPr="00635AB8">
        <w:rPr>
          <w:rFonts w:ascii="Arial" w:eastAsia="Calibri" w:hAnsi="Arial" w:cs="Arial"/>
          <w:szCs w:val="24"/>
        </w:rPr>
        <w:t>(b) If no, describe any plans to use cloud services to fulfill your obligations under this Contract.</w:t>
      </w:r>
      <w:bookmarkEnd w:id="38"/>
    </w:p>
    <w:bookmarkEnd w:id="42"/>
    <w:p w14:paraId="374D38DC" w14:textId="77777777" w:rsidR="00013938" w:rsidRPr="004C620D" w:rsidRDefault="00013938" w:rsidP="00013938">
      <w:pPr>
        <w:spacing w:before="100" w:after="200" w:line="276" w:lineRule="auto"/>
        <w:ind w:right="680"/>
        <w:rPr>
          <w:rFonts w:ascii="Arial" w:eastAsia="Calibri" w:hAnsi="Arial" w:cs="Arial"/>
          <w:b/>
          <w:bCs/>
          <w:sz w:val="22"/>
          <w:szCs w:val="22"/>
        </w:rPr>
      </w:pPr>
    </w:p>
    <w:p w14:paraId="288B2E2F" w14:textId="77777777" w:rsidR="00013938" w:rsidRDefault="00013938" w:rsidP="00013938">
      <w:pPr>
        <w:spacing w:after="80" w:line="276" w:lineRule="auto"/>
        <w:ind w:left="3211" w:right="680"/>
        <w:rPr>
          <w:rFonts w:ascii="Arial" w:eastAsia="MS Mincho" w:hAnsi="Arial" w:cs="Arial"/>
          <w:bCs/>
          <w:iCs/>
          <w:szCs w:val="24"/>
        </w:rPr>
      </w:pPr>
    </w:p>
    <w:p w14:paraId="7E7787E1" w14:textId="77777777" w:rsidR="00013938" w:rsidRPr="004C620D" w:rsidRDefault="00013938" w:rsidP="00013938">
      <w:pPr>
        <w:rPr>
          <w:rFonts w:ascii="Arial" w:eastAsia="MS Mincho" w:hAnsi="Arial" w:cs="Arial"/>
          <w:szCs w:val="24"/>
        </w:rPr>
      </w:pPr>
    </w:p>
    <w:p w14:paraId="4AA4B587" w14:textId="77777777" w:rsidR="00013938" w:rsidRPr="004C620D" w:rsidRDefault="00013938" w:rsidP="00013938">
      <w:pPr>
        <w:rPr>
          <w:rFonts w:ascii="Arial" w:hAnsi="Arial" w:cs="Arial"/>
          <w:szCs w:val="24"/>
        </w:rPr>
        <w:sectPr w:rsidR="00013938" w:rsidRPr="004C620D" w:rsidSect="00013938">
          <w:footerReference w:type="default" r:id="rId80"/>
          <w:pgSz w:w="12240" w:h="15840"/>
          <w:pgMar w:top="1382" w:right="605" w:bottom="864" w:left="878" w:header="0" w:footer="824" w:gutter="0"/>
          <w:cols w:space="720"/>
        </w:sectPr>
      </w:pPr>
    </w:p>
    <w:p w14:paraId="2BD4E060" w14:textId="77777777" w:rsidR="00013938" w:rsidRPr="004C620D" w:rsidRDefault="00013938" w:rsidP="00013938">
      <w:pPr>
        <w:keepNext/>
        <w:keepLines/>
        <w:spacing w:line="276" w:lineRule="auto"/>
        <w:ind w:right="680"/>
        <w:jc w:val="center"/>
        <w:outlineLvl w:val="0"/>
        <w:rPr>
          <w:rFonts w:ascii="Arial" w:eastAsia="MS Gothic" w:hAnsi="Arial" w:cs="Arial"/>
          <w:color w:val="365F91"/>
          <w:sz w:val="28"/>
          <w:szCs w:val="28"/>
        </w:rPr>
      </w:pPr>
      <w:r w:rsidRPr="004C620D">
        <w:rPr>
          <w:rFonts w:ascii="Arial" w:eastAsia="MS Gothic" w:hAnsi="Arial" w:cs="Arial"/>
          <w:color w:val="365F91"/>
          <w:sz w:val="28"/>
          <w:szCs w:val="28"/>
        </w:rPr>
        <w:lastRenderedPageBreak/>
        <w:t>EXHIBIT 2 - Education Law § 2-d Bill of Rights for Data Privacy and Security and</w:t>
      </w:r>
      <w:r w:rsidRPr="004C620D">
        <w:rPr>
          <w:rFonts w:ascii="Arial" w:eastAsia="MS Mincho" w:hAnsi="Arial" w:cs="Arial"/>
          <w:b/>
          <w:bCs/>
          <w:caps/>
          <w:color w:val="FFFFFF"/>
          <w:spacing w:val="15"/>
          <w:sz w:val="22"/>
          <w:szCs w:val="22"/>
        </w:rPr>
        <w:t xml:space="preserve"> </w:t>
      </w:r>
      <w:r w:rsidRPr="004C620D">
        <w:rPr>
          <w:rFonts w:ascii="Arial" w:eastAsia="MS Gothic" w:hAnsi="Arial" w:cs="Arial"/>
          <w:color w:val="365F91"/>
          <w:sz w:val="28"/>
          <w:szCs w:val="28"/>
        </w:rPr>
        <w:t>Supplemental Information for Contracts that Utilize Personally Identifiable Information</w:t>
      </w:r>
    </w:p>
    <w:p w14:paraId="20B07EAC" w14:textId="77777777" w:rsidR="00013938" w:rsidRPr="00635AB8" w:rsidRDefault="00013938" w:rsidP="00013938">
      <w:pPr>
        <w:kinsoku w:val="0"/>
        <w:overflowPunct w:val="0"/>
        <w:adjustRightInd w:val="0"/>
        <w:spacing w:before="58" w:after="200" w:line="276" w:lineRule="auto"/>
        <w:ind w:left="40" w:right="680"/>
        <w:rPr>
          <w:rFonts w:ascii="Arial" w:eastAsia="Calibri" w:hAnsi="Arial" w:cs="Arial"/>
          <w:szCs w:val="24"/>
        </w:rPr>
      </w:pPr>
      <w:r w:rsidRPr="00635AB8">
        <w:rPr>
          <w:rFonts w:ascii="Arial" w:eastAsia="Calibri" w:hAnsi="Arial" w:cs="Arial"/>
          <w:szCs w:val="24"/>
        </w:rPr>
        <w:t>Parents (including legal guardians or persons in parental relationships) and Eligible Students (students 18 years and older) can expect the following:</w:t>
      </w:r>
    </w:p>
    <w:p w14:paraId="2DF83E03" w14:textId="77777777" w:rsidR="00013938" w:rsidRPr="00635AB8" w:rsidRDefault="00013938" w:rsidP="00013938">
      <w:pPr>
        <w:numPr>
          <w:ilvl w:val="0"/>
          <w:numId w:val="60"/>
        </w:numPr>
        <w:spacing w:before="100" w:after="200" w:line="276" w:lineRule="auto"/>
        <w:ind w:left="1080"/>
        <w:contextualSpacing/>
        <w:rPr>
          <w:rFonts w:ascii="Arial" w:eastAsia="Calibri" w:hAnsi="Arial" w:cs="Arial"/>
          <w:szCs w:val="24"/>
        </w:rPr>
        <w:sectPr w:rsidR="00013938" w:rsidRPr="00635AB8" w:rsidSect="00013938">
          <w:headerReference w:type="default" r:id="rId81"/>
          <w:footerReference w:type="default" r:id="rId82"/>
          <w:pgSz w:w="12240" w:h="15840"/>
          <w:pgMar w:top="634" w:right="720" w:bottom="547" w:left="720" w:header="0" w:footer="720" w:gutter="0"/>
          <w:cols w:space="720"/>
          <w:docGrid w:linePitch="299"/>
        </w:sectPr>
      </w:pPr>
    </w:p>
    <w:p w14:paraId="276FD567" w14:textId="77777777" w:rsidR="00013938" w:rsidRPr="00635AB8" w:rsidRDefault="00013938" w:rsidP="00013938">
      <w:pPr>
        <w:numPr>
          <w:ilvl w:val="0"/>
          <w:numId w:val="60"/>
        </w:numPr>
        <w:spacing w:before="100" w:after="200" w:line="276" w:lineRule="auto"/>
        <w:ind w:left="763"/>
        <w:rPr>
          <w:rFonts w:ascii="Arial" w:eastAsia="Calibri" w:hAnsi="Arial" w:cs="Arial"/>
          <w:szCs w:val="24"/>
        </w:rPr>
      </w:pPr>
      <w:r w:rsidRPr="00635AB8">
        <w:rPr>
          <w:rFonts w:ascii="Arial" w:eastAsia="Calibri" w:hAnsi="Arial" w:cs="Arial"/>
          <w:szCs w:val="24"/>
        </w:rPr>
        <w:t xml:space="preserve">A Student’s Personally Identifiable Information (“Student PII”) cannot be sold or released </w:t>
      </w:r>
      <w:r w:rsidRPr="00635AB8">
        <w:rPr>
          <w:rFonts w:ascii="Arial" w:eastAsia="Calibri" w:hAnsi="Arial" w:cs="Arial"/>
          <w:spacing w:val="-3"/>
          <w:szCs w:val="24"/>
        </w:rPr>
        <w:t xml:space="preserve">for </w:t>
      </w:r>
      <w:r w:rsidRPr="00635AB8">
        <w:rPr>
          <w:rFonts w:ascii="Arial" w:eastAsia="Calibri" w:hAnsi="Arial" w:cs="Arial"/>
          <w:szCs w:val="24"/>
        </w:rPr>
        <w:t>any Commercial or Marketing</w:t>
      </w:r>
      <w:r w:rsidRPr="00635AB8">
        <w:rPr>
          <w:rFonts w:ascii="Arial" w:eastAsia="Calibri" w:hAnsi="Arial" w:cs="Arial"/>
          <w:spacing w:val="-41"/>
          <w:szCs w:val="24"/>
        </w:rPr>
        <w:t xml:space="preserve">      </w:t>
      </w:r>
      <w:r w:rsidRPr="00635AB8">
        <w:rPr>
          <w:rFonts w:ascii="Arial" w:eastAsia="Calibri" w:hAnsi="Arial" w:cs="Arial"/>
          <w:szCs w:val="24"/>
        </w:rPr>
        <w:t>purpose.</w:t>
      </w:r>
      <w:r w:rsidRPr="00635AB8">
        <w:rPr>
          <w:rFonts w:ascii="Arial" w:eastAsia="MS Mincho" w:hAnsi="Arial" w:cs="Arial"/>
          <w:szCs w:val="24"/>
        </w:rPr>
        <w:t xml:space="preserve"> Student </w:t>
      </w:r>
      <w:r w:rsidRPr="00635AB8">
        <w:rPr>
          <w:rFonts w:ascii="Arial" w:eastAsia="Calibri" w:hAnsi="Arial" w:cs="Arial"/>
          <w:szCs w:val="24"/>
        </w:rPr>
        <w:t>PII, as defined by Education Law § 2-d and the Family Educational Rights and Privacy Act ("FERPA"), includes direct identifiers such as a student’s name or identification number, parent’s name, or address; and indirect identifiers such as a student’s date of birth, which when linked to or combined with other information can be used to distinguish or trace a student’s identity. Please see FERPA’s regulations at 34 CFR § 99.3 for a more complete definition.</w:t>
      </w:r>
    </w:p>
    <w:p w14:paraId="085AA1DE" w14:textId="77777777" w:rsidR="00013938" w:rsidRPr="00635AB8" w:rsidRDefault="00013938" w:rsidP="00013938">
      <w:pPr>
        <w:numPr>
          <w:ilvl w:val="0"/>
          <w:numId w:val="60"/>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right</w:t>
      </w:r>
      <w:r w:rsidRPr="00635AB8">
        <w:rPr>
          <w:rFonts w:ascii="Arial" w:eastAsia="Calibri" w:hAnsi="Arial" w:cs="Arial"/>
          <w:spacing w:val="10"/>
          <w:szCs w:val="24"/>
        </w:rPr>
        <w:t xml:space="preserve"> </w:t>
      </w:r>
      <w:r w:rsidRPr="00635AB8">
        <w:rPr>
          <w:rFonts w:ascii="Arial" w:eastAsia="Calibri" w:hAnsi="Arial" w:cs="Arial"/>
          <w:szCs w:val="24"/>
        </w:rPr>
        <w:t>to</w:t>
      </w:r>
      <w:r w:rsidRPr="00635AB8">
        <w:rPr>
          <w:rFonts w:ascii="Arial" w:eastAsia="Calibri" w:hAnsi="Arial" w:cs="Arial"/>
          <w:spacing w:val="8"/>
          <w:szCs w:val="24"/>
        </w:rPr>
        <w:t xml:space="preserve"> </w:t>
      </w:r>
      <w:r w:rsidRPr="00635AB8">
        <w:rPr>
          <w:rFonts w:ascii="Arial" w:eastAsia="Calibri" w:hAnsi="Arial" w:cs="Arial"/>
          <w:szCs w:val="24"/>
        </w:rPr>
        <w:t>inspect</w:t>
      </w:r>
      <w:r w:rsidRPr="00635AB8">
        <w:rPr>
          <w:rFonts w:ascii="Arial" w:eastAsia="Calibri" w:hAnsi="Arial" w:cs="Arial"/>
          <w:spacing w:val="12"/>
          <w:szCs w:val="24"/>
        </w:rPr>
        <w:t xml:space="preserve"> </w:t>
      </w:r>
      <w:r w:rsidRPr="00635AB8">
        <w:rPr>
          <w:rFonts w:ascii="Arial" w:eastAsia="Calibri" w:hAnsi="Arial" w:cs="Arial"/>
          <w:szCs w:val="24"/>
        </w:rPr>
        <w:t>and</w:t>
      </w:r>
      <w:r w:rsidRPr="00635AB8">
        <w:rPr>
          <w:rFonts w:ascii="Arial" w:eastAsia="Calibri" w:hAnsi="Arial" w:cs="Arial"/>
          <w:spacing w:val="6"/>
          <w:szCs w:val="24"/>
        </w:rPr>
        <w:t xml:space="preserve"> </w:t>
      </w:r>
      <w:r w:rsidRPr="00635AB8">
        <w:rPr>
          <w:rFonts w:ascii="Arial" w:eastAsia="Calibri" w:hAnsi="Arial" w:cs="Arial"/>
          <w:szCs w:val="24"/>
        </w:rPr>
        <w:t>review</w:t>
      </w:r>
      <w:r w:rsidRPr="00635AB8">
        <w:rPr>
          <w:rFonts w:ascii="Arial" w:eastAsia="Calibri" w:hAnsi="Arial" w:cs="Arial"/>
          <w:spacing w:val="10"/>
          <w:szCs w:val="24"/>
        </w:rPr>
        <w:t xml:space="preserve"> </w:t>
      </w:r>
      <w:r w:rsidRPr="00635AB8">
        <w:rPr>
          <w:rFonts w:ascii="Arial" w:eastAsia="Calibri" w:hAnsi="Arial" w:cs="Arial"/>
          <w:szCs w:val="24"/>
        </w:rPr>
        <w:t>the</w:t>
      </w:r>
      <w:r w:rsidRPr="00635AB8">
        <w:rPr>
          <w:rFonts w:ascii="Arial" w:eastAsia="Calibri" w:hAnsi="Arial" w:cs="Arial"/>
          <w:spacing w:val="8"/>
          <w:szCs w:val="24"/>
        </w:rPr>
        <w:t xml:space="preserve"> </w:t>
      </w:r>
      <w:r w:rsidRPr="00635AB8">
        <w:rPr>
          <w:rFonts w:ascii="Arial" w:eastAsia="Calibri" w:hAnsi="Arial" w:cs="Arial"/>
          <w:szCs w:val="24"/>
        </w:rPr>
        <w:t>complete</w:t>
      </w:r>
      <w:r w:rsidRPr="00635AB8">
        <w:rPr>
          <w:rFonts w:ascii="Arial" w:eastAsia="Calibri" w:hAnsi="Arial" w:cs="Arial"/>
          <w:spacing w:val="8"/>
          <w:szCs w:val="24"/>
        </w:rPr>
        <w:t xml:space="preserve"> </w:t>
      </w:r>
      <w:r w:rsidRPr="00635AB8">
        <w:rPr>
          <w:rFonts w:ascii="Arial" w:eastAsia="Calibri" w:hAnsi="Arial" w:cs="Arial"/>
          <w:szCs w:val="24"/>
        </w:rPr>
        <w:t>contents</w:t>
      </w:r>
      <w:r w:rsidRPr="00635AB8">
        <w:rPr>
          <w:rFonts w:ascii="Arial" w:eastAsia="Calibri" w:hAnsi="Arial" w:cs="Arial"/>
          <w:spacing w:val="8"/>
          <w:szCs w:val="24"/>
        </w:rPr>
        <w:t xml:space="preserve"> </w:t>
      </w:r>
      <w:r w:rsidRPr="00635AB8">
        <w:rPr>
          <w:rFonts w:ascii="Arial" w:eastAsia="Calibri" w:hAnsi="Arial" w:cs="Arial"/>
          <w:szCs w:val="24"/>
        </w:rPr>
        <w:t>of</w:t>
      </w:r>
      <w:r w:rsidRPr="00635AB8">
        <w:rPr>
          <w:rFonts w:ascii="Arial" w:eastAsia="Calibri" w:hAnsi="Arial" w:cs="Arial"/>
          <w:spacing w:val="8"/>
          <w:szCs w:val="24"/>
        </w:rPr>
        <w:t xml:space="preserve"> </w:t>
      </w: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student’s</w:t>
      </w:r>
      <w:r w:rsidRPr="00635AB8">
        <w:rPr>
          <w:rFonts w:ascii="Arial" w:eastAsia="Calibri" w:hAnsi="Arial" w:cs="Arial"/>
          <w:spacing w:val="10"/>
          <w:szCs w:val="24"/>
        </w:rPr>
        <w:t xml:space="preserve"> </w:t>
      </w:r>
      <w:r w:rsidRPr="00635AB8">
        <w:rPr>
          <w:rFonts w:ascii="Arial" w:eastAsia="Calibri" w:hAnsi="Arial" w:cs="Arial"/>
          <w:szCs w:val="24"/>
        </w:rPr>
        <w:t>education</w:t>
      </w:r>
      <w:r w:rsidRPr="00635AB8">
        <w:rPr>
          <w:rFonts w:ascii="Arial" w:eastAsia="Calibri" w:hAnsi="Arial" w:cs="Arial"/>
          <w:spacing w:val="-1"/>
          <w:szCs w:val="24"/>
        </w:rPr>
        <w:t xml:space="preserve"> </w:t>
      </w:r>
      <w:r w:rsidRPr="00635AB8">
        <w:rPr>
          <w:rFonts w:ascii="Arial" w:eastAsia="Calibri" w:hAnsi="Arial" w:cs="Arial"/>
          <w:szCs w:val="24"/>
        </w:rPr>
        <w:t>record</w:t>
      </w:r>
      <w:r w:rsidRPr="00635AB8">
        <w:rPr>
          <w:rFonts w:ascii="Arial" w:eastAsia="Calibri" w:hAnsi="Arial" w:cs="Arial"/>
          <w:spacing w:val="-2"/>
          <w:szCs w:val="24"/>
        </w:rPr>
        <w:t xml:space="preserve"> </w:t>
      </w:r>
      <w:r w:rsidRPr="00635AB8">
        <w:rPr>
          <w:rFonts w:ascii="Arial" w:eastAsia="Calibri" w:hAnsi="Arial" w:cs="Arial"/>
          <w:szCs w:val="24"/>
        </w:rPr>
        <w:t>stored</w:t>
      </w:r>
      <w:r w:rsidRPr="00635AB8">
        <w:rPr>
          <w:rFonts w:ascii="Arial" w:eastAsia="Calibri" w:hAnsi="Arial" w:cs="Arial"/>
          <w:spacing w:val="-1"/>
          <w:szCs w:val="24"/>
        </w:rPr>
        <w:t xml:space="preserve"> </w:t>
      </w:r>
      <w:r w:rsidRPr="00635AB8">
        <w:rPr>
          <w:rFonts w:ascii="Arial" w:eastAsia="Calibri" w:hAnsi="Arial" w:cs="Arial"/>
          <w:szCs w:val="24"/>
        </w:rPr>
        <w:t>or</w:t>
      </w:r>
      <w:r w:rsidRPr="00635AB8">
        <w:rPr>
          <w:rFonts w:ascii="Arial" w:eastAsia="Calibri" w:hAnsi="Arial" w:cs="Arial"/>
          <w:spacing w:val="-1"/>
          <w:szCs w:val="24"/>
        </w:rPr>
        <w:t xml:space="preserve"> </w:t>
      </w:r>
      <w:r w:rsidRPr="00635AB8">
        <w:rPr>
          <w:rFonts w:ascii="Arial" w:eastAsia="Calibri" w:hAnsi="Arial" w:cs="Arial"/>
          <w:szCs w:val="24"/>
        </w:rPr>
        <w:t>maintained</w:t>
      </w:r>
      <w:r w:rsidRPr="00635AB8">
        <w:rPr>
          <w:rFonts w:ascii="Arial" w:eastAsia="Calibri" w:hAnsi="Arial" w:cs="Arial"/>
          <w:spacing w:val="-1"/>
          <w:szCs w:val="24"/>
        </w:rPr>
        <w:t xml:space="preserve"> </w:t>
      </w:r>
      <w:r w:rsidRPr="00635AB8">
        <w:rPr>
          <w:rFonts w:ascii="Arial" w:eastAsia="Calibri" w:hAnsi="Arial" w:cs="Arial"/>
          <w:szCs w:val="24"/>
        </w:rPr>
        <w:t>by an educational agency. This right may not apply to Parents of an Eligible Student.</w:t>
      </w:r>
    </w:p>
    <w:p w14:paraId="18008623" w14:textId="77777777" w:rsidR="00013938" w:rsidRPr="00635AB8" w:rsidRDefault="00013938" w:rsidP="00013938">
      <w:pPr>
        <w:numPr>
          <w:ilvl w:val="0"/>
          <w:numId w:val="60"/>
        </w:numPr>
        <w:tabs>
          <w:tab w:val="left" w:pos="1080"/>
        </w:tabs>
        <w:kinsoku w:val="0"/>
        <w:overflowPunct w:val="0"/>
        <w:adjustRightInd w:val="0"/>
        <w:spacing w:before="100" w:after="200" w:line="276" w:lineRule="auto"/>
        <w:ind w:left="760" w:right="227"/>
        <w:rPr>
          <w:rFonts w:ascii="Arial" w:eastAsia="Calibri" w:hAnsi="Arial" w:cs="Arial"/>
          <w:szCs w:val="24"/>
        </w:rPr>
      </w:pPr>
      <w:r w:rsidRPr="00635AB8">
        <w:rPr>
          <w:rFonts w:ascii="Arial" w:eastAsia="Calibri" w:hAnsi="Arial" w:cs="Arial"/>
          <w:szCs w:val="24"/>
        </w:rPr>
        <w:t>State and federal laws such as</w:t>
      </w:r>
      <w:r w:rsidRPr="00635AB8">
        <w:rPr>
          <w:rFonts w:ascii="Arial" w:eastAsia="MS Mincho" w:hAnsi="Arial" w:cs="Arial"/>
          <w:szCs w:val="24"/>
        </w:rPr>
        <w:t xml:space="preserve"> </w:t>
      </w:r>
      <w:r w:rsidRPr="00635AB8">
        <w:rPr>
          <w:rFonts w:ascii="Arial" w:eastAsia="Calibri" w:hAnsi="Arial" w:cs="Arial"/>
          <w:szCs w:val="24"/>
        </w:rPr>
        <w:t>Education Law § 2-d; the Regulations of the Commissioner of Education at 8 NYCRR Part 121, FERPA at 12 U.S.C. § 1232g (34 CFR Part 99); Children's Online Privacy Protection Act ("COPPA") at 15 U.S.C. §§ 6501-6502 (16 CFR Part 312); Protection of Pupil Rights Amendment ("PPRA") at 20 U.S.C. § 1232h (34 CFR Part 98); and the Individuals with Disabilities Education Act (“IDEA”) at 20 U.S.C. § 1400 et seq. (34 CFR Part 300) protect</w:t>
      </w:r>
      <w:r w:rsidRPr="00635AB8">
        <w:rPr>
          <w:rFonts w:ascii="Arial" w:eastAsia="Calibri" w:hAnsi="Arial" w:cs="Arial"/>
          <w:spacing w:val="10"/>
          <w:szCs w:val="24"/>
        </w:rPr>
        <w:t xml:space="preserve"> </w:t>
      </w: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confidentiality</w:t>
      </w:r>
      <w:r w:rsidRPr="00635AB8">
        <w:rPr>
          <w:rFonts w:ascii="Arial" w:eastAsia="Calibri" w:hAnsi="Arial" w:cs="Arial"/>
          <w:spacing w:val="11"/>
          <w:szCs w:val="24"/>
        </w:rPr>
        <w:t xml:space="preserve"> </w:t>
      </w:r>
      <w:r w:rsidRPr="00635AB8">
        <w:rPr>
          <w:rFonts w:ascii="Arial" w:eastAsia="Calibri" w:hAnsi="Arial" w:cs="Arial"/>
          <w:szCs w:val="24"/>
        </w:rPr>
        <w:t>of</w:t>
      </w:r>
      <w:r w:rsidRPr="00635AB8">
        <w:rPr>
          <w:rFonts w:ascii="Arial" w:eastAsia="Calibri" w:hAnsi="Arial" w:cs="Arial"/>
          <w:spacing w:val="12"/>
          <w:szCs w:val="24"/>
        </w:rPr>
        <w:t xml:space="preserve"> </w:t>
      </w:r>
      <w:r w:rsidRPr="00635AB8">
        <w:rPr>
          <w:rFonts w:ascii="Arial" w:eastAsia="Calibri" w:hAnsi="Arial" w:cs="Arial"/>
          <w:szCs w:val="24"/>
        </w:rPr>
        <w:t>Student PII</w:t>
      </w:r>
      <w:r w:rsidRPr="00635AB8">
        <w:rPr>
          <w:rFonts w:ascii="Arial" w:eastAsia="Calibri" w:hAnsi="Arial" w:cs="Arial"/>
          <w:spacing w:val="-1"/>
          <w:szCs w:val="24"/>
        </w:rPr>
        <w:t>.</w:t>
      </w:r>
    </w:p>
    <w:p w14:paraId="6726A0F0" w14:textId="77777777" w:rsidR="00013938" w:rsidRPr="00635AB8" w:rsidRDefault="00013938" w:rsidP="00013938">
      <w:pPr>
        <w:numPr>
          <w:ilvl w:val="0"/>
          <w:numId w:val="60"/>
        </w:numPr>
        <w:tabs>
          <w:tab w:val="left" w:pos="1080"/>
        </w:tabs>
        <w:kinsoku w:val="0"/>
        <w:overflowPunct w:val="0"/>
        <w:adjustRightInd w:val="0"/>
        <w:spacing w:before="2" w:after="200" w:line="276" w:lineRule="auto"/>
        <w:ind w:left="760" w:right="680"/>
        <w:rPr>
          <w:rFonts w:ascii="Arial" w:eastAsia="Calibri" w:hAnsi="Arial" w:cs="Arial"/>
          <w:szCs w:val="24"/>
        </w:rPr>
      </w:pPr>
      <w:r w:rsidRPr="00635AB8">
        <w:rPr>
          <w:rFonts w:ascii="Arial" w:eastAsia="Calibri" w:hAnsi="Arial" w:cs="Arial"/>
          <w:szCs w:val="24"/>
        </w:rPr>
        <w:t>Safeguards associated with industry standards and best practices including, but not limited to, encryption, firewalls and password protection must be in place when Student PII is stored or transferred.</w:t>
      </w:r>
    </w:p>
    <w:p w14:paraId="4FF9082E" w14:textId="77777777" w:rsidR="00013938" w:rsidRPr="00635AB8" w:rsidRDefault="00013938" w:rsidP="00013938">
      <w:pPr>
        <w:numPr>
          <w:ilvl w:val="0"/>
          <w:numId w:val="60"/>
        </w:numPr>
        <w:tabs>
          <w:tab w:val="left" w:pos="1080"/>
        </w:tabs>
        <w:kinsoku w:val="0"/>
        <w:overflowPunct w:val="0"/>
        <w:adjustRightInd w:val="0"/>
        <w:spacing w:before="2" w:after="200" w:line="276" w:lineRule="auto"/>
        <w:ind w:left="760" w:right="-90"/>
        <w:rPr>
          <w:rFonts w:ascii="Arial" w:eastAsia="Calibri" w:hAnsi="Arial" w:cs="Arial"/>
          <w:szCs w:val="24"/>
        </w:rPr>
      </w:pPr>
      <w:r w:rsidRPr="00635AB8">
        <w:rPr>
          <w:rFonts w:ascii="Arial" w:eastAsia="Calibri" w:hAnsi="Arial" w:cs="Arial"/>
          <w:szCs w:val="24"/>
        </w:rPr>
        <w:t>A complete list of all student data elements collected by New York State Education Department (“NYSED”) is available at</w:t>
      </w:r>
      <w:r w:rsidRPr="00635AB8">
        <w:rPr>
          <w:rFonts w:ascii="Arial" w:eastAsia="Calibri" w:hAnsi="Arial" w:cs="Arial"/>
          <w:color w:val="0000FF"/>
          <w:szCs w:val="24"/>
        </w:rPr>
        <w:t xml:space="preserve"> </w:t>
      </w:r>
      <w:hyperlink r:id="rId83" w:history="1">
        <w:r w:rsidRPr="00635AB8">
          <w:rPr>
            <w:rFonts w:ascii="Arial" w:eastAsia="Calibri" w:hAnsi="Arial" w:cs="Arial"/>
            <w:color w:val="0000FF"/>
            <w:szCs w:val="24"/>
            <w:u w:val="single"/>
          </w:rPr>
          <w:t>www.nysed.gov/data-privacy-security/student-data-inventory</w:t>
        </w:r>
      </w:hyperlink>
      <w:r w:rsidRPr="00635AB8">
        <w:rPr>
          <w:rFonts w:ascii="Arial" w:eastAsia="Calibri" w:hAnsi="Arial" w:cs="Arial"/>
          <w:color w:val="000000"/>
          <w:szCs w:val="24"/>
        </w:rPr>
        <w:t xml:space="preserve"> and by writing to: Chief Privacy Officer, New York State Education Department, 89 Washington Avenue, Albany, NY</w:t>
      </w:r>
      <w:r w:rsidRPr="00635AB8">
        <w:rPr>
          <w:rFonts w:ascii="Arial" w:eastAsia="Calibri" w:hAnsi="Arial" w:cs="Arial"/>
          <w:color w:val="000000"/>
          <w:spacing w:val="5"/>
          <w:szCs w:val="24"/>
        </w:rPr>
        <w:t xml:space="preserve"> </w:t>
      </w:r>
      <w:r w:rsidRPr="00635AB8">
        <w:rPr>
          <w:rFonts w:ascii="Arial" w:eastAsia="Calibri" w:hAnsi="Arial" w:cs="Arial"/>
          <w:color w:val="000000"/>
          <w:szCs w:val="24"/>
        </w:rPr>
        <w:t>12234.</w:t>
      </w:r>
    </w:p>
    <w:p w14:paraId="1FBBA341" w14:textId="77777777" w:rsidR="00013938" w:rsidRPr="00635AB8" w:rsidRDefault="00013938" w:rsidP="00013938">
      <w:pPr>
        <w:numPr>
          <w:ilvl w:val="0"/>
          <w:numId w:val="60"/>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The right to have complaints about possible breaches and unauthorized disclosures of Student PII addressed. Complaints should be submitted to the NYS Education Department at</w:t>
      </w:r>
      <w:r w:rsidRPr="00635AB8">
        <w:rPr>
          <w:rFonts w:ascii="Arial" w:eastAsia="Calibri" w:hAnsi="Arial" w:cs="Arial"/>
          <w:color w:val="0000FF"/>
          <w:szCs w:val="24"/>
        </w:rPr>
        <w:t xml:space="preserve"> </w:t>
      </w:r>
      <w:hyperlink r:id="rId84" w:history="1">
        <w:r w:rsidRPr="00635AB8">
          <w:rPr>
            <w:rFonts w:ascii="Arial" w:eastAsia="Calibri" w:hAnsi="Arial" w:cs="Arial"/>
            <w:color w:val="0000FF"/>
            <w:szCs w:val="24"/>
            <w:u w:val="single"/>
          </w:rPr>
          <w:t>https://www.nysed.gov/data-privacy-security/parents-and-students-file-privacy-complaint</w:t>
        </w:r>
      </w:hyperlink>
      <w:r w:rsidRPr="00635AB8">
        <w:rPr>
          <w:rFonts w:ascii="Arial" w:eastAsia="Calibri" w:hAnsi="Arial" w:cs="Arial"/>
          <w:color w:val="0000FF"/>
          <w:szCs w:val="24"/>
        </w:rPr>
        <w:t xml:space="preserve">, </w:t>
      </w:r>
      <w:hyperlink w:history="1"/>
      <w:r w:rsidRPr="00635AB8">
        <w:rPr>
          <w:rFonts w:ascii="Arial" w:eastAsia="Calibri" w:hAnsi="Arial" w:cs="Arial"/>
          <w:color w:val="000000"/>
          <w:szCs w:val="24"/>
        </w:rPr>
        <w:t>by mail to: Chief Privacy Officer, New York State Education Department, 89 Washington Avenue, Albany, NY 12234; by email to</w:t>
      </w:r>
      <w:hyperlink r:id="rId85" w:history="1">
        <w:r w:rsidRPr="00635AB8">
          <w:rPr>
            <w:rFonts w:ascii="Arial" w:eastAsia="Calibri" w:hAnsi="Arial" w:cs="Arial"/>
            <w:color w:val="0000FF"/>
            <w:szCs w:val="24"/>
          </w:rPr>
          <w:t xml:space="preserve"> </w:t>
        </w:r>
        <w:r w:rsidRPr="00635AB8">
          <w:rPr>
            <w:rFonts w:ascii="Arial" w:eastAsia="Calibri" w:hAnsi="Arial" w:cs="Arial"/>
            <w:color w:val="0000FF"/>
            <w:szCs w:val="24"/>
            <w:u w:val="single"/>
          </w:rPr>
          <w:t>privacy@nysed.gov</w:t>
        </w:r>
        <w:r w:rsidRPr="00635AB8">
          <w:rPr>
            <w:rFonts w:ascii="Arial" w:eastAsia="Calibri" w:hAnsi="Arial" w:cs="Arial"/>
            <w:color w:val="000000"/>
            <w:szCs w:val="24"/>
          </w:rPr>
          <w:t xml:space="preserve">; </w:t>
        </w:r>
      </w:hyperlink>
      <w:r w:rsidRPr="00635AB8">
        <w:rPr>
          <w:rFonts w:ascii="Arial" w:eastAsia="Calibri" w:hAnsi="Arial" w:cs="Arial"/>
          <w:color w:val="000000"/>
          <w:szCs w:val="24"/>
        </w:rPr>
        <w:t>or by telephone at</w:t>
      </w:r>
      <w:r w:rsidRPr="00635AB8">
        <w:rPr>
          <w:rFonts w:ascii="Arial" w:eastAsia="Calibri" w:hAnsi="Arial" w:cs="Arial"/>
          <w:color w:val="000000"/>
          <w:spacing w:val="57"/>
          <w:szCs w:val="24"/>
        </w:rPr>
        <w:t xml:space="preserve"> </w:t>
      </w:r>
      <w:r w:rsidRPr="00635AB8">
        <w:rPr>
          <w:rFonts w:ascii="Arial" w:eastAsia="Calibri" w:hAnsi="Arial" w:cs="Arial"/>
          <w:color w:val="000000"/>
          <w:szCs w:val="24"/>
        </w:rPr>
        <w:t>518-474-0937.</w:t>
      </w:r>
    </w:p>
    <w:p w14:paraId="7C72C695" w14:textId="77777777" w:rsidR="00013938" w:rsidRPr="00635AB8" w:rsidRDefault="00013938" w:rsidP="00013938">
      <w:pPr>
        <w:numPr>
          <w:ilvl w:val="0"/>
          <w:numId w:val="60"/>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 xml:space="preserve">To be notified in accordance with applicable laws and regulations if Student PII is either unlawfully accessed or unlawfully disclosed. </w:t>
      </w:r>
    </w:p>
    <w:p w14:paraId="5A393764" w14:textId="77777777" w:rsidR="00013938" w:rsidRPr="00635AB8" w:rsidRDefault="00013938" w:rsidP="00013938">
      <w:pPr>
        <w:numPr>
          <w:ilvl w:val="0"/>
          <w:numId w:val="60"/>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NYSED workers that have access to or receive disclosure of Student PII will receive training on applicable state and federal laws, policies, and safeguards associated with industry standards and best practices that protect</w:t>
      </w:r>
      <w:r w:rsidRPr="00635AB8">
        <w:rPr>
          <w:rFonts w:ascii="Arial" w:eastAsia="Calibri" w:hAnsi="Arial" w:cs="Arial"/>
          <w:spacing w:val="-6"/>
          <w:szCs w:val="24"/>
        </w:rPr>
        <w:t xml:space="preserve"> </w:t>
      </w:r>
      <w:r w:rsidRPr="00635AB8">
        <w:rPr>
          <w:rFonts w:ascii="Arial" w:eastAsia="Calibri" w:hAnsi="Arial" w:cs="Arial"/>
          <w:spacing w:val="-4"/>
          <w:szCs w:val="24"/>
        </w:rPr>
        <w:t>PII.</w:t>
      </w:r>
    </w:p>
    <w:p w14:paraId="600EDB81" w14:textId="77777777" w:rsidR="00013938" w:rsidRPr="00635AB8" w:rsidRDefault="00013938" w:rsidP="00013938">
      <w:pPr>
        <w:numPr>
          <w:ilvl w:val="0"/>
          <w:numId w:val="60"/>
        </w:numPr>
        <w:spacing w:after="80"/>
        <w:ind w:left="760"/>
        <w:contextualSpacing/>
        <w:rPr>
          <w:rFonts w:ascii="Arial" w:eastAsia="Calibri" w:hAnsi="Arial" w:cs="Arial"/>
          <w:szCs w:val="24"/>
        </w:rPr>
      </w:pPr>
      <w:r w:rsidRPr="00635AB8">
        <w:rPr>
          <w:rFonts w:ascii="Arial" w:eastAsia="Calibri" w:hAnsi="Arial" w:cs="Arial"/>
          <w:szCs w:val="24"/>
        </w:rPr>
        <w:lastRenderedPageBreak/>
        <w:t>NYSED contracts with vendors that receive Student PII will address statutory and regulatory data privacy and security</w:t>
      </w:r>
      <w:r w:rsidRPr="00635AB8">
        <w:rPr>
          <w:rFonts w:ascii="Arial" w:eastAsia="Calibri" w:hAnsi="Arial" w:cs="Arial"/>
          <w:spacing w:val="-13"/>
          <w:szCs w:val="24"/>
        </w:rPr>
        <w:t xml:space="preserve"> </w:t>
      </w:r>
      <w:r w:rsidRPr="00635AB8">
        <w:rPr>
          <w:rFonts w:ascii="Arial" w:eastAsia="Calibri" w:hAnsi="Arial" w:cs="Arial"/>
          <w:szCs w:val="24"/>
        </w:rPr>
        <w:t>requirements.</w:t>
      </w:r>
    </w:p>
    <w:p w14:paraId="3507DE72" w14:textId="77777777" w:rsidR="00013938" w:rsidRPr="004C620D" w:rsidRDefault="00013938" w:rsidP="00013938">
      <w:pPr>
        <w:ind w:left="360"/>
        <w:contextualSpacing/>
        <w:rPr>
          <w:rFonts w:ascii="Arial" w:eastAsia="Calibri" w:hAnsi="Arial" w:cs="Arial"/>
          <w:sz w:val="22"/>
          <w:szCs w:val="22"/>
        </w:rPr>
      </w:pPr>
    </w:p>
    <w:p w14:paraId="09ED9B8D" w14:textId="77777777" w:rsidR="00013938" w:rsidRPr="004C620D" w:rsidRDefault="00013938" w:rsidP="00013938">
      <w:pPr>
        <w:kinsoku w:val="0"/>
        <w:overflowPunct w:val="0"/>
        <w:adjustRightInd w:val="0"/>
        <w:spacing w:after="80" w:line="276" w:lineRule="auto"/>
        <w:ind w:left="40" w:right="680"/>
        <w:rPr>
          <w:rFonts w:ascii="Arial" w:eastAsia="MS Mincho" w:hAnsi="Arial" w:cs="Arial"/>
          <w:b/>
          <w:bCs/>
          <w:sz w:val="22"/>
          <w:szCs w:val="22"/>
        </w:rPr>
        <w:sectPr w:rsidR="00013938" w:rsidRPr="004C620D" w:rsidSect="00013938">
          <w:type w:val="continuous"/>
          <w:pgSz w:w="12240" w:h="15840"/>
          <w:pgMar w:top="634" w:right="432" w:bottom="274" w:left="720" w:header="0" w:footer="950" w:gutter="0"/>
          <w:cols w:space="720"/>
        </w:sectPr>
      </w:pPr>
    </w:p>
    <w:p w14:paraId="7B75256B" w14:textId="77777777" w:rsidR="00013938" w:rsidRPr="00635AB8" w:rsidRDefault="00013938" w:rsidP="00013938">
      <w:pPr>
        <w:spacing w:before="100" w:line="276" w:lineRule="auto"/>
        <w:ind w:right="677"/>
        <w:rPr>
          <w:rFonts w:ascii="Arial" w:eastAsia="MS Mincho" w:hAnsi="Arial" w:cs="Arial"/>
          <w:b/>
          <w:bCs/>
          <w:i/>
          <w:iCs/>
          <w:szCs w:val="24"/>
        </w:rPr>
      </w:pPr>
      <w:r w:rsidRPr="00635AB8">
        <w:rPr>
          <w:rFonts w:ascii="Arial" w:eastAsia="MS Mincho" w:hAnsi="Arial" w:cs="Arial"/>
          <w:b/>
          <w:bCs/>
          <w:i/>
          <w:iCs/>
          <w:szCs w:val="24"/>
        </w:rPr>
        <w:lastRenderedPageBreak/>
        <w:t>Supplemental Information</w:t>
      </w:r>
    </w:p>
    <w:p w14:paraId="582978B9" w14:textId="77777777" w:rsidR="00013938" w:rsidRPr="00635AB8" w:rsidRDefault="00013938" w:rsidP="00013938">
      <w:pPr>
        <w:spacing w:before="100" w:after="200" w:line="276" w:lineRule="auto"/>
        <w:ind w:right="680"/>
        <w:rPr>
          <w:rFonts w:ascii="Arial" w:eastAsia="MS Mincho" w:hAnsi="Arial" w:cs="Arial"/>
          <w:szCs w:val="24"/>
        </w:rPr>
      </w:pPr>
      <w:r w:rsidRPr="00635AB8">
        <w:rPr>
          <w:rFonts w:ascii="Arial" w:eastAsia="MS Mincho" w:hAnsi="Arial" w:cs="Arial"/>
          <w:szCs w:val="24"/>
        </w:rPr>
        <w:t>Pursuant to Education Law § 2-d and § 121.3 of the Regulations of the Commissioner of Education, NYSED is required to post information to its website about its contracts with third-party contractors that will be provided Access to or receive Disclosure of Student Data and/or APPR Data.</w:t>
      </w:r>
    </w:p>
    <w:p w14:paraId="4A093EFA" w14:textId="77777777" w:rsidR="00013938" w:rsidRPr="00635AB8" w:rsidRDefault="00013938" w:rsidP="00013938">
      <w:pPr>
        <w:spacing w:before="100" w:after="200" w:line="276" w:lineRule="auto"/>
        <w:ind w:right="680"/>
        <w:rPr>
          <w:rFonts w:ascii="Arial" w:eastAsia="MS Mincho" w:hAnsi="Arial" w:cs="Arial"/>
          <w:szCs w:val="24"/>
        </w:rPr>
      </w:pPr>
    </w:p>
    <w:p w14:paraId="5FC1DAA1" w14:textId="77777777" w:rsidR="00013938" w:rsidRPr="00635AB8" w:rsidRDefault="00013938" w:rsidP="00013938">
      <w:pPr>
        <w:spacing w:after="80"/>
        <w:ind w:right="160"/>
        <w:rPr>
          <w:rFonts w:ascii="Arial" w:eastAsia="MS Mincho" w:hAnsi="Arial" w:cs="Arial"/>
          <w:b/>
          <w:bCs/>
          <w:szCs w:val="24"/>
        </w:rPr>
      </w:pPr>
      <w:r w:rsidRPr="00635AB8">
        <w:rPr>
          <w:rFonts w:ascii="Arial" w:eastAsia="MS Mincho" w:hAnsi="Arial" w:cs="Arial"/>
          <w:b/>
          <w:bCs/>
          <w:szCs w:val="24"/>
        </w:rPr>
        <w:t>1.</w:t>
      </w:r>
      <w:r w:rsidRPr="00635AB8">
        <w:rPr>
          <w:rFonts w:ascii="Arial" w:eastAsia="MS Mincho" w:hAnsi="Arial" w:cs="Arial"/>
          <w:szCs w:val="24"/>
        </w:rPr>
        <w:t xml:space="preserve"> </w:t>
      </w:r>
      <w:r w:rsidRPr="00635AB8">
        <w:rPr>
          <w:rFonts w:ascii="Arial" w:eastAsia="MS Mincho" w:hAnsi="Arial" w:cs="Arial"/>
          <w:b/>
          <w:bCs/>
          <w:szCs w:val="24"/>
        </w:rPr>
        <w:t>Name of Contractor:</w:t>
      </w:r>
    </w:p>
    <w:p w14:paraId="2AED3C37" w14:textId="77777777" w:rsidR="00013938" w:rsidRPr="00635AB8" w:rsidRDefault="00013938" w:rsidP="00013938">
      <w:pPr>
        <w:spacing w:after="80"/>
        <w:ind w:right="160"/>
        <w:rPr>
          <w:rFonts w:ascii="Arial" w:eastAsia="MS Mincho" w:hAnsi="Arial" w:cs="Arial"/>
          <w:b/>
          <w:bCs/>
          <w:szCs w:val="24"/>
        </w:rPr>
      </w:pPr>
    </w:p>
    <w:p w14:paraId="6A2BC8C5" w14:textId="77777777" w:rsidR="00013938" w:rsidRPr="00635AB8" w:rsidRDefault="00013938" w:rsidP="00013938">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2. Purpose of Contract:</w:t>
      </w:r>
    </w:p>
    <w:p w14:paraId="2CC20FA6" w14:textId="77777777" w:rsidR="00013938" w:rsidRPr="00635AB8" w:rsidRDefault="00013938" w:rsidP="00013938">
      <w:pPr>
        <w:spacing w:before="100" w:after="200" w:line="276" w:lineRule="auto"/>
        <w:ind w:right="680"/>
        <w:rPr>
          <w:rFonts w:ascii="Arial" w:eastAsia="MS Mincho" w:hAnsi="Arial" w:cs="Arial"/>
          <w:b/>
          <w:bCs/>
          <w:szCs w:val="24"/>
        </w:rPr>
      </w:pPr>
    </w:p>
    <w:p w14:paraId="2BDF243B" w14:textId="77777777" w:rsidR="00013938" w:rsidRPr="00635AB8" w:rsidRDefault="00013938" w:rsidP="00013938">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3. Contract Term:</w:t>
      </w:r>
    </w:p>
    <w:p w14:paraId="2A7DA581" w14:textId="77777777" w:rsidR="00013938" w:rsidRPr="00635AB8" w:rsidRDefault="00013938" w:rsidP="00013938">
      <w:pPr>
        <w:spacing w:before="100" w:after="200" w:line="276" w:lineRule="auto"/>
        <w:ind w:right="680"/>
        <w:rPr>
          <w:rFonts w:ascii="Arial" w:eastAsia="MS Mincho" w:hAnsi="Arial" w:cs="Arial"/>
          <w:szCs w:val="24"/>
        </w:rPr>
      </w:pPr>
      <w:r w:rsidRPr="00635AB8">
        <w:rPr>
          <w:rFonts w:ascii="Arial" w:eastAsia="MS Mincho" w:hAnsi="Arial" w:cs="Arial"/>
          <w:szCs w:val="24"/>
        </w:rPr>
        <w:tab/>
        <w:t>Contract Start Date:</w:t>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t>Contract End Date:</w:t>
      </w:r>
    </w:p>
    <w:p w14:paraId="314316F0" w14:textId="77777777" w:rsidR="00013938" w:rsidRPr="00635AB8" w:rsidRDefault="00013938" w:rsidP="00013938">
      <w:pPr>
        <w:spacing w:before="100" w:after="200" w:line="276" w:lineRule="auto"/>
        <w:ind w:right="680"/>
        <w:rPr>
          <w:rFonts w:ascii="Arial" w:eastAsia="MS Mincho" w:hAnsi="Arial" w:cs="Arial"/>
          <w:b/>
          <w:bCs/>
          <w:szCs w:val="24"/>
        </w:rPr>
      </w:pPr>
    </w:p>
    <w:p w14:paraId="75D3BD31" w14:textId="77777777" w:rsidR="00013938" w:rsidRPr="00635AB8" w:rsidRDefault="00013938" w:rsidP="00013938">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4. Type(s) of Data that Contractor will be provided Access to or Disclosure of:</w:t>
      </w:r>
    </w:p>
    <w:p w14:paraId="570DEFFE" w14:textId="77777777" w:rsidR="00013938" w:rsidRPr="00635AB8" w:rsidRDefault="00013938" w:rsidP="00013938">
      <w:pPr>
        <w:spacing w:before="100" w:after="200" w:line="276" w:lineRule="auto"/>
        <w:ind w:right="680"/>
        <w:rPr>
          <w:rFonts w:ascii="Arial" w:eastAsia="MS Mincho" w:hAnsi="Arial" w:cs="Arial"/>
          <w:szCs w:val="24"/>
        </w:rPr>
      </w:pPr>
      <w:r w:rsidRPr="00635AB8">
        <w:rPr>
          <w:rFonts w:ascii="Arial" w:eastAsia="MS Mincho" w:hAnsi="Arial" w:cs="Arial"/>
          <w:szCs w:val="24"/>
        </w:rPr>
        <w:tab/>
        <w:t>Student Data</w:t>
      </w:r>
      <w:r w:rsidRPr="00635AB8">
        <w:rPr>
          <w:rFonts w:ascii="Arial" w:eastAsia="MS Mincho" w:hAnsi="Arial" w:cs="Arial"/>
          <w:szCs w:val="24"/>
        </w:rPr>
        <w:tab/>
      </w:r>
      <w:r w:rsidRPr="00635AB8">
        <w:rPr>
          <w:rFonts w:ascii="Arial" w:eastAsia="MS Mincho" w:hAnsi="Arial" w:cs="Arial"/>
          <w:szCs w:val="24"/>
        </w:rPr>
        <w:sym w:font="Wingdings" w:char="F0A8"/>
      </w:r>
      <w:r w:rsidRPr="00635AB8">
        <w:rPr>
          <w:rFonts w:ascii="Arial" w:eastAsia="MS Mincho" w:hAnsi="Arial" w:cs="Arial"/>
          <w:szCs w:val="24"/>
        </w:rPr>
        <w:t xml:space="preserve"> Yes    </w:t>
      </w:r>
      <w:r w:rsidRPr="00635AB8">
        <w:rPr>
          <w:rFonts w:ascii="Arial" w:eastAsia="MS Mincho" w:hAnsi="Arial" w:cs="Arial"/>
          <w:szCs w:val="24"/>
        </w:rPr>
        <w:sym w:font="Wingdings" w:char="F0A8"/>
      </w:r>
      <w:r w:rsidRPr="00635AB8">
        <w:rPr>
          <w:rFonts w:ascii="Arial" w:eastAsia="MS Mincho" w:hAnsi="Arial" w:cs="Arial"/>
          <w:szCs w:val="24"/>
        </w:rPr>
        <w:t xml:space="preserve">  No</w:t>
      </w:r>
    </w:p>
    <w:p w14:paraId="4CBCD264" w14:textId="77777777" w:rsidR="00013938" w:rsidRPr="00635AB8" w:rsidRDefault="00013938" w:rsidP="00013938">
      <w:pPr>
        <w:spacing w:before="100" w:after="200" w:line="276" w:lineRule="auto"/>
        <w:ind w:right="680"/>
        <w:rPr>
          <w:rFonts w:ascii="Arial" w:eastAsia="MS Mincho" w:hAnsi="Arial" w:cs="Arial"/>
          <w:szCs w:val="24"/>
        </w:rPr>
      </w:pPr>
      <w:r w:rsidRPr="00635AB8">
        <w:rPr>
          <w:rFonts w:ascii="Arial" w:eastAsia="MS Mincho" w:hAnsi="Arial" w:cs="Arial"/>
          <w:szCs w:val="24"/>
        </w:rPr>
        <w:tab/>
        <w:t>APPR Data</w:t>
      </w:r>
      <w:r w:rsidRPr="00635AB8">
        <w:rPr>
          <w:rFonts w:ascii="Arial" w:eastAsia="MS Mincho" w:hAnsi="Arial" w:cs="Arial"/>
          <w:szCs w:val="24"/>
        </w:rPr>
        <w:tab/>
      </w:r>
      <w:r w:rsidRPr="00635AB8">
        <w:rPr>
          <w:rFonts w:ascii="Arial" w:eastAsia="MS Mincho" w:hAnsi="Arial" w:cs="Arial"/>
          <w:szCs w:val="24"/>
        </w:rPr>
        <w:sym w:font="Wingdings" w:char="F0A8"/>
      </w:r>
      <w:r w:rsidRPr="00635AB8">
        <w:rPr>
          <w:rFonts w:ascii="Arial" w:eastAsia="MS Mincho" w:hAnsi="Arial" w:cs="Arial"/>
          <w:szCs w:val="24"/>
        </w:rPr>
        <w:t xml:space="preserve"> Yes    </w:t>
      </w:r>
      <w:r w:rsidRPr="00635AB8">
        <w:rPr>
          <w:rFonts w:ascii="Arial" w:eastAsia="MS Mincho" w:hAnsi="Arial" w:cs="Arial"/>
          <w:szCs w:val="24"/>
        </w:rPr>
        <w:sym w:font="Wingdings" w:char="F0A8"/>
      </w:r>
      <w:r w:rsidRPr="00635AB8">
        <w:rPr>
          <w:rFonts w:ascii="Arial" w:eastAsia="MS Mincho" w:hAnsi="Arial" w:cs="Arial"/>
          <w:szCs w:val="24"/>
        </w:rPr>
        <w:t xml:space="preserve">  No</w:t>
      </w:r>
    </w:p>
    <w:p w14:paraId="02E02E7C" w14:textId="77777777" w:rsidR="00013938" w:rsidRPr="00635AB8" w:rsidRDefault="00013938" w:rsidP="00013938">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5. For what purpose is Student Data or APPR Data being used?</w:t>
      </w:r>
    </w:p>
    <w:p w14:paraId="6D63EA97" w14:textId="77777777" w:rsidR="00013938" w:rsidRPr="00635AB8" w:rsidDel="0089135C" w:rsidRDefault="00013938" w:rsidP="00013938">
      <w:pPr>
        <w:spacing w:before="100" w:after="200" w:line="276" w:lineRule="auto"/>
        <w:ind w:right="680"/>
        <w:rPr>
          <w:rFonts w:ascii="Arial" w:eastAsia="MS Mincho" w:hAnsi="Arial" w:cs="Arial"/>
          <w:b/>
          <w:bCs/>
          <w:szCs w:val="24"/>
        </w:rPr>
      </w:pPr>
    </w:p>
    <w:p w14:paraId="2D2B8EC2" w14:textId="77777777" w:rsidR="00013938" w:rsidRPr="00635AB8" w:rsidRDefault="00013938" w:rsidP="00013938">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6. Subcontractor use and written agreement requirement:</w:t>
      </w:r>
    </w:p>
    <w:p w14:paraId="7B10623E" w14:textId="77777777" w:rsidR="00013938" w:rsidRPr="00635AB8" w:rsidRDefault="00013938" w:rsidP="00013938">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ab/>
        <w:t xml:space="preserve">Will Contractor be using Subcontractors? </w:t>
      </w:r>
      <w:r w:rsidRPr="00635AB8">
        <w:rPr>
          <w:rFonts w:ascii="Arial" w:eastAsia="MS Mincho" w:hAnsi="Arial" w:cs="Arial"/>
          <w:b/>
          <w:bCs/>
          <w:szCs w:val="24"/>
        </w:rPr>
        <w:tab/>
      </w:r>
      <w:r w:rsidRPr="00635AB8">
        <w:rPr>
          <w:rFonts w:ascii="Arial" w:eastAsia="MS Mincho" w:hAnsi="Arial" w:cs="Arial"/>
          <w:szCs w:val="24"/>
        </w:rPr>
        <w:sym w:font="Wingdings" w:char="F0A8"/>
      </w:r>
      <w:r w:rsidRPr="00635AB8">
        <w:rPr>
          <w:rFonts w:ascii="Arial" w:eastAsia="MS Mincho" w:hAnsi="Arial" w:cs="Arial"/>
          <w:szCs w:val="24"/>
        </w:rPr>
        <w:t xml:space="preserve"> Yes    </w:t>
      </w:r>
      <w:r w:rsidRPr="00635AB8">
        <w:rPr>
          <w:rFonts w:ascii="Arial" w:eastAsia="MS Mincho" w:hAnsi="Arial" w:cs="Arial"/>
          <w:szCs w:val="24"/>
        </w:rPr>
        <w:sym w:font="Wingdings" w:char="F0A8"/>
      </w:r>
      <w:r w:rsidRPr="00635AB8">
        <w:rPr>
          <w:rFonts w:ascii="Arial" w:eastAsia="MS Mincho" w:hAnsi="Arial" w:cs="Arial"/>
          <w:szCs w:val="24"/>
        </w:rPr>
        <w:t xml:space="preserve">  No</w:t>
      </w:r>
    </w:p>
    <w:p w14:paraId="3E95E673" w14:textId="77777777" w:rsidR="00013938" w:rsidRPr="00635AB8" w:rsidRDefault="00013938" w:rsidP="00013938">
      <w:pPr>
        <w:spacing w:before="100" w:after="200" w:line="276" w:lineRule="auto"/>
        <w:ind w:right="680"/>
        <w:rPr>
          <w:rFonts w:ascii="Arial" w:eastAsia="MS Mincho" w:hAnsi="Arial" w:cs="Arial"/>
          <w:szCs w:val="24"/>
        </w:rPr>
      </w:pPr>
      <w:r>
        <w:rPr>
          <w:rFonts w:ascii="Arial" w:eastAsia="MS Mincho" w:hAnsi="Arial" w:cs="Arial"/>
          <w:szCs w:val="24"/>
        </w:rPr>
        <w:t>By certifying below,</w:t>
      </w:r>
      <w:r w:rsidRPr="00635AB8">
        <w:rPr>
          <w:rFonts w:ascii="Arial" w:eastAsia="MS Mincho" w:hAnsi="Arial" w:cs="Arial"/>
          <w:szCs w:val="24"/>
        </w:rPr>
        <w:t xml:space="preserve"> Contractor </w:t>
      </w:r>
      <w:r>
        <w:rPr>
          <w:rFonts w:ascii="Arial" w:eastAsia="MS Mincho" w:hAnsi="Arial" w:cs="Arial"/>
          <w:szCs w:val="24"/>
        </w:rPr>
        <w:t>agrees</w:t>
      </w:r>
      <w:r w:rsidRPr="00635AB8">
        <w:rPr>
          <w:rFonts w:ascii="Arial" w:eastAsia="MS Mincho" w:hAnsi="Arial" w:cs="Arial"/>
          <w:szCs w:val="24"/>
        </w:rPr>
        <w:t xml:space="preserve"> that it will not utilize Subcontractors without a written contract that requires the Subcontractors to adhere to, at a minimum, materially similar data protection obligations imposed on the Contractor by state and federal laws and regulations and this contract.</w:t>
      </w:r>
    </w:p>
    <w:p w14:paraId="17B6A26C" w14:textId="77777777" w:rsidR="00013938" w:rsidRPr="00635AB8" w:rsidRDefault="00013938" w:rsidP="00013938">
      <w:pPr>
        <w:spacing w:before="100" w:after="200" w:line="276" w:lineRule="auto"/>
        <w:ind w:right="680"/>
        <w:rPr>
          <w:rFonts w:ascii="Arial" w:eastAsia="MS Mincho" w:hAnsi="Arial" w:cs="Arial"/>
          <w:szCs w:val="24"/>
        </w:rPr>
      </w:pPr>
      <w:r w:rsidRPr="00635AB8">
        <w:rPr>
          <w:rFonts w:ascii="Arial" w:eastAsia="MS Mincho" w:hAnsi="Arial" w:cs="Arial"/>
          <w:szCs w:val="24"/>
        </w:rPr>
        <w:tab/>
      </w:r>
    </w:p>
    <w:p w14:paraId="5481B823" w14:textId="77777777" w:rsidR="00013938" w:rsidRPr="00635AB8" w:rsidRDefault="00013938" w:rsidP="00013938">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7.</w:t>
      </w:r>
      <w:r w:rsidRPr="00635AB8">
        <w:rPr>
          <w:rFonts w:ascii="Arial" w:eastAsia="MS Mincho" w:hAnsi="Arial" w:cs="Arial"/>
          <w:szCs w:val="24"/>
        </w:rPr>
        <w:t xml:space="preserve"> </w:t>
      </w:r>
      <w:r w:rsidRPr="00635AB8">
        <w:rPr>
          <w:rFonts w:ascii="Arial" w:eastAsia="MS Mincho" w:hAnsi="Arial" w:cs="Arial"/>
          <w:b/>
          <w:bCs/>
          <w:szCs w:val="24"/>
        </w:rPr>
        <w:t>Data Transition and Secure Destruction</w:t>
      </w:r>
    </w:p>
    <w:p w14:paraId="0F820BAE" w14:textId="77777777" w:rsidR="00013938" w:rsidRPr="00635AB8" w:rsidRDefault="00013938" w:rsidP="00013938">
      <w:pPr>
        <w:spacing w:before="120" w:after="120"/>
        <w:ind w:right="677"/>
        <w:rPr>
          <w:rFonts w:ascii="Arial" w:eastAsia="MS Mincho" w:hAnsi="Arial" w:cs="Arial"/>
          <w:szCs w:val="24"/>
        </w:rPr>
      </w:pPr>
      <w:r w:rsidRPr="00635AB8">
        <w:rPr>
          <w:rFonts w:ascii="Arial" w:eastAsia="MS Mincho" w:hAnsi="Arial" w:cs="Arial"/>
          <w:szCs w:val="24"/>
        </w:rPr>
        <w:t>By certifying below, Contractor agrees that the confidentiality and data security obligations under this DPA will survive the expiration or termination of this Contract but shall terminate upon Contractor’s certifying, that Contractor and its Subcontractors:</w:t>
      </w:r>
    </w:p>
    <w:p w14:paraId="0B06DA72" w14:textId="77777777" w:rsidR="00013938" w:rsidRPr="00635AB8" w:rsidRDefault="00013938" w:rsidP="00013938">
      <w:pPr>
        <w:pStyle w:val="ListParagraph"/>
        <w:numPr>
          <w:ilvl w:val="0"/>
          <w:numId w:val="93"/>
        </w:numPr>
        <w:spacing w:before="120" w:after="120"/>
        <w:ind w:right="677"/>
        <w:rPr>
          <w:rFonts w:ascii="Arial" w:eastAsia="MS Mincho" w:hAnsi="Arial" w:cs="Arial"/>
        </w:rPr>
      </w:pPr>
      <w:r w:rsidRPr="00635AB8">
        <w:rPr>
          <w:rFonts w:ascii="Arial" w:eastAsia="MS Mincho" w:hAnsi="Arial" w:cs="Arial"/>
        </w:rPr>
        <w:t>Are unable to Access any Disclosed Information</w:t>
      </w:r>
      <w:r w:rsidRPr="00635AB8" w:rsidDel="00BC26CF">
        <w:rPr>
          <w:rFonts w:ascii="Arial" w:eastAsia="MS Mincho" w:hAnsi="Arial" w:cs="Arial"/>
        </w:rPr>
        <w:t xml:space="preserve"> </w:t>
      </w:r>
      <w:r w:rsidRPr="00635AB8">
        <w:rPr>
          <w:rFonts w:ascii="Arial" w:eastAsia="MS Mincho" w:hAnsi="Arial" w:cs="Arial"/>
        </w:rPr>
        <w:t>provided to Contractor pursuant to this Contract; and</w:t>
      </w:r>
    </w:p>
    <w:p w14:paraId="20F6FECA" w14:textId="77777777" w:rsidR="00013938" w:rsidRPr="00635AB8" w:rsidRDefault="00013938" w:rsidP="00013938">
      <w:pPr>
        <w:pStyle w:val="ListParagraph"/>
        <w:numPr>
          <w:ilvl w:val="0"/>
          <w:numId w:val="93"/>
        </w:numPr>
        <w:spacing w:before="120" w:after="120"/>
        <w:ind w:right="677"/>
        <w:rPr>
          <w:rFonts w:ascii="Arial" w:eastAsia="MS Mincho" w:hAnsi="Arial" w:cs="Arial"/>
        </w:rPr>
      </w:pPr>
      <w:r w:rsidRPr="00635AB8">
        <w:rPr>
          <w:rFonts w:ascii="Arial" w:eastAsia="MS Mincho" w:hAnsi="Arial" w:cs="Arial"/>
        </w:rPr>
        <w:lastRenderedPageBreak/>
        <w:t>Securely transfer Disclosed Student Data and/or APPR Data to NYSED, or at NYSED’s option and written discretion, a successor contractor in a format agreed to by the Parties</w:t>
      </w:r>
      <w:r w:rsidRPr="00635AB8">
        <w:rPr>
          <w:rFonts w:ascii="Arial" w:eastAsia="MS Mincho" w:hAnsi="Arial" w:cs="Arial"/>
          <w:b/>
          <w:bCs/>
        </w:rPr>
        <w:t>; and</w:t>
      </w:r>
    </w:p>
    <w:p w14:paraId="3E9947C7" w14:textId="77777777" w:rsidR="00013938" w:rsidRPr="00635AB8" w:rsidRDefault="00013938" w:rsidP="00013938">
      <w:pPr>
        <w:pStyle w:val="ListParagraph"/>
        <w:numPr>
          <w:ilvl w:val="0"/>
          <w:numId w:val="93"/>
        </w:numPr>
        <w:spacing w:before="100" w:after="200" w:line="276" w:lineRule="auto"/>
        <w:ind w:right="677"/>
        <w:rPr>
          <w:rFonts w:ascii="Arial" w:eastAsia="MS Mincho" w:hAnsi="Arial" w:cs="Arial"/>
        </w:rPr>
      </w:pPr>
      <w:r w:rsidRPr="00635AB8">
        <w:rPr>
          <w:rFonts w:ascii="Arial" w:eastAsia="MS Mincho" w:hAnsi="Arial" w:cs="Arial"/>
        </w:rPr>
        <w:t>Securely destroy Disclosed Student Data and APPR Data.</w:t>
      </w:r>
    </w:p>
    <w:p w14:paraId="19636035" w14:textId="77777777" w:rsidR="00013938" w:rsidRPr="00635AB8" w:rsidRDefault="00013938" w:rsidP="00013938">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8. Challenges to Data Accuracy</w:t>
      </w:r>
    </w:p>
    <w:p w14:paraId="146E8C9A" w14:textId="77777777" w:rsidR="00013938" w:rsidRPr="00635AB8" w:rsidRDefault="00013938" w:rsidP="00013938">
      <w:pPr>
        <w:spacing w:before="100" w:after="200" w:line="276" w:lineRule="auto"/>
        <w:ind w:right="680"/>
        <w:rPr>
          <w:rFonts w:ascii="Arial" w:eastAsia="MS Mincho" w:hAnsi="Arial" w:cs="Arial"/>
          <w:szCs w:val="24"/>
        </w:rPr>
      </w:pPr>
      <w:r w:rsidRPr="00635AB8">
        <w:rPr>
          <w:rFonts w:ascii="Arial" w:eastAsia="MS Mincho" w:hAnsi="Arial" w:cs="Arial"/>
          <w:szCs w:val="24"/>
        </w:rPr>
        <w:t>By certifying below, Contractor agrees that parents, eligible students, teachers, or principals who seek to challenge the accuracy of Student Data or APPR Data will be referred to NYSED and if a correction to data is deemed necessary, NYSED will notify Contractor. Contractor further agrees to facilitate such corrections within 21 days of receiving NYSED’s written request.</w:t>
      </w:r>
    </w:p>
    <w:p w14:paraId="70149E06" w14:textId="77777777" w:rsidR="00013938" w:rsidRPr="00635AB8" w:rsidRDefault="00013938" w:rsidP="00013938">
      <w:pPr>
        <w:spacing w:before="100" w:after="200" w:line="276" w:lineRule="auto"/>
        <w:ind w:right="680"/>
        <w:rPr>
          <w:rFonts w:ascii="Arial" w:eastAsia="MS Mincho" w:hAnsi="Arial" w:cs="Arial"/>
          <w:szCs w:val="24"/>
        </w:rPr>
      </w:pPr>
    </w:p>
    <w:p w14:paraId="61FF4137" w14:textId="77777777" w:rsidR="00013938" w:rsidRPr="00635AB8" w:rsidRDefault="00013938" w:rsidP="00013938">
      <w:pPr>
        <w:spacing w:before="120" w:after="80"/>
        <w:rPr>
          <w:rFonts w:ascii="Arial" w:eastAsia="MS Mincho" w:hAnsi="Arial" w:cs="Arial"/>
          <w:b/>
          <w:bCs/>
          <w:szCs w:val="24"/>
        </w:rPr>
      </w:pPr>
      <w:r w:rsidRPr="00635AB8">
        <w:rPr>
          <w:rFonts w:ascii="Arial" w:eastAsia="MS Mincho" w:hAnsi="Arial" w:cs="Arial"/>
          <w:b/>
          <w:bCs/>
          <w:szCs w:val="24"/>
        </w:rPr>
        <w:t xml:space="preserve">9. Secure Storage and Data Security </w:t>
      </w:r>
    </w:p>
    <w:p w14:paraId="1875D0B2" w14:textId="77777777" w:rsidR="00013938" w:rsidRPr="00635AB8" w:rsidRDefault="00013938" w:rsidP="00013938">
      <w:pPr>
        <w:spacing w:before="120" w:after="80"/>
        <w:rPr>
          <w:rFonts w:ascii="Arial" w:eastAsia="MS Mincho" w:hAnsi="Arial" w:cs="Arial"/>
          <w:szCs w:val="24"/>
        </w:rPr>
      </w:pPr>
      <w:r w:rsidRPr="00635AB8">
        <w:rPr>
          <w:rFonts w:ascii="Arial" w:eastAsia="MS Mincho" w:hAnsi="Arial" w:cs="Arial"/>
          <w:szCs w:val="24"/>
        </w:rPr>
        <w:t xml:space="preserve">Please indicate where Student Data and/or APPR Data will be stored: </w:t>
      </w:r>
    </w:p>
    <w:p w14:paraId="7AD3FDD9" w14:textId="77777777" w:rsidR="00013938" w:rsidRPr="00635AB8" w:rsidRDefault="00013938" w:rsidP="00013938">
      <w:pPr>
        <w:spacing w:before="120" w:after="80"/>
        <w:rPr>
          <w:rFonts w:ascii="Arial" w:eastAsia="MS Mincho" w:hAnsi="Arial" w:cs="Arial"/>
          <w:szCs w:val="24"/>
        </w:rPr>
      </w:pPr>
      <w:r w:rsidRPr="00635AB8">
        <w:rPr>
          <w:rFonts w:ascii="Arial" w:eastAsia="MS Mincho" w:hAnsi="Arial" w:cs="Arial"/>
          <w:szCs w:val="24"/>
        </w:rPr>
        <w:sym w:font="Wingdings" w:char="F0A8"/>
      </w:r>
      <w:r w:rsidRPr="00635AB8">
        <w:rPr>
          <w:rFonts w:ascii="Arial" w:eastAsia="MS Mincho" w:hAnsi="Arial" w:cs="Arial"/>
          <w:szCs w:val="24"/>
        </w:rPr>
        <w:t xml:space="preserve"> Yes    </w:t>
      </w:r>
      <w:r w:rsidRPr="00635AB8">
        <w:rPr>
          <w:rFonts w:ascii="Arial" w:eastAsia="MS Mincho" w:hAnsi="Arial" w:cs="Arial"/>
          <w:szCs w:val="24"/>
        </w:rPr>
        <w:sym w:font="Wingdings" w:char="F0A8"/>
      </w:r>
      <w:r w:rsidRPr="00635AB8">
        <w:rPr>
          <w:rFonts w:ascii="Arial" w:eastAsia="MS Mincho" w:hAnsi="Arial" w:cs="Arial"/>
          <w:szCs w:val="24"/>
        </w:rPr>
        <w:t xml:space="preserve">  No    Using a cloud or infrastructure owned and hosted by a third party.</w:t>
      </w:r>
    </w:p>
    <w:p w14:paraId="31BE6F16" w14:textId="77777777" w:rsidR="00013938" w:rsidRPr="00635AB8" w:rsidRDefault="00013938" w:rsidP="00013938">
      <w:pPr>
        <w:spacing w:before="120" w:after="80"/>
        <w:rPr>
          <w:rFonts w:ascii="Arial" w:eastAsia="MS Mincho" w:hAnsi="Arial" w:cs="Arial"/>
          <w:szCs w:val="24"/>
        </w:rPr>
      </w:pPr>
      <w:r w:rsidRPr="00635AB8">
        <w:rPr>
          <w:rFonts w:ascii="Arial" w:eastAsia="MS Mincho" w:hAnsi="Arial" w:cs="Arial"/>
          <w:szCs w:val="24"/>
        </w:rPr>
        <w:sym w:font="Wingdings" w:char="F0A8"/>
      </w:r>
      <w:r w:rsidRPr="00635AB8">
        <w:rPr>
          <w:rFonts w:ascii="Arial" w:eastAsia="MS Mincho" w:hAnsi="Arial" w:cs="Arial"/>
          <w:szCs w:val="24"/>
        </w:rPr>
        <w:t xml:space="preserve"> Yes    </w:t>
      </w:r>
      <w:r w:rsidRPr="00635AB8">
        <w:rPr>
          <w:rFonts w:ascii="Arial" w:eastAsia="MS Mincho" w:hAnsi="Arial" w:cs="Arial"/>
          <w:szCs w:val="24"/>
        </w:rPr>
        <w:sym w:font="Wingdings" w:char="F0A8"/>
      </w:r>
      <w:r w:rsidRPr="00635AB8">
        <w:rPr>
          <w:rFonts w:ascii="Arial" w:eastAsia="MS Mincho" w:hAnsi="Arial" w:cs="Arial"/>
          <w:szCs w:val="24"/>
        </w:rPr>
        <w:t xml:space="preserve">  No    Using Contractor owned and hosted solution.</w:t>
      </w:r>
    </w:p>
    <w:p w14:paraId="71B85F34" w14:textId="77777777" w:rsidR="00013938" w:rsidRPr="00635AB8" w:rsidRDefault="00013938" w:rsidP="00013938">
      <w:pPr>
        <w:spacing w:before="120"/>
        <w:rPr>
          <w:rFonts w:ascii="Arial" w:eastAsia="MS Mincho" w:hAnsi="Arial" w:cs="Arial"/>
          <w:szCs w:val="24"/>
        </w:rPr>
      </w:pPr>
      <w:r w:rsidRPr="00635AB8">
        <w:rPr>
          <w:rFonts w:ascii="Arial" w:eastAsia="MS Mincho" w:hAnsi="Arial" w:cs="Arial"/>
          <w:szCs w:val="24"/>
        </w:rPr>
        <w:sym w:font="Wingdings" w:char="F0A8"/>
      </w:r>
      <w:r w:rsidRPr="00635AB8">
        <w:rPr>
          <w:rFonts w:ascii="Arial" w:eastAsia="MS Mincho" w:hAnsi="Arial" w:cs="Arial"/>
          <w:szCs w:val="24"/>
        </w:rPr>
        <w:t xml:space="preserve"> Yes    </w:t>
      </w:r>
      <w:r w:rsidRPr="00635AB8">
        <w:rPr>
          <w:rFonts w:ascii="Arial" w:eastAsia="MS Mincho" w:hAnsi="Arial" w:cs="Arial"/>
          <w:szCs w:val="24"/>
        </w:rPr>
        <w:sym w:font="Wingdings" w:char="F0A8"/>
      </w:r>
      <w:r w:rsidRPr="00635AB8">
        <w:rPr>
          <w:rFonts w:ascii="Arial" w:eastAsia="MS Mincho" w:hAnsi="Arial" w:cs="Arial"/>
          <w:szCs w:val="24"/>
        </w:rPr>
        <w:t xml:space="preserve">  No    Other: </w:t>
      </w:r>
    </w:p>
    <w:p w14:paraId="49294148" w14:textId="77777777" w:rsidR="00013938" w:rsidRPr="00635AB8" w:rsidRDefault="00013938" w:rsidP="00013938">
      <w:pPr>
        <w:spacing w:before="100" w:after="200" w:line="276" w:lineRule="auto"/>
        <w:ind w:right="680"/>
        <w:rPr>
          <w:rFonts w:ascii="Arial" w:eastAsia="MS Mincho" w:hAnsi="Arial" w:cs="Arial"/>
          <w:szCs w:val="24"/>
        </w:rPr>
      </w:pPr>
    </w:p>
    <w:p w14:paraId="4EBA3681" w14:textId="77777777" w:rsidR="00013938" w:rsidRPr="00635AB8" w:rsidRDefault="00013938" w:rsidP="00013938">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10.  Encryption Requirement</w:t>
      </w:r>
    </w:p>
    <w:p w14:paraId="58C9DA6A" w14:textId="77777777" w:rsidR="00013938" w:rsidRPr="00635AB8" w:rsidRDefault="00013938" w:rsidP="00013938">
      <w:pPr>
        <w:spacing w:before="100" w:after="200" w:line="276" w:lineRule="auto"/>
        <w:ind w:right="680"/>
        <w:rPr>
          <w:rFonts w:ascii="Arial" w:eastAsia="MS Mincho" w:hAnsi="Arial" w:cs="Arial"/>
          <w:szCs w:val="24"/>
        </w:rPr>
      </w:pPr>
      <w:r w:rsidRPr="00635AB8">
        <w:rPr>
          <w:rFonts w:ascii="Arial" w:eastAsia="MS Mincho" w:hAnsi="Arial" w:cs="Arial"/>
          <w:szCs w:val="24"/>
        </w:rPr>
        <w:t xml:space="preserve">By certifying below, Contractor agrees that Student Data and APPR Data will be encrypted while in motion and at rest.  </w:t>
      </w:r>
    </w:p>
    <w:p w14:paraId="52CCEF65" w14:textId="77777777" w:rsidR="00013938" w:rsidRDefault="00013938" w:rsidP="00013938">
      <w:pPr>
        <w:spacing w:before="100" w:after="200" w:line="276" w:lineRule="auto"/>
        <w:ind w:right="680"/>
        <w:rPr>
          <w:rFonts w:ascii="Arial" w:eastAsia="MS Mincho" w:hAnsi="Arial" w:cs="Arial"/>
          <w:b/>
          <w:bCs/>
          <w:szCs w:val="24"/>
        </w:rPr>
      </w:pPr>
    </w:p>
    <w:p w14:paraId="1B08DC32" w14:textId="77777777" w:rsidR="00013938" w:rsidRPr="00635AB8" w:rsidRDefault="00013938" w:rsidP="00013938">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11.  Contractor Certification</w:t>
      </w:r>
    </w:p>
    <w:p w14:paraId="3DF43039" w14:textId="77777777" w:rsidR="00013938" w:rsidRPr="00635AB8" w:rsidRDefault="00013938" w:rsidP="00013938">
      <w:pPr>
        <w:spacing w:before="100" w:after="200" w:line="276" w:lineRule="auto"/>
        <w:ind w:right="680"/>
        <w:rPr>
          <w:rFonts w:ascii="Arial" w:eastAsia="MS Mincho" w:hAnsi="Arial" w:cs="Arial"/>
          <w:szCs w:val="24"/>
        </w:rPr>
      </w:pPr>
      <w:r w:rsidRPr="00635AB8">
        <w:rPr>
          <w:rFonts w:ascii="Arial" w:eastAsia="MS Mincho" w:hAnsi="Arial" w:cs="Arial"/>
          <w:szCs w:val="24"/>
        </w:rPr>
        <w:t>Contractor certifies that it will comply with</w:t>
      </w:r>
      <w:r>
        <w:rPr>
          <w:rFonts w:ascii="Arial" w:eastAsia="MS Mincho" w:hAnsi="Arial" w:cs="Arial"/>
          <w:szCs w:val="24"/>
        </w:rPr>
        <w:t xml:space="preserve"> the </w:t>
      </w:r>
      <w:proofErr w:type="gramStart"/>
      <w:r>
        <w:rPr>
          <w:rFonts w:ascii="Arial" w:eastAsia="MS Mincho" w:hAnsi="Arial" w:cs="Arial"/>
          <w:szCs w:val="24"/>
        </w:rPr>
        <w:t>above described</w:t>
      </w:r>
      <w:proofErr w:type="gramEnd"/>
      <w:r>
        <w:rPr>
          <w:rFonts w:ascii="Arial" w:eastAsia="MS Mincho" w:hAnsi="Arial" w:cs="Arial"/>
          <w:szCs w:val="24"/>
        </w:rPr>
        <w:t xml:space="preserve"> requirements</w:t>
      </w:r>
      <w:r w:rsidRPr="00635AB8">
        <w:rPr>
          <w:rFonts w:ascii="Arial" w:eastAsia="MS Mincho" w:hAnsi="Arial" w:cs="Arial"/>
          <w:szCs w:val="24"/>
        </w:rPr>
        <w:t>, and require its Subcontractors to comply with, applicable State and Federal laws, regulations and NYSED policies.</w:t>
      </w:r>
    </w:p>
    <w:p w14:paraId="5BEACE2D" w14:textId="77777777" w:rsidR="00013938" w:rsidRPr="00635AB8" w:rsidRDefault="00013938" w:rsidP="00013938">
      <w:pPr>
        <w:spacing w:before="100" w:after="200" w:line="276" w:lineRule="auto"/>
        <w:ind w:right="680"/>
        <w:rPr>
          <w:rFonts w:ascii="Arial" w:eastAsia="MS Mincho" w:hAnsi="Arial" w:cs="Arial"/>
          <w:szCs w:val="24"/>
        </w:rPr>
      </w:pPr>
      <w:r w:rsidRPr="00635AB8">
        <w:rPr>
          <w:rFonts w:ascii="Arial" w:eastAsia="MS Mincho" w:hAnsi="Arial" w:cs="Arial"/>
          <w:szCs w:val="24"/>
        </w:rPr>
        <w:t>Contractor’s Name</w:t>
      </w:r>
      <w:r w:rsidRPr="00635AB8">
        <w:rPr>
          <w:rFonts w:ascii="Arial" w:eastAsia="MS Mincho" w:hAnsi="Arial" w:cs="Arial"/>
          <w:szCs w:val="24"/>
        </w:rPr>
        <w:tab/>
      </w:r>
    </w:p>
    <w:p w14:paraId="59F47B86" w14:textId="77777777" w:rsidR="00013938" w:rsidRPr="00635AB8" w:rsidRDefault="00013938" w:rsidP="00013938">
      <w:pPr>
        <w:spacing w:before="100" w:after="200" w:line="276" w:lineRule="auto"/>
        <w:ind w:right="680"/>
        <w:rPr>
          <w:rFonts w:ascii="Arial" w:eastAsia="MS Mincho" w:hAnsi="Arial" w:cs="Arial"/>
          <w:szCs w:val="24"/>
        </w:rPr>
      </w:pPr>
      <w:r w:rsidRPr="00635AB8">
        <w:rPr>
          <w:rFonts w:ascii="Arial" w:eastAsia="MS Mincho" w:hAnsi="Arial" w:cs="Arial"/>
          <w:szCs w:val="24"/>
        </w:rPr>
        <w:t>Signature</w:t>
      </w:r>
      <w:r w:rsidRPr="00635AB8">
        <w:rPr>
          <w:rFonts w:ascii="Arial" w:eastAsia="MS Mincho" w:hAnsi="Arial" w:cs="Arial"/>
          <w:szCs w:val="24"/>
        </w:rPr>
        <w:tab/>
      </w:r>
    </w:p>
    <w:p w14:paraId="1333A218" w14:textId="77777777" w:rsidR="00013938" w:rsidRPr="00635AB8" w:rsidRDefault="00013938" w:rsidP="00013938">
      <w:pPr>
        <w:spacing w:before="100" w:after="200" w:line="276" w:lineRule="auto"/>
        <w:ind w:right="680"/>
        <w:rPr>
          <w:rFonts w:ascii="Arial" w:eastAsia="MS Mincho" w:hAnsi="Arial" w:cs="Arial"/>
          <w:szCs w:val="24"/>
        </w:rPr>
      </w:pPr>
      <w:r w:rsidRPr="00635AB8">
        <w:rPr>
          <w:rFonts w:ascii="Arial" w:eastAsia="MS Mincho" w:hAnsi="Arial" w:cs="Arial"/>
          <w:szCs w:val="24"/>
        </w:rPr>
        <w:t>Printed Name</w:t>
      </w:r>
      <w:r w:rsidRPr="00635AB8">
        <w:rPr>
          <w:rFonts w:ascii="Arial" w:eastAsia="MS Mincho" w:hAnsi="Arial" w:cs="Arial"/>
          <w:szCs w:val="24"/>
        </w:rPr>
        <w:tab/>
      </w:r>
    </w:p>
    <w:p w14:paraId="3EDE211A" w14:textId="77777777" w:rsidR="00013938" w:rsidRPr="00635AB8" w:rsidRDefault="00013938" w:rsidP="00013938">
      <w:pPr>
        <w:spacing w:before="100" w:after="200" w:line="276" w:lineRule="auto"/>
        <w:ind w:right="680"/>
        <w:rPr>
          <w:rFonts w:ascii="Arial" w:eastAsia="MS Mincho" w:hAnsi="Arial" w:cs="Arial"/>
          <w:szCs w:val="24"/>
        </w:rPr>
      </w:pPr>
      <w:r w:rsidRPr="00635AB8">
        <w:rPr>
          <w:rFonts w:ascii="Arial" w:eastAsia="MS Mincho" w:hAnsi="Arial" w:cs="Arial"/>
          <w:szCs w:val="24"/>
        </w:rPr>
        <w:t>Title</w:t>
      </w:r>
      <w:r w:rsidRPr="00635AB8">
        <w:rPr>
          <w:rFonts w:ascii="Arial" w:eastAsia="MS Mincho" w:hAnsi="Arial" w:cs="Arial"/>
          <w:szCs w:val="24"/>
        </w:rPr>
        <w:tab/>
      </w:r>
    </w:p>
    <w:p w14:paraId="7AAD9E2C" w14:textId="4546A574" w:rsidR="00FA5948" w:rsidRPr="00EF4F42" w:rsidRDefault="00013938" w:rsidP="00E65FF7">
      <w:pPr>
        <w:spacing w:before="100" w:after="200" w:line="276" w:lineRule="auto"/>
        <w:ind w:right="680"/>
        <w:rPr>
          <w:rFonts w:ascii="Dutch Roman 12pt" w:hAnsi="Dutch Roman 12pt"/>
          <w:snapToGrid w:val="0"/>
          <w:sz w:val="16"/>
          <w:szCs w:val="16"/>
        </w:rPr>
      </w:pPr>
      <w:r w:rsidRPr="00635AB8">
        <w:rPr>
          <w:rFonts w:ascii="Arial" w:eastAsia="MS Mincho" w:hAnsi="Arial" w:cs="Arial"/>
          <w:szCs w:val="24"/>
        </w:rPr>
        <w:t>Date</w:t>
      </w:r>
    </w:p>
    <w:sectPr w:rsidR="00FA5948" w:rsidRPr="00EF4F42" w:rsidSect="000E35CD">
      <w:headerReference w:type="default" r:id="rId86"/>
      <w:footerReference w:type="default" r:id="rId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3DAB6" w14:textId="77777777" w:rsidR="00CF176C" w:rsidRDefault="00CF176C">
      <w:r>
        <w:separator/>
      </w:r>
    </w:p>
  </w:endnote>
  <w:endnote w:type="continuationSeparator" w:id="0">
    <w:p w14:paraId="0BBEDCD9" w14:textId="77777777" w:rsidR="00CF176C" w:rsidRDefault="00CF176C">
      <w:r>
        <w:continuationSeparator/>
      </w:r>
    </w:p>
  </w:endnote>
  <w:endnote w:type="continuationNotice" w:id="1">
    <w:p w14:paraId="78337B4F" w14:textId="77777777" w:rsidR="00CF176C" w:rsidRDefault="00CF1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519B" w14:textId="77777777" w:rsidR="00232A4E" w:rsidRDefault="00232A4E"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59108" w14:textId="77777777" w:rsidR="00232A4E" w:rsidRDefault="00232A4E"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394888"/>
      <w:docPartObj>
        <w:docPartGallery w:val="Page Numbers (Bottom of Page)"/>
        <w:docPartUnique/>
      </w:docPartObj>
    </w:sdtPr>
    <w:sdtEndPr>
      <w:rPr>
        <w:rFonts w:ascii="Arial" w:hAnsi="Arial" w:cs="Arial"/>
      </w:rPr>
    </w:sdtEndPr>
    <w:sdtContent>
      <w:p w14:paraId="3A5A5C85" w14:textId="735EC43E" w:rsidR="0013701C" w:rsidRPr="00706762" w:rsidRDefault="0013701C">
        <w:pPr>
          <w:pStyle w:val="Footer"/>
          <w:jc w:val="right"/>
          <w:rPr>
            <w:rFonts w:ascii="Arial" w:hAnsi="Arial" w:cs="Arial"/>
          </w:rPr>
        </w:pPr>
        <w:r w:rsidRPr="00706762">
          <w:rPr>
            <w:rFonts w:ascii="Arial" w:hAnsi="Arial" w:cs="Arial"/>
          </w:rPr>
          <w:fldChar w:fldCharType="begin"/>
        </w:r>
        <w:r w:rsidRPr="00706762">
          <w:rPr>
            <w:rFonts w:ascii="Arial" w:hAnsi="Arial" w:cs="Arial"/>
          </w:rPr>
          <w:instrText xml:space="preserve"> PAGE   \* MERGEFORMAT </w:instrText>
        </w:r>
        <w:r w:rsidRPr="00706762">
          <w:rPr>
            <w:rFonts w:ascii="Arial" w:hAnsi="Arial" w:cs="Arial"/>
          </w:rPr>
          <w:fldChar w:fldCharType="separate"/>
        </w:r>
        <w:r w:rsidRPr="00706762">
          <w:rPr>
            <w:rFonts w:ascii="Arial" w:hAnsi="Arial" w:cs="Arial"/>
          </w:rPr>
          <w:t>2</w:t>
        </w:r>
        <w:r w:rsidRPr="00706762">
          <w:rPr>
            <w:rFonts w:ascii="Arial" w:hAnsi="Arial" w:cs="Arial"/>
          </w:rPr>
          <w:fldChar w:fldCharType="end"/>
        </w:r>
      </w:p>
    </w:sdtContent>
  </w:sdt>
  <w:p w14:paraId="4FFC262A" w14:textId="282BFB74" w:rsidR="00232A4E" w:rsidRDefault="00232A4E" w:rsidP="00E5454B">
    <w:pPr>
      <w:pStyle w:val="Footer"/>
      <w:tabs>
        <w:tab w:val="clear" w:pos="4320"/>
        <w:tab w:val="center" w:pos="504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4491" w14:textId="0F98DA37" w:rsidR="00365483" w:rsidRPr="00B7732C" w:rsidRDefault="00365483" w:rsidP="00841BEB">
    <w:pPr>
      <w:pStyle w:val="Footer"/>
      <w:framePr w:wrap="around" w:vAnchor="text" w:hAnchor="margin" w:xAlign="right" w:y="1"/>
      <w:rPr>
        <w:rStyle w:val="PageNumber"/>
        <w:rFonts w:ascii="Arial" w:hAnsi="Arial" w:cs="Arial"/>
      </w:rPr>
    </w:pPr>
    <w:r w:rsidRPr="00B7732C">
      <w:rPr>
        <w:rStyle w:val="PageNumber"/>
        <w:rFonts w:ascii="Arial" w:hAnsi="Arial" w:cs="Arial"/>
      </w:rPr>
      <w:fldChar w:fldCharType="begin"/>
    </w:r>
    <w:r w:rsidRPr="00B7732C">
      <w:rPr>
        <w:rStyle w:val="PageNumber"/>
        <w:rFonts w:ascii="Arial" w:hAnsi="Arial" w:cs="Arial"/>
      </w:rPr>
      <w:instrText xml:space="preserve">PAGE  </w:instrText>
    </w:r>
    <w:r w:rsidRPr="00B7732C">
      <w:rPr>
        <w:rStyle w:val="PageNumber"/>
        <w:rFonts w:ascii="Arial" w:hAnsi="Arial" w:cs="Arial"/>
      </w:rPr>
      <w:fldChar w:fldCharType="separate"/>
    </w:r>
    <w:r>
      <w:rPr>
        <w:rStyle w:val="PageNumber"/>
        <w:rFonts w:ascii="Arial" w:hAnsi="Arial" w:cs="Arial"/>
        <w:noProof/>
      </w:rPr>
      <w:t>66</w:t>
    </w:r>
    <w:r w:rsidRPr="00B7732C">
      <w:rPr>
        <w:rStyle w:val="PageNumber"/>
        <w:rFonts w:ascii="Arial" w:hAnsi="Arial" w:cs="Arial"/>
      </w:rPr>
      <w:fldChar w:fldCharType="end"/>
    </w:r>
  </w:p>
  <w:p w14:paraId="1B1F5EC5" w14:textId="77777777" w:rsidR="00365483" w:rsidRPr="00B7732C" w:rsidRDefault="00365483" w:rsidP="00E96815">
    <w:pPr>
      <w:pStyle w:val="Footer"/>
      <w:ind w:right="360"/>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771570"/>
      <w:docPartObj>
        <w:docPartGallery w:val="Page Numbers (Bottom of Page)"/>
        <w:docPartUnique/>
      </w:docPartObj>
    </w:sdtPr>
    <w:sdtEndPr>
      <w:rPr>
        <w:noProof/>
      </w:rPr>
    </w:sdtEndPr>
    <w:sdtContent>
      <w:p w14:paraId="7FD7DFCC" w14:textId="154BDD4D" w:rsidR="0013701C" w:rsidRDefault="001370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259BE6" w14:textId="40CC7CAD" w:rsidR="00232A4E" w:rsidRDefault="00232A4E" w:rsidP="00D47E37">
    <w:pPr>
      <w:pStyle w:val="Footer"/>
      <w:tabs>
        <w:tab w:val="clear" w:pos="4320"/>
        <w:tab w:val="center" w:pos="5040"/>
      </w:tabs>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6208" w14:textId="1D612C2D" w:rsidR="00232A4E" w:rsidRDefault="00232A4E"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6FCB0C8" w14:textId="77777777" w:rsidR="00232A4E" w:rsidRPr="00E96815" w:rsidRDefault="00232A4E" w:rsidP="00E9681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8BC0" w14:textId="503B7A36" w:rsidR="00232A4E" w:rsidRDefault="00232A4E"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0E702C14" w14:textId="77777777" w:rsidR="00232A4E" w:rsidRDefault="00232A4E" w:rsidP="00E96815">
    <w:pPr>
      <w:pStyle w:val="Footer"/>
      <w:tabs>
        <w:tab w:val="clear" w:pos="4320"/>
        <w:tab w:val="clear" w:pos="8640"/>
        <w:tab w:val="left" w:pos="420"/>
        <w:tab w:val="right" w:pos="10800"/>
      </w:tabs>
      <w:ind w:right="360"/>
      <w:rPr>
        <w:sz w:val="19"/>
        <w:szCs w:val="19"/>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5391" w14:textId="59C6297E" w:rsidR="00013938" w:rsidRPr="000E2FC1" w:rsidRDefault="00013938">
    <w:pPr>
      <w:pStyle w:val="Footer"/>
      <w:rPr>
        <w:noProof/>
        <w:sz w:val="20"/>
      </w:rPr>
    </w:pPr>
    <w:r w:rsidRPr="000E2FC1">
      <w:rPr>
        <w:sz w:val="20"/>
      </w:rPr>
      <w:t>Appendix R</w:t>
    </w:r>
    <w:r>
      <w:rPr>
        <w:sz w:val="20"/>
      </w:rPr>
      <w:t>-2d</w:t>
    </w:r>
    <w:r w:rsidRPr="000E2FC1">
      <w:rPr>
        <w:noProof/>
        <w:sz w:val="20"/>
      </w:rPr>
      <w:ptab w:relativeTo="margin" w:alignment="right" w:leader="none"/>
    </w:r>
    <w:r w:rsidRPr="000E2FC1">
      <w:rPr>
        <w:sz w:val="20"/>
      </w:rPr>
      <w:fldChar w:fldCharType="begin"/>
    </w:r>
    <w:r w:rsidRPr="000E2FC1">
      <w:rPr>
        <w:sz w:val="20"/>
      </w:rPr>
      <w:instrText xml:space="preserve"> PAGE   \* MERGEFORMAT </w:instrText>
    </w:r>
    <w:r w:rsidRPr="000E2FC1">
      <w:rPr>
        <w:sz w:val="20"/>
      </w:rPr>
      <w:fldChar w:fldCharType="separate"/>
    </w:r>
    <w:r w:rsidRPr="000E2FC1">
      <w:rPr>
        <w:noProof/>
        <w:sz w:val="20"/>
      </w:rPr>
      <w:t>1</w:t>
    </w:r>
    <w:r w:rsidRPr="000E2FC1">
      <w:rPr>
        <w:noProof/>
        <w:sz w:val="20"/>
      </w:rPr>
      <w:fldChar w:fldCharType="end"/>
    </w:r>
    <w:r w:rsidRPr="000E2FC1">
      <w:rPr>
        <w:noProof/>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CEBD" w14:textId="1181CF17" w:rsidR="00013938" w:rsidRPr="000E2FC1" w:rsidRDefault="00013938">
    <w:pPr>
      <w:pStyle w:val="Footer"/>
      <w:rPr>
        <w:noProof/>
        <w:sz w:val="20"/>
      </w:rPr>
    </w:pPr>
    <w:r w:rsidRPr="000E2FC1">
      <w:rPr>
        <w:sz w:val="20"/>
      </w:rPr>
      <w:t>Appendix R</w:t>
    </w:r>
    <w:r>
      <w:rPr>
        <w:sz w:val="20"/>
      </w:rPr>
      <w:t>-2d, Exhibit 2,</w:t>
    </w:r>
    <w:r w:rsidRPr="000E2FC1">
      <w:rPr>
        <w:noProof/>
        <w:sz w:val="20"/>
      </w:rPr>
      <w:t xml:space="preserve"> Rev. </w:t>
    </w:r>
    <w:r>
      <w:rPr>
        <w:noProof/>
        <w:sz w:val="20"/>
      </w:rPr>
      <w:t>2.1.22</w:t>
    </w:r>
    <w:r w:rsidRPr="000E2FC1">
      <w:rPr>
        <w:noProof/>
        <w:sz w:val="20"/>
      </w:rPr>
      <w:ptab w:relativeTo="margin" w:alignment="right" w:leader="none"/>
    </w:r>
    <w:r w:rsidRPr="000E2FC1">
      <w:rPr>
        <w:sz w:val="20"/>
      </w:rPr>
      <w:fldChar w:fldCharType="begin"/>
    </w:r>
    <w:r w:rsidRPr="000E2FC1">
      <w:rPr>
        <w:sz w:val="20"/>
      </w:rPr>
      <w:instrText xml:space="preserve"> PAGE   \* MERGEFORMAT </w:instrText>
    </w:r>
    <w:r w:rsidRPr="000E2FC1">
      <w:rPr>
        <w:sz w:val="20"/>
      </w:rPr>
      <w:fldChar w:fldCharType="separate"/>
    </w:r>
    <w:r w:rsidRPr="000E2FC1">
      <w:rPr>
        <w:noProof/>
        <w:sz w:val="20"/>
      </w:rPr>
      <w:t>1</w:t>
    </w:r>
    <w:r w:rsidRPr="000E2FC1">
      <w:rPr>
        <w:noProof/>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3DDB" w14:textId="0217C946" w:rsidR="00FA5948" w:rsidRPr="000E2FC1" w:rsidRDefault="00FA5948">
    <w:pPr>
      <w:pStyle w:val="Footer"/>
      <w:rPr>
        <w:noProof/>
        <w:sz w:val="20"/>
      </w:rPr>
    </w:pPr>
    <w:r w:rsidRPr="000E2FC1">
      <w:rPr>
        <w:sz w:val="20"/>
      </w:rPr>
      <w:t>Appendix R</w:t>
    </w:r>
    <w:r>
      <w:rPr>
        <w:sz w:val="20"/>
      </w:rPr>
      <w:t>-2d, Exhibit 2,</w:t>
    </w:r>
    <w:r w:rsidRPr="000E2FC1">
      <w:rPr>
        <w:noProof/>
        <w:sz w:val="20"/>
      </w:rPr>
      <w:t xml:space="preserve"> Rev. </w:t>
    </w:r>
    <w:r>
      <w:rPr>
        <w:noProof/>
        <w:sz w:val="20"/>
      </w:rPr>
      <w:t>2.1.22</w:t>
    </w:r>
    <w:r w:rsidRPr="000E2FC1">
      <w:rPr>
        <w:noProof/>
        <w:sz w:val="20"/>
      </w:rPr>
      <w:ptab w:relativeTo="margin" w:alignment="right" w:leader="none"/>
    </w:r>
    <w:r w:rsidRPr="000E2FC1">
      <w:rPr>
        <w:sz w:val="20"/>
      </w:rPr>
      <w:fldChar w:fldCharType="begin"/>
    </w:r>
    <w:r w:rsidRPr="000E2FC1">
      <w:rPr>
        <w:sz w:val="20"/>
      </w:rPr>
      <w:instrText xml:space="preserve"> PAGE   \* MERGEFORMAT </w:instrText>
    </w:r>
    <w:r w:rsidRPr="000E2FC1">
      <w:rPr>
        <w:sz w:val="20"/>
      </w:rPr>
      <w:fldChar w:fldCharType="separate"/>
    </w:r>
    <w:r w:rsidRPr="000E2FC1">
      <w:rPr>
        <w:noProof/>
        <w:sz w:val="20"/>
      </w:rPr>
      <w:t>1</w:t>
    </w:r>
    <w:r w:rsidRPr="000E2FC1">
      <w:rPr>
        <w:noProof/>
        <w:sz w:val="20"/>
      </w:rPr>
      <w:fldChar w:fldCharType="end"/>
    </w:r>
    <w:r w:rsidRPr="000E2FC1">
      <w:rPr>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5763" w14:textId="77777777" w:rsidR="00CF176C" w:rsidRDefault="00CF176C">
      <w:r>
        <w:separator/>
      </w:r>
    </w:p>
  </w:footnote>
  <w:footnote w:type="continuationSeparator" w:id="0">
    <w:p w14:paraId="729C0DE8" w14:textId="77777777" w:rsidR="00CF176C" w:rsidRDefault="00CF176C">
      <w:r>
        <w:continuationSeparator/>
      </w:r>
    </w:p>
  </w:footnote>
  <w:footnote w:type="continuationNotice" w:id="1">
    <w:p w14:paraId="75526215" w14:textId="77777777" w:rsidR="00CF176C" w:rsidRDefault="00CF176C"/>
  </w:footnote>
  <w:footnote w:id="2">
    <w:p w14:paraId="06DC8815" w14:textId="66F30626" w:rsidR="006541DB" w:rsidRPr="00D154C0" w:rsidRDefault="006541DB" w:rsidP="006541DB">
      <w:pPr>
        <w:pStyle w:val="FootnoteText"/>
        <w:rPr>
          <w:rFonts w:ascii="Arial" w:hAnsi="Arial" w:cs="Arial"/>
        </w:rPr>
      </w:pPr>
      <w:r w:rsidRPr="00D154C0">
        <w:rPr>
          <w:rStyle w:val="FootnoteReference"/>
          <w:rFonts w:ascii="Arial" w:hAnsi="Arial" w:cs="Arial"/>
        </w:rPr>
        <w:footnoteRef/>
      </w:r>
      <w:r w:rsidRPr="00D154C0">
        <w:rPr>
          <w:rFonts w:ascii="Arial" w:hAnsi="Arial" w:cs="Arial"/>
        </w:rPr>
        <w:t xml:space="preserve"> </w:t>
      </w:r>
      <w:hyperlink r:id="rId1" w:tgtFrame="_blank" w:tooltip="https://www.nationsreportcard.gov/profiles/stateprofile/overview/ny?chort=1&amp;sub=mat&amp;sj=ny&amp;sfj=np&amp;st=mn&amp;year=2019r3&amp;cti=pgtab_ot" w:history="1">
        <w:r w:rsidR="00FC5791">
          <w:rPr>
            <w:rStyle w:val="Hyperlink"/>
            <w:rFonts w:ascii="Arial" w:hAnsi="Arial" w:cs="Arial"/>
          </w:rPr>
          <w:t>The Nation's Report Card: New York Overview</w:t>
        </w:r>
      </w:hyperlink>
      <w:r w:rsidR="00F2100A">
        <w:rPr>
          <w:rStyle w:val="ui-provider"/>
          <w:rFonts w:ascii="Arial" w:hAnsi="Arial" w:cs="Arial"/>
        </w:rPr>
        <w:t xml:space="preserve"> </w:t>
      </w:r>
      <w:hyperlink w:history="1"/>
    </w:p>
  </w:footnote>
  <w:footnote w:id="3">
    <w:p w14:paraId="555D2EF9" w14:textId="7F8BE486" w:rsidR="006541DB" w:rsidRPr="00D154C0" w:rsidRDefault="006541DB" w:rsidP="006541DB">
      <w:pPr>
        <w:pStyle w:val="FootnoteText"/>
        <w:rPr>
          <w:rFonts w:ascii="Arial" w:hAnsi="Arial" w:cs="Arial"/>
        </w:rPr>
      </w:pPr>
      <w:r w:rsidRPr="00D154C0">
        <w:rPr>
          <w:rStyle w:val="FootnoteReference"/>
          <w:rFonts w:ascii="Arial" w:hAnsi="Arial" w:cs="Arial"/>
        </w:rPr>
        <w:footnoteRef/>
      </w:r>
      <w:r w:rsidRPr="00D154C0">
        <w:rPr>
          <w:rFonts w:ascii="Arial" w:hAnsi="Arial" w:cs="Arial"/>
        </w:rPr>
        <w:t xml:space="preserve"> </w:t>
      </w:r>
      <w:hyperlink r:id="rId2" w:history="1">
        <w:r w:rsidR="00AB2692" w:rsidRPr="00FE66CB">
          <w:rPr>
            <w:rStyle w:val="Hyperlink"/>
            <w:rFonts w:ascii="Arial" w:hAnsi="Arial" w:cs="Arial"/>
          </w:rPr>
          <w:t>U.S Bureau of Labor Statistics Highest Paying Occupations</w:t>
        </w:r>
      </w:hyperlink>
      <w:r w:rsidR="00F2100A">
        <w:rPr>
          <w:rStyle w:val="ui-provider"/>
          <w:rFonts w:ascii="Arial" w:hAnsi="Arial" w:cs="Arial"/>
        </w:rPr>
        <w:t xml:space="preserve"> </w:t>
      </w:r>
      <w:hyperlink w:history="1"/>
    </w:p>
  </w:footnote>
  <w:footnote w:id="4">
    <w:p w14:paraId="72DFD9C6" w14:textId="4F10A944" w:rsidR="006541DB" w:rsidRDefault="006541DB" w:rsidP="006541DB">
      <w:pPr>
        <w:pStyle w:val="FootnoteText"/>
      </w:pPr>
      <w:r w:rsidRPr="00D154C0">
        <w:rPr>
          <w:rStyle w:val="FootnoteReference"/>
          <w:rFonts w:ascii="Arial" w:hAnsi="Arial" w:cs="Arial"/>
        </w:rPr>
        <w:footnoteRef/>
      </w:r>
      <w:r w:rsidRPr="00D154C0">
        <w:rPr>
          <w:rFonts w:ascii="Arial" w:hAnsi="Arial" w:cs="Arial"/>
        </w:rPr>
        <w:t xml:space="preserve"> </w:t>
      </w:r>
      <w:hyperlink r:id="rId3" w:history="1">
        <w:r w:rsidR="00D21502" w:rsidRPr="00FE66CB">
          <w:rPr>
            <w:rStyle w:val="Hyperlink"/>
            <w:rFonts w:ascii="Arial" w:hAnsi="Arial" w:cs="Arial"/>
          </w:rPr>
          <w:t>University of Illinois Urbana-Champaign News Bureau</w:t>
        </w:r>
      </w:hyperlink>
      <w:r w:rsidR="00F2100A">
        <w:rPr>
          <w:rStyle w:val="ui-provider"/>
          <w:rFonts w:ascii="Arial" w:hAnsi="Arial" w:cs="Arial"/>
        </w:rPr>
        <w:t xml:space="preserve"> </w:t>
      </w:r>
    </w:p>
  </w:footnote>
  <w:footnote w:id="5">
    <w:p w14:paraId="3F820DE9" w14:textId="48987DDF" w:rsidR="00365483" w:rsidRPr="00650AD5" w:rsidRDefault="00365483" w:rsidP="00365483">
      <w:pPr>
        <w:pStyle w:val="FootnoteText"/>
        <w:rPr>
          <w:rFonts w:ascii="Arial" w:hAnsi="Arial" w:cs="Arial"/>
        </w:rPr>
      </w:pPr>
      <w:r>
        <w:rPr>
          <w:rStyle w:val="FootnoteReference"/>
        </w:rPr>
        <w:footnoteRef/>
      </w:r>
      <w:r>
        <w:t xml:space="preserve"> </w:t>
      </w:r>
      <w:r w:rsidRPr="005931AC">
        <w:rPr>
          <w:rFonts w:ascii="Arial" w:hAnsi="Arial" w:cs="Arial"/>
        </w:rPr>
        <w:t>By end of year, know from memory all sums of two one</w:t>
      </w:r>
      <w:r w:rsidRPr="005931AC">
        <w:rPr>
          <w:rFonts w:ascii="Cambria Math" w:hAnsi="Cambria Math" w:cs="Cambria Math"/>
        </w:rPr>
        <w:t>‐</w:t>
      </w:r>
      <w:r w:rsidRPr="00B20002">
        <w:rPr>
          <w:rFonts w:ascii="Arial" w:hAnsi="Arial" w:cs="Arial"/>
        </w:rPr>
        <w:t xml:space="preserve">digit </w:t>
      </w:r>
      <w:r w:rsidR="00254F24" w:rsidRPr="00B20002">
        <w:rPr>
          <w:rFonts w:ascii="Arial" w:hAnsi="Arial" w:cs="Arial"/>
        </w:rPr>
        <w:t>numbers.</w:t>
      </w:r>
    </w:p>
  </w:footnote>
  <w:footnote w:id="6">
    <w:p w14:paraId="7B5C6D12" w14:textId="1D219E1E" w:rsidR="00365483" w:rsidRDefault="00365483" w:rsidP="00365483">
      <w:pPr>
        <w:pStyle w:val="FootnoteText"/>
      </w:pPr>
      <w:r w:rsidRPr="00650AD5">
        <w:rPr>
          <w:rStyle w:val="FootnoteReference"/>
          <w:rFonts w:ascii="Arial" w:hAnsi="Arial" w:cs="Arial"/>
        </w:rPr>
        <w:footnoteRef/>
      </w:r>
      <w:r w:rsidRPr="00650AD5">
        <w:rPr>
          <w:rFonts w:ascii="Arial" w:hAnsi="Arial" w:cs="Arial"/>
        </w:rPr>
        <w:t xml:space="preserve"> By end of year, know from memory all products of two one</w:t>
      </w:r>
      <w:r w:rsidRPr="005931AC">
        <w:rPr>
          <w:rFonts w:ascii="Cambria Math" w:hAnsi="Cambria Math" w:cs="Cambria Math"/>
        </w:rPr>
        <w:t>‐</w:t>
      </w:r>
      <w:r w:rsidRPr="00650AD5">
        <w:rPr>
          <w:rFonts w:ascii="Arial" w:hAnsi="Arial" w:cs="Arial"/>
        </w:rPr>
        <w:t xml:space="preserve">digit </w:t>
      </w:r>
      <w:r w:rsidR="00254F24" w:rsidRPr="00650AD5">
        <w:rPr>
          <w:rFonts w:ascii="Arial" w:hAnsi="Arial" w:cs="Arial"/>
        </w:rPr>
        <w:t>numbers.</w:t>
      </w:r>
      <w:r w:rsidRPr="0031062B">
        <w:t xml:space="preserve">  </w:t>
      </w:r>
    </w:p>
  </w:footnote>
  <w:footnote w:id="7">
    <w:p w14:paraId="7901AE7A" w14:textId="5DFDE5FF" w:rsidR="00232A4E" w:rsidRDefault="00232A4E" w:rsidP="007776AD">
      <w:pPr>
        <w:pStyle w:val="FootnoteText"/>
        <w:rPr>
          <w:sz w:val="16"/>
          <w:szCs w:val="16"/>
        </w:rPr>
      </w:pPr>
      <w:r>
        <w:rPr>
          <w:rStyle w:val="FootnoteReference"/>
        </w:rPr>
        <w:footnoteRef/>
      </w:r>
      <w:r>
        <w:t xml:space="preserve"> </w:t>
      </w:r>
      <w:r>
        <w:rPr>
          <w:sz w:val="16"/>
          <w:szCs w:val="16"/>
        </w:rPr>
        <w:t>Notice – Contractors are provided with notice herein, NYSED may require a contractor to submit proof of an equal opportunity program after the proposal opening and prior to the award of any contract. In accordance with regulations set forth under Article 15-A §312.5, contractors and/or subcontractors will be required to submit compliance reports relating to the contractor’s and/or subcontractor’s program in effect as of the date the contract is executed.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8735" w14:textId="7D63C0AA" w:rsidR="00232A4E" w:rsidRDefault="00232A4E">
    <w:pPr>
      <w:pStyle w:val="Header"/>
      <w:rPr>
        <w:sz w:val="28"/>
      </w:rPr>
    </w:pPr>
  </w:p>
  <w:p w14:paraId="52A5A3AA" w14:textId="39FF09E5" w:rsidR="00232A4E" w:rsidRDefault="00232A4E" w:rsidP="00237061">
    <w:pPr>
      <w:pStyle w:val="Header"/>
      <w:rPr>
        <w:rFonts w:ascii="Arial" w:hAnsi="Arial"/>
      </w:rPr>
    </w:pPr>
    <w:r>
      <w:rPr>
        <w:rFonts w:ascii="Arial" w:hAnsi="Arial"/>
        <w:sz w:val="28"/>
      </w:rPr>
      <w:t>RFP #</w:t>
    </w:r>
    <w:r w:rsidR="00C267DC">
      <w:rPr>
        <w:rFonts w:ascii="Arial" w:hAnsi="Arial"/>
        <w:sz w:val="28"/>
      </w:rPr>
      <w:t>25</w:t>
    </w:r>
    <w:r>
      <w:rPr>
        <w:rFonts w:ascii="Arial" w:hAnsi="Arial"/>
        <w:sz w:val="28"/>
      </w:rPr>
      <w:t>-</w:t>
    </w:r>
    <w:r w:rsidR="00C267DC">
      <w:rPr>
        <w:rFonts w:ascii="Arial" w:hAnsi="Arial"/>
        <w:sz w:val="28"/>
      </w:rPr>
      <w:t>008</w:t>
    </w:r>
  </w:p>
  <w:p w14:paraId="37849F6E" w14:textId="77777777" w:rsidR="00232A4E" w:rsidRDefault="00232A4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3F3F" w14:textId="0AC53DD7" w:rsidR="00232A4E" w:rsidRPr="00D3584F" w:rsidRDefault="00232A4E" w:rsidP="00D3584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666E" w14:textId="77777777" w:rsidR="00013938" w:rsidRDefault="00013938">
    <w:pPr>
      <w:spacing w:line="200" w:lineRule="exact"/>
    </w:pPr>
  </w:p>
  <w:p w14:paraId="21E443A8" w14:textId="77777777" w:rsidR="00013938" w:rsidRDefault="00013938">
    <w:pPr>
      <w:spacing w:line="200"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8F17" w14:textId="77777777" w:rsidR="00FA5948" w:rsidRDefault="00FA5948">
    <w:pPr>
      <w:spacing w:line="200" w:lineRule="exact"/>
    </w:pPr>
  </w:p>
  <w:p w14:paraId="7C1F560B" w14:textId="77777777" w:rsidR="00FA5948" w:rsidRDefault="00FA5948">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D27C" w14:textId="4A882E44" w:rsidR="00365483" w:rsidRDefault="00344BC6">
    <w:pPr>
      <w:pStyle w:val="Header"/>
    </w:pPr>
    <w:r>
      <w:rPr>
        <w:noProof/>
      </w:rPr>
      <mc:AlternateContent>
        <mc:Choice Requires="wps">
          <w:drawing>
            <wp:anchor distT="0" distB="0" distL="114300" distR="114300" simplePos="0" relativeHeight="251658245" behindDoc="1" locked="0" layoutInCell="0" allowOverlap="1" wp14:anchorId="23D14C0B" wp14:editId="032C0353">
              <wp:simplePos x="0" y="0"/>
              <wp:positionH relativeFrom="margin">
                <wp:align>center</wp:align>
              </wp:positionH>
              <wp:positionV relativeFrom="margin">
                <wp:align>center</wp:align>
              </wp:positionV>
              <wp:extent cx="7520940" cy="2148840"/>
              <wp:effectExtent l="0" t="2143125" r="0" b="1784985"/>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20940" cy="2148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57029A" w14:textId="77777777" w:rsidR="00344BC6" w:rsidRDefault="00344BC6" w:rsidP="00344BC6">
                          <w:pPr>
                            <w:jc w:val="center"/>
                            <w:rPr>
                              <w:rFonts w:ascii="Dutch Roman 12pt" w:hAnsi="Dutch Roman 12pt"/>
                              <w:color w:val="C0C0C0"/>
                              <w:sz w:val="2"/>
                              <w:szCs w:val="2"/>
                              <w14:textFill>
                                <w14:solidFill>
                                  <w14:srgbClr w14:val="C0C0C0">
                                    <w14:alpha w14:val="50000"/>
                                  </w14:srgbClr>
                                </w14:solidFill>
                              </w14:textFill>
                            </w:rPr>
                          </w:pPr>
                          <w:r>
                            <w:rPr>
                              <w:rFonts w:ascii="Dutch Roman 12pt" w:hAnsi="Dutch Roman 12pt"/>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D14C0B" id="_x0000_t202" coordsize="21600,21600" o:spt="202" path="m,l,21600r21600,l21600,xe">
              <v:stroke joinstyle="miter"/>
              <v:path gradientshapeok="t" o:connecttype="rect"/>
            </v:shapetype>
            <v:shape id="WordArt 6" o:spid="_x0000_s1026" type="#_x0000_t202" style="position:absolute;margin-left:0;margin-top:0;width:592.2pt;height:169.2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" o:allowincell="f" filled="f" stroked="f">
              <v:stroke joinstyle="round"/>
              <o:lock v:ext="edit" shapetype="t"/>
              <v:textbox style="mso-fit-shape-to-text:t">
                <w:txbxContent>
                  <w:p w14:paraId="6257029A" w14:textId="77777777" w:rsidR="00344BC6" w:rsidRDefault="00344BC6" w:rsidP="00344BC6">
                    <w:pPr>
                      <w:jc w:val="center"/>
                      <w:rPr>
                        <w:rFonts w:ascii="Dutch Roman 12pt" w:hAnsi="Dutch Roman 12pt"/>
                        <w:color w:val="C0C0C0"/>
                        <w:sz w:val="2"/>
                        <w:szCs w:val="2"/>
                        <w14:textFill>
                          <w14:solidFill>
                            <w14:srgbClr w14:val="C0C0C0">
                              <w14:alpha w14:val="50000"/>
                            </w14:srgbClr>
                          </w14:solidFill>
                        </w14:textFill>
                      </w:rPr>
                    </w:pPr>
                    <w:r>
                      <w:rPr>
                        <w:rFonts w:ascii="Dutch Roman 12pt" w:hAnsi="Dutch Roman 12pt"/>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CA0A" w14:textId="11390C7C" w:rsidR="00365483" w:rsidRDefault="00344BC6">
    <w:pPr>
      <w:pStyle w:val="Header"/>
    </w:pPr>
    <w:r>
      <w:rPr>
        <w:noProof/>
      </w:rPr>
      <mc:AlternateContent>
        <mc:Choice Requires="wps">
          <w:drawing>
            <wp:anchor distT="0" distB="0" distL="114300" distR="114300" simplePos="0" relativeHeight="251658244" behindDoc="1" locked="0" layoutInCell="0" allowOverlap="1" wp14:anchorId="2F5F0941" wp14:editId="536628D3">
              <wp:simplePos x="0" y="0"/>
              <wp:positionH relativeFrom="margin">
                <wp:align>center</wp:align>
              </wp:positionH>
              <wp:positionV relativeFrom="margin">
                <wp:align>center</wp:align>
              </wp:positionV>
              <wp:extent cx="7520940" cy="2148840"/>
              <wp:effectExtent l="0" t="2143125" r="0" b="1784985"/>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20940" cy="2148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FD9C55" w14:textId="77777777" w:rsidR="00344BC6" w:rsidRDefault="00344BC6" w:rsidP="00344BC6">
                          <w:pPr>
                            <w:jc w:val="center"/>
                            <w:rPr>
                              <w:rFonts w:ascii="Dutch Roman 12pt" w:hAnsi="Dutch Roman 12pt"/>
                              <w:color w:val="C0C0C0"/>
                              <w:sz w:val="2"/>
                              <w:szCs w:val="2"/>
                              <w14:textFill>
                                <w14:solidFill>
                                  <w14:srgbClr w14:val="C0C0C0">
                                    <w14:alpha w14:val="50000"/>
                                  </w14:srgbClr>
                                </w14:solidFill>
                              </w14:textFill>
                            </w:rPr>
                          </w:pPr>
                          <w:r>
                            <w:rPr>
                              <w:rFonts w:ascii="Dutch Roman 12pt" w:hAnsi="Dutch Roman 12pt"/>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5F0941" id="_x0000_t202" coordsize="21600,21600" o:spt="202" path="m,l,21600r21600,l21600,xe">
              <v:stroke joinstyle="miter"/>
              <v:path gradientshapeok="t" o:connecttype="rect"/>
            </v:shapetype>
            <v:shape id="WordArt 5" o:spid="_x0000_s1027" type="#_x0000_t202" style="position:absolute;margin-left:0;margin-top:0;width:592.2pt;height:169.2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" o:allowincell="f" filled="f" stroked="f">
              <v:stroke joinstyle="round"/>
              <o:lock v:ext="edit" shapetype="t"/>
              <v:textbox style="mso-fit-shape-to-text:t">
                <w:txbxContent>
                  <w:p w14:paraId="53FD9C55" w14:textId="77777777" w:rsidR="00344BC6" w:rsidRDefault="00344BC6" w:rsidP="00344BC6">
                    <w:pPr>
                      <w:jc w:val="center"/>
                      <w:rPr>
                        <w:rFonts w:ascii="Dutch Roman 12pt" w:hAnsi="Dutch Roman 12pt"/>
                        <w:color w:val="C0C0C0"/>
                        <w:sz w:val="2"/>
                        <w:szCs w:val="2"/>
                        <w14:textFill>
                          <w14:solidFill>
                            <w14:srgbClr w14:val="C0C0C0">
                              <w14:alpha w14:val="50000"/>
                            </w14:srgbClr>
                          </w14:solidFill>
                        </w14:textFill>
                      </w:rPr>
                    </w:pPr>
                    <w:r>
                      <w:rPr>
                        <w:rFonts w:ascii="Dutch Roman 12pt" w:hAnsi="Dutch Roman 12pt"/>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66D1" w14:textId="65236475" w:rsidR="00232A4E" w:rsidRDefault="00232A4E">
    <w:pPr>
      <w:pStyle w:val="Header"/>
      <w:rPr>
        <w:sz w:val="28"/>
      </w:rPr>
    </w:pPr>
  </w:p>
  <w:p w14:paraId="328C102E" w14:textId="5282E25A" w:rsidR="00232A4E" w:rsidRDefault="00232A4E">
    <w:pPr>
      <w:pStyle w:val="Header"/>
      <w:rPr>
        <w:rFonts w:ascii="Arial" w:hAnsi="Arial"/>
      </w:rPr>
    </w:pPr>
    <w:r>
      <w:rPr>
        <w:rFonts w:ascii="Arial" w:hAnsi="Arial"/>
        <w:sz w:val="28"/>
      </w:rPr>
      <w:t>RFP #</w:t>
    </w:r>
    <w:r w:rsidR="00C267DC">
      <w:rPr>
        <w:rFonts w:ascii="Arial" w:hAnsi="Arial"/>
        <w:sz w:val="28"/>
      </w:rPr>
      <w:t>25</w:t>
    </w:r>
    <w:r>
      <w:rPr>
        <w:rFonts w:ascii="Arial" w:hAnsi="Arial"/>
        <w:sz w:val="28"/>
      </w:rPr>
      <w:t>-</w:t>
    </w:r>
    <w:r w:rsidR="00C267DC">
      <w:rPr>
        <w:rFonts w:ascii="Arial" w:hAnsi="Arial"/>
        <w:sz w:val="28"/>
      </w:rPr>
      <w:t>008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5262" w14:textId="77777777" w:rsidR="00232A4E" w:rsidRDefault="00FF714B">
    <w:pPr>
      <w:pStyle w:val="Header"/>
    </w:pPr>
    <w:r>
      <w:rPr>
        <w:noProof/>
      </w:rPr>
      <w:pict w14:anchorId="48C9D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92.2pt;height:169.2pt;rotation:315;z-index:-251658239;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E931" w14:textId="77777777" w:rsidR="00232A4E" w:rsidRDefault="00FF714B">
    <w:pPr>
      <w:pStyle w:val="Header"/>
    </w:pPr>
    <w:r>
      <w:rPr>
        <w:noProof/>
      </w:rPr>
      <w:pict w14:anchorId="028CD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92.2pt;height:169.2pt;rotation:315;z-index:-251658240;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0515" w14:textId="77777777" w:rsidR="00232A4E" w:rsidRDefault="00FF714B">
    <w:pPr>
      <w:pStyle w:val="Header"/>
    </w:pPr>
    <w:r>
      <w:rPr>
        <w:noProof/>
      </w:rPr>
      <w:pict w14:anchorId="70EA3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8" type="#_x0000_t136" style="position:absolute;margin-left:0;margin-top:0;width:592.2pt;height:169.2pt;rotation:315;z-index:-251658237;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1599" w14:textId="77777777" w:rsidR="00232A4E" w:rsidRDefault="00232A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80C1" w14:textId="77777777" w:rsidR="00232A4E" w:rsidRDefault="00FF714B">
    <w:pPr>
      <w:pStyle w:val="Header"/>
    </w:pPr>
    <w:r>
      <w:rPr>
        <w:noProof/>
      </w:rPr>
      <w:pict w14:anchorId="63D7F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7" type="#_x0000_t136" style="position:absolute;margin-left:0;margin-top:0;width:592.2pt;height:169.2pt;rotation:315;z-index:-251658238;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2968C75A"/>
    <w:lvl w:ilvl="0">
      <w:start w:val="1"/>
      <w:numFmt w:val="decimal"/>
      <w:lvlText w:val="%1."/>
      <w:lvlJc w:val="left"/>
      <w:pPr>
        <w:ind w:left="1620" w:hanging="720"/>
      </w:pPr>
      <w:rPr>
        <w:rFonts w:ascii="Times New Roman" w:hAnsi="Times New Roman" w:cs="Times New Roman" w:hint="default"/>
        <w:b w:val="0"/>
        <w:bCs w:val="0"/>
        <w:spacing w:val="-1"/>
        <w:w w:val="100"/>
        <w:sz w:val="24"/>
        <w:szCs w:val="24"/>
      </w:rPr>
    </w:lvl>
    <w:lvl w:ilvl="1">
      <w:numFmt w:val="bullet"/>
      <w:lvlText w:val="•"/>
      <w:lvlJc w:val="left"/>
      <w:pPr>
        <w:ind w:left="2429" w:hanging="720"/>
      </w:pPr>
    </w:lvl>
    <w:lvl w:ilvl="2">
      <w:numFmt w:val="bullet"/>
      <w:lvlText w:val="•"/>
      <w:lvlJc w:val="left"/>
      <w:pPr>
        <w:ind w:left="3237" w:hanging="720"/>
      </w:pPr>
    </w:lvl>
    <w:lvl w:ilvl="3">
      <w:numFmt w:val="bullet"/>
      <w:lvlText w:val="•"/>
      <w:lvlJc w:val="left"/>
      <w:pPr>
        <w:ind w:left="4045" w:hanging="720"/>
      </w:pPr>
    </w:lvl>
    <w:lvl w:ilvl="4">
      <w:numFmt w:val="bullet"/>
      <w:lvlText w:val="•"/>
      <w:lvlJc w:val="left"/>
      <w:pPr>
        <w:ind w:left="4853" w:hanging="720"/>
      </w:pPr>
    </w:lvl>
    <w:lvl w:ilvl="5">
      <w:numFmt w:val="bullet"/>
      <w:lvlText w:val="•"/>
      <w:lvlJc w:val="left"/>
      <w:pPr>
        <w:ind w:left="5661" w:hanging="720"/>
      </w:pPr>
    </w:lvl>
    <w:lvl w:ilvl="6">
      <w:numFmt w:val="bullet"/>
      <w:lvlText w:val="•"/>
      <w:lvlJc w:val="left"/>
      <w:pPr>
        <w:ind w:left="6469" w:hanging="720"/>
      </w:pPr>
    </w:lvl>
    <w:lvl w:ilvl="7">
      <w:numFmt w:val="bullet"/>
      <w:lvlText w:val="•"/>
      <w:lvlJc w:val="left"/>
      <w:pPr>
        <w:ind w:left="7277" w:hanging="720"/>
      </w:pPr>
    </w:lvl>
    <w:lvl w:ilvl="8">
      <w:numFmt w:val="bullet"/>
      <w:lvlText w:val="•"/>
      <w:lvlJc w:val="left"/>
      <w:pPr>
        <w:ind w:left="8085" w:hanging="720"/>
      </w:pPr>
    </w:lvl>
  </w:abstractNum>
  <w:abstractNum w:abstractNumId="1" w15:restartNumberingAfterBreak="0">
    <w:nsid w:val="00E4499D"/>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2" w15:restartNumberingAfterBreak="0">
    <w:nsid w:val="0127534A"/>
    <w:multiLevelType w:val="hybridMultilevel"/>
    <w:tmpl w:val="8D6E3C52"/>
    <w:lvl w:ilvl="0" w:tplc="C018C8D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436EE7"/>
    <w:multiLevelType w:val="hybridMultilevel"/>
    <w:tmpl w:val="72709994"/>
    <w:lvl w:ilvl="0" w:tplc="596AAED4">
      <w:start w:val="1"/>
      <w:numFmt w:val="lowerLetter"/>
      <w:lvlText w:val="(%1)"/>
      <w:lvlJc w:val="left"/>
      <w:pPr>
        <w:ind w:left="1080" w:hanging="360"/>
      </w:pPr>
      <w:rPr>
        <w:rFonts w:ascii="Arial" w:hAnsi="Arial"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C2B04"/>
    <w:multiLevelType w:val="hybridMultilevel"/>
    <w:tmpl w:val="687028CC"/>
    <w:lvl w:ilvl="0" w:tplc="BDB2DD8E">
      <w:start w:val="1"/>
      <w:numFmt w:val="decimal"/>
      <w:lvlText w:val="%1."/>
      <w:lvlJc w:val="left"/>
      <w:pPr>
        <w:ind w:left="920" w:hanging="360"/>
      </w:pPr>
      <w:rPr>
        <w:rFonts w:ascii="Times New Roman" w:eastAsia="Times New Roman" w:hAnsi="Times New Roman" w:cs="Times New Roman" w:hint="default"/>
        <w:b/>
        <w:bCs/>
        <w:spacing w:val="-7"/>
        <w:w w:val="99"/>
        <w:sz w:val="24"/>
        <w:szCs w:val="24"/>
        <w:lang w:val="en-US" w:eastAsia="en-US" w:bidi="en-US"/>
      </w:rPr>
    </w:lvl>
    <w:lvl w:ilvl="1" w:tplc="38E4E6DC">
      <w:numFmt w:val="bullet"/>
      <w:lvlText w:val="•"/>
      <w:lvlJc w:val="left"/>
      <w:pPr>
        <w:ind w:left="1904" w:hanging="360"/>
      </w:pPr>
      <w:rPr>
        <w:rFonts w:hint="default"/>
        <w:lang w:val="en-US" w:eastAsia="en-US" w:bidi="en-US"/>
      </w:rPr>
    </w:lvl>
    <w:lvl w:ilvl="2" w:tplc="37320C84">
      <w:numFmt w:val="bullet"/>
      <w:lvlText w:val="•"/>
      <w:lvlJc w:val="left"/>
      <w:pPr>
        <w:ind w:left="2888" w:hanging="360"/>
      </w:pPr>
      <w:rPr>
        <w:rFonts w:hint="default"/>
        <w:lang w:val="en-US" w:eastAsia="en-US" w:bidi="en-US"/>
      </w:rPr>
    </w:lvl>
    <w:lvl w:ilvl="3" w:tplc="87F8BF90">
      <w:numFmt w:val="bullet"/>
      <w:lvlText w:val="•"/>
      <w:lvlJc w:val="left"/>
      <w:pPr>
        <w:ind w:left="3872" w:hanging="360"/>
      </w:pPr>
      <w:rPr>
        <w:rFonts w:hint="default"/>
        <w:lang w:val="en-US" w:eastAsia="en-US" w:bidi="en-US"/>
      </w:rPr>
    </w:lvl>
    <w:lvl w:ilvl="4" w:tplc="AD2C1782">
      <w:numFmt w:val="bullet"/>
      <w:lvlText w:val="•"/>
      <w:lvlJc w:val="left"/>
      <w:pPr>
        <w:ind w:left="4856" w:hanging="360"/>
      </w:pPr>
      <w:rPr>
        <w:rFonts w:hint="default"/>
        <w:lang w:val="en-US" w:eastAsia="en-US" w:bidi="en-US"/>
      </w:rPr>
    </w:lvl>
    <w:lvl w:ilvl="5" w:tplc="20140316">
      <w:numFmt w:val="bullet"/>
      <w:lvlText w:val="•"/>
      <w:lvlJc w:val="left"/>
      <w:pPr>
        <w:ind w:left="5840" w:hanging="360"/>
      </w:pPr>
      <w:rPr>
        <w:rFonts w:hint="default"/>
        <w:lang w:val="en-US" w:eastAsia="en-US" w:bidi="en-US"/>
      </w:rPr>
    </w:lvl>
    <w:lvl w:ilvl="6" w:tplc="B740C7AE">
      <w:numFmt w:val="bullet"/>
      <w:lvlText w:val="•"/>
      <w:lvlJc w:val="left"/>
      <w:pPr>
        <w:ind w:left="6824" w:hanging="360"/>
      </w:pPr>
      <w:rPr>
        <w:rFonts w:hint="default"/>
        <w:lang w:val="en-US" w:eastAsia="en-US" w:bidi="en-US"/>
      </w:rPr>
    </w:lvl>
    <w:lvl w:ilvl="7" w:tplc="F6A0E850">
      <w:numFmt w:val="bullet"/>
      <w:lvlText w:val="•"/>
      <w:lvlJc w:val="left"/>
      <w:pPr>
        <w:ind w:left="7808" w:hanging="360"/>
      </w:pPr>
      <w:rPr>
        <w:rFonts w:hint="default"/>
        <w:lang w:val="en-US" w:eastAsia="en-US" w:bidi="en-US"/>
      </w:rPr>
    </w:lvl>
    <w:lvl w:ilvl="8" w:tplc="D43EE702">
      <w:numFmt w:val="bullet"/>
      <w:lvlText w:val="•"/>
      <w:lvlJc w:val="left"/>
      <w:pPr>
        <w:ind w:left="8792" w:hanging="360"/>
      </w:pPr>
      <w:rPr>
        <w:rFonts w:hint="default"/>
        <w:lang w:val="en-US" w:eastAsia="en-US" w:bidi="en-US"/>
      </w:rPr>
    </w:lvl>
  </w:abstractNum>
  <w:abstractNum w:abstractNumId="5" w15:restartNumberingAfterBreak="0">
    <w:nsid w:val="07B31382"/>
    <w:multiLevelType w:val="hybridMultilevel"/>
    <w:tmpl w:val="440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64983"/>
    <w:multiLevelType w:val="hybridMultilevel"/>
    <w:tmpl w:val="7DFEEB40"/>
    <w:lvl w:ilvl="0" w:tplc="BCEEAF8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5766B"/>
    <w:multiLevelType w:val="hybridMultilevel"/>
    <w:tmpl w:val="91E234C4"/>
    <w:lvl w:ilvl="0" w:tplc="0409000F">
      <w:start w:val="1"/>
      <w:numFmt w:val="decimal"/>
      <w:lvlText w:val="%1."/>
      <w:lvlJc w:val="left"/>
      <w:pPr>
        <w:ind w:left="920" w:hanging="360"/>
      </w:pPr>
      <w:rPr>
        <w:rFonts w:hint="default"/>
        <w:b/>
        <w:bCs/>
        <w:spacing w:val="-7"/>
        <w:w w:val="99"/>
        <w:sz w:val="24"/>
        <w:szCs w:val="24"/>
        <w:lang w:val="en-US" w:eastAsia="en-US" w:bidi="en-US"/>
      </w:rPr>
    </w:lvl>
    <w:lvl w:ilvl="1" w:tplc="77CA165A">
      <w:numFmt w:val="bullet"/>
      <w:lvlText w:val="•"/>
      <w:lvlJc w:val="left"/>
      <w:pPr>
        <w:ind w:left="1904" w:hanging="360"/>
      </w:pPr>
      <w:rPr>
        <w:rFonts w:hint="default"/>
        <w:lang w:val="en-US" w:eastAsia="en-US" w:bidi="en-US"/>
      </w:rPr>
    </w:lvl>
    <w:lvl w:ilvl="2" w:tplc="E04C8812">
      <w:numFmt w:val="bullet"/>
      <w:lvlText w:val="•"/>
      <w:lvlJc w:val="left"/>
      <w:pPr>
        <w:ind w:left="2888" w:hanging="360"/>
      </w:pPr>
      <w:rPr>
        <w:rFonts w:hint="default"/>
        <w:lang w:val="en-US" w:eastAsia="en-US" w:bidi="en-US"/>
      </w:rPr>
    </w:lvl>
    <w:lvl w:ilvl="3" w:tplc="9C1C8D62">
      <w:numFmt w:val="bullet"/>
      <w:lvlText w:val="•"/>
      <w:lvlJc w:val="left"/>
      <w:pPr>
        <w:ind w:left="3872" w:hanging="360"/>
      </w:pPr>
      <w:rPr>
        <w:rFonts w:hint="default"/>
        <w:lang w:val="en-US" w:eastAsia="en-US" w:bidi="en-US"/>
      </w:rPr>
    </w:lvl>
    <w:lvl w:ilvl="4" w:tplc="6D3AE71E">
      <w:numFmt w:val="bullet"/>
      <w:lvlText w:val="•"/>
      <w:lvlJc w:val="left"/>
      <w:pPr>
        <w:ind w:left="4856" w:hanging="360"/>
      </w:pPr>
      <w:rPr>
        <w:rFonts w:hint="default"/>
        <w:lang w:val="en-US" w:eastAsia="en-US" w:bidi="en-US"/>
      </w:rPr>
    </w:lvl>
    <w:lvl w:ilvl="5" w:tplc="051EAE1C">
      <w:numFmt w:val="bullet"/>
      <w:lvlText w:val="•"/>
      <w:lvlJc w:val="left"/>
      <w:pPr>
        <w:ind w:left="5840" w:hanging="360"/>
      </w:pPr>
      <w:rPr>
        <w:rFonts w:hint="default"/>
        <w:lang w:val="en-US" w:eastAsia="en-US" w:bidi="en-US"/>
      </w:rPr>
    </w:lvl>
    <w:lvl w:ilvl="6" w:tplc="E3942AF2">
      <w:numFmt w:val="bullet"/>
      <w:lvlText w:val="•"/>
      <w:lvlJc w:val="left"/>
      <w:pPr>
        <w:ind w:left="6824" w:hanging="360"/>
      </w:pPr>
      <w:rPr>
        <w:rFonts w:hint="default"/>
        <w:lang w:val="en-US" w:eastAsia="en-US" w:bidi="en-US"/>
      </w:rPr>
    </w:lvl>
    <w:lvl w:ilvl="7" w:tplc="E036F84A">
      <w:numFmt w:val="bullet"/>
      <w:lvlText w:val="•"/>
      <w:lvlJc w:val="left"/>
      <w:pPr>
        <w:ind w:left="7808" w:hanging="360"/>
      </w:pPr>
      <w:rPr>
        <w:rFonts w:hint="default"/>
        <w:lang w:val="en-US" w:eastAsia="en-US" w:bidi="en-US"/>
      </w:rPr>
    </w:lvl>
    <w:lvl w:ilvl="8" w:tplc="F6A84DFE">
      <w:numFmt w:val="bullet"/>
      <w:lvlText w:val="•"/>
      <w:lvlJc w:val="left"/>
      <w:pPr>
        <w:ind w:left="8792" w:hanging="360"/>
      </w:pPr>
      <w:rPr>
        <w:rFonts w:hint="default"/>
        <w:lang w:val="en-US" w:eastAsia="en-US" w:bidi="en-US"/>
      </w:rPr>
    </w:lvl>
  </w:abstractNum>
  <w:abstractNum w:abstractNumId="8" w15:restartNumberingAfterBreak="0">
    <w:nsid w:val="0C5E254D"/>
    <w:multiLevelType w:val="hybridMultilevel"/>
    <w:tmpl w:val="8936487E"/>
    <w:lvl w:ilvl="0" w:tplc="4008F20E">
      <w:start w:val="1"/>
      <w:numFmt w:val="decimal"/>
      <w:lvlText w:val="%1."/>
      <w:lvlJc w:val="left"/>
      <w:pPr>
        <w:ind w:left="1080" w:hanging="360"/>
      </w:pPr>
      <w:rPr>
        <w:rFonts w:hint="default"/>
        <w:b/>
        <w:bCs w:val="0"/>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DD712B"/>
    <w:multiLevelType w:val="hybridMultilevel"/>
    <w:tmpl w:val="9E50023C"/>
    <w:lvl w:ilvl="0" w:tplc="0409000F">
      <w:start w:val="1"/>
      <w:numFmt w:val="decimal"/>
      <w:lvlText w:val="%1."/>
      <w:lvlJc w:val="left"/>
      <w:pPr>
        <w:ind w:left="920" w:hanging="360"/>
      </w:pPr>
      <w:rPr>
        <w:rFonts w:hint="default"/>
        <w:b/>
        <w:bCs/>
        <w:spacing w:val="-7"/>
        <w:w w:val="99"/>
        <w:sz w:val="24"/>
        <w:szCs w:val="24"/>
        <w:lang w:val="en-US" w:eastAsia="en-US" w:bidi="en-US"/>
      </w:rPr>
    </w:lvl>
    <w:lvl w:ilvl="1" w:tplc="77CA165A">
      <w:numFmt w:val="bullet"/>
      <w:lvlText w:val="•"/>
      <w:lvlJc w:val="left"/>
      <w:pPr>
        <w:ind w:left="1904" w:hanging="360"/>
      </w:pPr>
      <w:rPr>
        <w:rFonts w:hint="default"/>
        <w:lang w:val="en-US" w:eastAsia="en-US" w:bidi="en-US"/>
      </w:rPr>
    </w:lvl>
    <w:lvl w:ilvl="2" w:tplc="E04C8812">
      <w:numFmt w:val="bullet"/>
      <w:lvlText w:val="•"/>
      <w:lvlJc w:val="left"/>
      <w:pPr>
        <w:ind w:left="2888" w:hanging="360"/>
      </w:pPr>
      <w:rPr>
        <w:rFonts w:hint="default"/>
        <w:lang w:val="en-US" w:eastAsia="en-US" w:bidi="en-US"/>
      </w:rPr>
    </w:lvl>
    <w:lvl w:ilvl="3" w:tplc="9C1C8D62">
      <w:numFmt w:val="bullet"/>
      <w:lvlText w:val="•"/>
      <w:lvlJc w:val="left"/>
      <w:pPr>
        <w:ind w:left="3872" w:hanging="360"/>
      </w:pPr>
      <w:rPr>
        <w:rFonts w:hint="default"/>
        <w:lang w:val="en-US" w:eastAsia="en-US" w:bidi="en-US"/>
      </w:rPr>
    </w:lvl>
    <w:lvl w:ilvl="4" w:tplc="6D3AE71E">
      <w:numFmt w:val="bullet"/>
      <w:lvlText w:val="•"/>
      <w:lvlJc w:val="left"/>
      <w:pPr>
        <w:ind w:left="4856" w:hanging="360"/>
      </w:pPr>
      <w:rPr>
        <w:rFonts w:hint="default"/>
        <w:lang w:val="en-US" w:eastAsia="en-US" w:bidi="en-US"/>
      </w:rPr>
    </w:lvl>
    <w:lvl w:ilvl="5" w:tplc="051EAE1C">
      <w:numFmt w:val="bullet"/>
      <w:lvlText w:val="•"/>
      <w:lvlJc w:val="left"/>
      <w:pPr>
        <w:ind w:left="5840" w:hanging="360"/>
      </w:pPr>
      <w:rPr>
        <w:rFonts w:hint="default"/>
        <w:lang w:val="en-US" w:eastAsia="en-US" w:bidi="en-US"/>
      </w:rPr>
    </w:lvl>
    <w:lvl w:ilvl="6" w:tplc="E3942AF2">
      <w:numFmt w:val="bullet"/>
      <w:lvlText w:val="•"/>
      <w:lvlJc w:val="left"/>
      <w:pPr>
        <w:ind w:left="6824" w:hanging="360"/>
      </w:pPr>
      <w:rPr>
        <w:rFonts w:hint="default"/>
        <w:lang w:val="en-US" w:eastAsia="en-US" w:bidi="en-US"/>
      </w:rPr>
    </w:lvl>
    <w:lvl w:ilvl="7" w:tplc="E036F84A">
      <w:numFmt w:val="bullet"/>
      <w:lvlText w:val="•"/>
      <w:lvlJc w:val="left"/>
      <w:pPr>
        <w:ind w:left="7808" w:hanging="360"/>
      </w:pPr>
      <w:rPr>
        <w:rFonts w:hint="default"/>
        <w:lang w:val="en-US" w:eastAsia="en-US" w:bidi="en-US"/>
      </w:rPr>
    </w:lvl>
    <w:lvl w:ilvl="8" w:tplc="F6A84DFE">
      <w:numFmt w:val="bullet"/>
      <w:lvlText w:val="•"/>
      <w:lvlJc w:val="left"/>
      <w:pPr>
        <w:ind w:left="8792" w:hanging="360"/>
      </w:pPr>
      <w:rPr>
        <w:rFonts w:hint="default"/>
        <w:lang w:val="en-US" w:eastAsia="en-US" w:bidi="en-US"/>
      </w:rPr>
    </w:lvl>
  </w:abstractNum>
  <w:abstractNum w:abstractNumId="10" w15:restartNumberingAfterBreak="0">
    <w:nsid w:val="0F3B7E1E"/>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11" w15:restartNumberingAfterBreak="0">
    <w:nsid w:val="0F67267E"/>
    <w:multiLevelType w:val="multilevel"/>
    <w:tmpl w:val="BC7C7DAA"/>
    <w:lvl w:ilvl="0">
      <w:start w:val="1"/>
      <w:numFmt w:val="decimal"/>
      <w:lvlText w:val="%1."/>
      <w:lvlJc w:val="left"/>
      <w:pPr>
        <w:ind w:left="1332" w:hanging="720"/>
      </w:pPr>
      <w:rPr>
        <w:rFonts w:hint="default"/>
        <w:b/>
        <w:bCs w:val="0"/>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12" w15:restartNumberingAfterBreak="0">
    <w:nsid w:val="112914FC"/>
    <w:multiLevelType w:val="hybridMultilevel"/>
    <w:tmpl w:val="5282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C5C52"/>
    <w:multiLevelType w:val="hybridMultilevel"/>
    <w:tmpl w:val="4B9039B6"/>
    <w:lvl w:ilvl="0" w:tplc="20BA0530">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4" w15:restartNumberingAfterBreak="0">
    <w:nsid w:val="13EE4F54"/>
    <w:multiLevelType w:val="hybridMultilevel"/>
    <w:tmpl w:val="D4A2CD12"/>
    <w:lvl w:ilvl="0" w:tplc="EF88E0A6">
      <w:start w:val="1"/>
      <w:numFmt w:val="decimal"/>
      <w:lvlText w:val="%1."/>
      <w:lvlJc w:val="left"/>
      <w:pPr>
        <w:ind w:left="1800" w:hanging="360"/>
      </w:pPr>
      <w:rPr>
        <w:rFonts w:hint="default"/>
        <w:b/>
        <w:u w:val="thick"/>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4153057"/>
    <w:multiLevelType w:val="hybridMultilevel"/>
    <w:tmpl w:val="D966D96E"/>
    <w:lvl w:ilvl="0" w:tplc="D028350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17" w15:restartNumberingAfterBreak="0">
    <w:nsid w:val="15854959"/>
    <w:multiLevelType w:val="hybridMultilevel"/>
    <w:tmpl w:val="DB84FE9C"/>
    <w:lvl w:ilvl="0" w:tplc="48AECC60">
      <w:start w:val="1"/>
      <w:numFmt w:val="decimal"/>
      <w:lvlText w:val="%1."/>
      <w:lvlJc w:val="left"/>
      <w:pPr>
        <w:ind w:left="920" w:hanging="360"/>
      </w:pPr>
      <w:rPr>
        <w:rFonts w:ascii="Times New Roman" w:eastAsia="Times New Roman" w:hAnsi="Times New Roman" w:cs="Times New Roman" w:hint="default"/>
        <w:b/>
        <w:bCs/>
        <w:spacing w:val="-7"/>
        <w:w w:val="99"/>
        <w:sz w:val="24"/>
        <w:szCs w:val="24"/>
        <w:lang w:val="en-US" w:eastAsia="en-US" w:bidi="en-US"/>
      </w:rPr>
    </w:lvl>
    <w:lvl w:ilvl="1" w:tplc="7070DAE0">
      <w:start w:val="1"/>
      <w:numFmt w:val="lowerLetter"/>
      <w:lvlText w:val="%2."/>
      <w:lvlJc w:val="left"/>
      <w:pPr>
        <w:ind w:left="1641" w:hanging="360"/>
      </w:pPr>
      <w:rPr>
        <w:rFonts w:ascii="Times New Roman" w:eastAsia="Times New Roman" w:hAnsi="Times New Roman" w:cs="Times New Roman" w:hint="default"/>
        <w:b/>
        <w:bCs/>
        <w:strike w:val="0"/>
        <w:spacing w:val="-7"/>
        <w:w w:val="99"/>
        <w:sz w:val="24"/>
        <w:szCs w:val="24"/>
        <w:lang w:val="en-US" w:eastAsia="en-US" w:bidi="en-US"/>
      </w:rPr>
    </w:lvl>
    <w:lvl w:ilvl="2" w:tplc="78E43EB0">
      <w:start w:val="1"/>
      <w:numFmt w:val="lowerRoman"/>
      <w:lvlText w:val="%3."/>
      <w:lvlJc w:val="left"/>
      <w:pPr>
        <w:ind w:left="2361" w:hanging="306"/>
        <w:jc w:val="right"/>
      </w:pPr>
      <w:rPr>
        <w:rFonts w:ascii="Times New Roman" w:eastAsia="Times New Roman" w:hAnsi="Times New Roman" w:cs="Times New Roman" w:hint="default"/>
        <w:b/>
        <w:bCs/>
        <w:spacing w:val="-7"/>
        <w:w w:val="99"/>
        <w:sz w:val="24"/>
        <w:szCs w:val="24"/>
        <w:lang w:val="en-US" w:eastAsia="en-US" w:bidi="en-US"/>
      </w:rPr>
    </w:lvl>
    <w:lvl w:ilvl="3" w:tplc="5B683CB4">
      <w:numFmt w:val="bullet"/>
      <w:lvlText w:val="•"/>
      <w:lvlJc w:val="left"/>
      <w:pPr>
        <w:ind w:left="3410" w:hanging="306"/>
      </w:pPr>
      <w:rPr>
        <w:rFonts w:hint="default"/>
        <w:lang w:val="en-US" w:eastAsia="en-US" w:bidi="en-US"/>
      </w:rPr>
    </w:lvl>
    <w:lvl w:ilvl="4" w:tplc="4762FAFA">
      <w:numFmt w:val="bullet"/>
      <w:lvlText w:val="•"/>
      <w:lvlJc w:val="left"/>
      <w:pPr>
        <w:ind w:left="4460" w:hanging="306"/>
      </w:pPr>
      <w:rPr>
        <w:rFonts w:hint="default"/>
        <w:lang w:val="en-US" w:eastAsia="en-US" w:bidi="en-US"/>
      </w:rPr>
    </w:lvl>
    <w:lvl w:ilvl="5" w:tplc="F1E0A060">
      <w:numFmt w:val="bullet"/>
      <w:lvlText w:val="•"/>
      <w:lvlJc w:val="left"/>
      <w:pPr>
        <w:ind w:left="5510" w:hanging="306"/>
      </w:pPr>
      <w:rPr>
        <w:rFonts w:hint="default"/>
        <w:lang w:val="en-US" w:eastAsia="en-US" w:bidi="en-US"/>
      </w:rPr>
    </w:lvl>
    <w:lvl w:ilvl="6" w:tplc="17CA1E46">
      <w:numFmt w:val="bullet"/>
      <w:lvlText w:val="•"/>
      <w:lvlJc w:val="left"/>
      <w:pPr>
        <w:ind w:left="6560" w:hanging="306"/>
      </w:pPr>
      <w:rPr>
        <w:rFonts w:hint="default"/>
        <w:lang w:val="en-US" w:eastAsia="en-US" w:bidi="en-US"/>
      </w:rPr>
    </w:lvl>
    <w:lvl w:ilvl="7" w:tplc="B1FA6E4A">
      <w:numFmt w:val="bullet"/>
      <w:lvlText w:val="•"/>
      <w:lvlJc w:val="left"/>
      <w:pPr>
        <w:ind w:left="7610" w:hanging="306"/>
      </w:pPr>
      <w:rPr>
        <w:rFonts w:hint="default"/>
        <w:lang w:val="en-US" w:eastAsia="en-US" w:bidi="en-US"/>
      </w:rPr>
    </w:lvl>
    <w:lvl w:ilvl="8" w:tplc="97CE59C4">
      <w:numFmt w:val="bullet"/>
      <w:lvlText w:val="•"/>
      <w:lvlJc w:val="left"/>
      <w:pPr>
        <w:ind w:left="8660" w:hanging="306"/>
      </w:pPr>
      <w:rPr>
        <w:rFonts w:hint="default"/>
        <w:lang w:val="en-US" w:eastAsia="en-US" w:bidi="en-US"/>
      </w:rPr>
    </w:lvl>
  </w:abstractNum>
  <w:abstractNum w:abstractNumId="18" w15:restartNumberingAfterBreak="0">
    <w:nsid w:val="15C25C36"/>
    <w:multiLevelType w:val="hybridMultilevel"/>
    <w:tmpl w:val="8312D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9C095E"/>
    <w:multiLevelType w:val="hybridMultilevel"/>
    <w:tmpl w:val="135C0F0C"/>
    <w:lvl w:ilvl="0" w:tplc="56F0CC6E">
      <w:start w:val="2"/>
      <w:numFmt w:val="bullet"/>
      <w:lvlText w:val="-"/>
      <w:lvlJc w:val="left"/>
      <w:pPr>
        <w:ind w:left="1325" w:hanging="360"/>
      </w:pPr>
      <w:rPr>
        <w:rFonts w:ascii="Times New Roman" w:eastAsia="Times New Roman" w:hAnsi="Times New Roman" w:cs="Times New Roman" w:hint="default"/>
        <w:u w:val="thick"/>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20" w15:restartNumberingAfterBreak="0">
    <w:nsid w:val="17610FE9"/>
    <w:multiLevelType w:val="hybridMultilevel"/>
    <w:tmpl w:val="417817AE"/>
    <w:lvl w:ilvl="0" w:tplc="772E8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22"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23" w15:restartNumberingAfterBreak="0">
    <w:nsid w:val="1BB34C6C"/>
    <w:multiLevelType w:val="multilevel"/>
    <w:tmpl w:val="BC7C7DAA"/>
    <w:lvl w:ilvl="0">
      <w:start w:val="1"/>
      <w:numFmt w:val="decimal"/>
      <w:lvlText w:val="%1."/>
      <w:lvlJc w:val="left"/>
      <w:pPr>
        <w:ind w:left="1332" w:hanging="720"/>
      </w:pPr>
      <w:rPr>
        <w:rFonts w:hint="default"/>
        <w:b/>
        <w:bCs w:val="0"/>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24" w15:restartNumberingAfterBreak="0">
    <w:nsid w:val="1F814CD1"/>
    <w:multiLevelType w:val="hybridMultilevel"/>
    <w:tmpl w:val="84E24812"/>
    <w:lvl w:ilvl="0" w:tplc="4356C3A0">
      <w:start w:val="1"/>
      <w:numFmt w:val="bullet"/>
      <w:pStyle w:val="Body"/>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8464C7"/>
    <w:multiLevelType w:val="hybridMultilevel"/>
    <w:tmpl w:val="8936487E"/>
    <w:lvl w:ilvl="0" w:tplc="4008F20E">
      <w:start w:val="1"/>
      <w:numFmt w:val="decimal"/>
      <w:lvlText w:val="%1."/>
      <w:lvlJc w:val="left"/>
      <w:pPr>
        <w:ind w:left="1080" w:hanging="360"/>
      </w:pPr>
      <w:rPr>
        <w:rFonts w:hint="default"/>
        <w:b/>
        <w:bCs w:val="0"/>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52242AA"/>
    <w:multiLevelType w:val="hybridMultilevel"/>
    <w:tmpl w:val="5C2690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28" w15:restartNumberingAfterBreak="0">
    <w:nsid w:val="27287626"/>
    <w:multiLevelType w:val="hybridMultilevel"/>
    <w:tmpl w:val="DD28F37C"/>
    <w:lvl w:ilvl="0" w:tplc="0409000D">
      <w:start w:val="1"/>
      <w:numFmt w:val="bullet"/>
      <w:lvlText w:val=""/>
      <w:lvlJc w:val="left"/>
      <w:pPr>
        <w:ind w:left="830" w:hanging="360"/>
      </w:pPr>
      <w:rPr>
        <w:rFonts w:ascii="Wingdings" w:hAnsi="Wingding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9" w15:restartNumberingAfterBreak="0">
    <w:nsid w:val="291370AE"/>
    <w:multiLevelType w:val="hybridMultilevel"/>
    <w:tmpl w:val="079EA658"/>
    <w:lvl w:ilvl="0" w:tplc="114CCE76">
      <w:start w:val="1"/>
      <w:numFmt w:val="decimal"/>
      <w:lvlText w:val="%1."/>
      <w:lvlJc w:val="left"/>
      <w:pPr>
        <w:ind w:left="440" w:hanging="240"/>
      </w:pPr>
      <w:rPr>
        <w:rFonts w:ascii="Times New Roman" w:eastAsia="Times New Roman" w:hAnsi="Times New Roman" w:cs="Times New Roman" w:hint="default"/>
        <w:b/>
        <w:bCs/>
        <w:spacing w:val="-2"/>
        <w:w w:val="99"/>
        <w:sz w:val="24"/>
        <w:szCs w:val="24"/>
        <w:lang w:val="en-US" w:eastAsia="en-US" w:bidi="en-US"/>
      </w:rPr>
    </w:lvl>
    <w:lvl w:ilvl="1" w:tplc="4216D33C">
      <w:numFmt w:val="bullet"/>
      <w:lvlText w:val="•"/>
      <w:lvlJc w:val="left"/>
      <w:pPr>
        <w:ind w:left="1472" w:hanging="240"/>
      </w:pPr>
      <w:rPr>
        <w:rFonts w:hint="default"/>
        <w:lang w:val="en-US" w:eastAsia="en-US" w:bidi="en-US"/>
      </w:rPr>
    </w:lvl>
    <w:lvl w:ilvl="2" w:tplc="22E64088">
      <w:numFmt w:val="bullet"/>
      <w:lvlText w:val="•"/>
      <w:lvlJc w:val="left"/>
      <w:pPr>
        <w:ind w:left="2504" w:hanging="240"/>
      </w:pPr>
      <w:rPr>
        <w:rFonts w:hint="default"/>
        <w:lang w:val="en-US" w:eastAsia="en-US" w:bidi="en-US"/>
      </w:rPr>
    </w:lvl>
    <w:lvl w:ilvl="3" w:tplc="0C1A98D2">
      <w:numFmt w:val="bullet"/>
      <w:lvlText w:val="•"/>
      <w:lvlJc w:val="left"/>
      <w:pPr>
        <w:ind w:left="3536" w:hanging="240"/>
      </w:pPr>
      <w:rPr>
        <w:rFonts w:hint="default"/>
        <w:lang w:val="en-US" w:eastAsia="en-US" w:bidi="en-US"/>
      </w:rPr>
    </w:lvl>
    <w:lvl w:ilvl="4" w:tplc="4D182AA8">
      <w:numFmt w:val="bullet"/>
      <w:lvlText w:val="•"/>
      <w:lvlJc w:val="left"/>
      <w:pPr>
        <w:ind w:left="4568" w:hanging="240"/>
      </w:pPr>
      <w:rPr>
        <w:rFonts w:hint="default"/>
        <w:lang w:val="en-US" w:eastAsia="en-US" w:bidi="en-US"/>
      </w:rPr>
    </w:lvl>
    <w:lvl w:ilvl="5" w:tplc="F7FAFC2A">
      <w:numFmt w:val="bullet"/>
      <w:lvlText w:val="•"/>
      <w:lvlJc w:val="left"/>
      <w:pPr>
        <w:ind w:left="5600" w:hanging="240"/>
      </w:pPr>
      <w:rPr>
        <w:rFonts w:hint="default"/>
        <w:lang w:val="en-US" w:eastAsia="en-US" w:bidi="en-US"/>
      </w:rPr>
    </w:lvl>
    <w:lvl w:ilvl="6" w:tplc="6950BA9E">
      <w:numFmt w:val="bullet"/>
      <w:lvlText w:val="•"/>
      <w:lvlJc w:val="left"/>
      <w:pPr>
        <w:ind w:left="6632" w:hanging="240"/>
      </w:pPr>
      <w:rPr>
        <w:rFonts w:hint="default"/>
        <w:lang w:val="en-US" w:eastAsia="en-US" w:bidi="en-US"/>
      </w:rPr>
    </w:lvl>
    <w:lvl w:ilvl="7" w:tplc="E376DA40">
      <w:numFmt w:val="bullet"/>
      <w:lvlText w:val="•"/>
      <w:lvlJc w:val="left"/>
      <w:pPr>
        <w:ind w:left="7664" w:hanging="240"/>
      </w:pPr>
      <w:rPr>
        <w:rFonts w:hint="default"/>
        <w:lang w:val="en-US" w:eastAsia="en-US" w:bidi="en-US"/>
      </w:rPr>
    </w:lvl>
    <w:lvl w:ilvl="8" w:tplc="736A4092">
      <w:numFmt w:val="bullet"/>
      <w:lvlText w:val="•"/>
      <w:lvlJc w:val="left"/>
      <w:pPr>
        <w:ind w:left="8696" w:hanging="240"/>
      </w:pPr>
      <w:rPr>
        <w:rFonts w:hint="default"/>
        <w:lang w:val="en-US" w:eastAsia="en-US" w:bidi="en-US"/>
      </w:rPr>
    </w:lvl>
  </w:abstractNum>
  <w:abstractNum w:abstractNumId="30" w15:restartNumberingAfterBreak="0">
    <w:nsid w:val="2D6C51C1"/>
    <w:multiLevelType w:val="hybridMultilevel"/>
    <w:tmpl w:val="1D6064C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1"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11B22F7"/>
    <w:multiLevelType w:val="multilevel"/>
    <w:tmpl w:val="4530B824"/>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3" w15:restartNumberingAfterBreak="0">
    <w:nsid w:val="327D1A55"/>
    <w:multiLevelType w:val="hybridMultilevel"/>
    <w:tmpl w:val="C644B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31B5069"/>
    <w:multiLevelType w:val="hybridMultilevel"/>
    <w:tmpl w:val="24F8B64A"/>
    <w:lvl w:ilvl="0" w:tplc="D610D926">
      <w:start w:val="1"/>
      <w:numFmt w:val="bullet"/>
      <w:lvlText w:val=""/>
      <w:lvlJc w:val="left"/>
      <w:pPr>
        <w:ind w:left="720" w:hanging="360"/>
      </w:pPr>
      <w:rPr>
        <w:rFonts w:ascii="Symbol" w:hAnsi="Symbol"/>
      </w:rPr>
    </w:lvl>
    <w:lvl w:ilvl="1" w:tplc="43D4A9D8">
      <w:start w:val="1"/>
      <w:numFmt w:val="bullet"/>
      <w:lvlText w:val=""/>
      <w:lvlJc w:val="left"/>
      <w:pPr>
        <w:ind w:left="720" w:hanging="360"/>
      </w:pPr>
      <w:rPr>
        <w:rFonts w:ascii="Symbol" w:hAnsi="Symbol"/>
      </w:rPr>
    </w:lvl>
    <w:lvl w:ilvl="2" w:tplc="2F507C0C">
      <w:start w:val="1"/>
      <w:numFmt w:val="bullet"/>
      <w:lvlText w:val=""/>
      <w:lvlJc w:val="left"/>
      <w:pPr>
        <w:ind w:left="720" w:hanging="360"/>
      </w:pPr>
      <w:rPr>
        <w:rFonts w:ascii="Symbol" w:hAnsi="Symbol"/>
      </w:rPr>
    </w:lvl>
    <w:lvl w:ilvl="3" w:tplc="7A28E68E">
      <w:start w:val="1"/>
      <w:numFmt w:val="bullet"/>
      <w:lvlText w:val=""/>
      <w:lvlJc w:val="left"/>
      <w:pPr>
        <w:ind w:left="720" w:hanging="360"/>
      </w:pPr>
      <w:rPr>
        <w:rFonts w:ascii="Symbol" w:hAnsi="Symbol"/>
      </w:rPr>
    </w:lvl>
    <w:lvl w:ilvl="4" w:tplc="7D92E25E">
      <w:start w:val="1"/>
      <w:numFmt w:val="bullet"/>
      <w:lvlText w:val=""/>
      <w:lvlJc w:val="left"/>
      <w:pPr>
        <w:ind w:left="720" w:hanging="360"/>
      </w:pPr>
      <w:rPr>
        <w:rFonts w:ascii="Symbol" w:hAnsi="Symbol"/>
      </w:rPr>
    </w:lvl>
    <w:lvl w:ilvl="5" w:tplc="C1EC061A">
      <w:start w:val="1"/>
      <w:numFmt w:val="bullet"/>
      <w:lvlText w:val=""/>
      <w:lvlJc w:val="left"/>
      <w:pPr>
        <w:ind w:left="720" w:hanging="360"/>
      </w:pPr>
      <w:rPr>
        <w:rFonts w:ascii="Symbol" w:hAnsi="Symbol"/>
      </w:rPr>
    </w:lvl>
    <w:lvl w:ilvl="6" w:tplc="95963C2E">
      <w:start w:val="1"/>
      <w:numFmt w:val="bullet"/>
      <w:lvlText w:val=""/>
      <w:lvlJc w:val="left"/>
      <w:pPr>
        <w:ind w:left="720" w:hanging="360"/>
      </w:pPr>
      <w:rPr>
        <w:rFonts w:ascii="Symbol" w:hAnsi="Symbol"/>
      </w:rPr>
    </w:lvl>
    <w:lvl w:ilvl="7" w:tplc="1EA4D1A4">
      <w:start w:val="1"/>
      <w:numFmt w:val="bullet"/>
      <w:lvlText w:val=""/>
      <w:lvlJc w:val="left"/>
      <w:pPr>
        <w:ind w:left="720" w:hanging="360"/>
      </w:pPr>
      <w:rPr>
        <w:rFonts w:ascii="Symbol" w:hAnsi="Symbol"/>
      </w:rPr>
    </w:lvl>
    <w:lvl w:ilvl="8" w:tplc="FAAA0C78">
      <w:start w:val="1"/>
      <w:numFmt w:val="bullet"/>
      <w:lvlText w:val=""/>
      <w:lvlJc w:val="left"/>
      <w:pPr>
        <w:ind w:left="720" w:hanging="360"/>
      </w:pPr>
      <w:rPr>
        <w:rFonts w:ascii="Symbol" w:hAnsi="Symbol"/>
      </w:rPr>
    </w:lvl>
  </w:abstractNum>
  <w:abstractNum w:abstractNumId="35" w15:restartNumberingAfterBreak="0">
    <w:nsid w:val="343D361E"/>
    <w:multiLevelType w:val="hybridMultilevel"/>
    <w:tmpl w:val="D3B0973A"/>
    <w:lvl w:ilvl="0" w:tplc="1DE8D2B8">
      <w:start w:val="1"/>
      <w:numFmt w:val="decimal"/>
      <w:lvlText w:val="%1."/>
      <w:lvlJc w:val="left"/>
      <w:pPr>
        <w:ind w:left="920" w:hanging="360"/>
      </w:pPr>
      <w:rPr>
        <w:rFonts w:ascii="Times New Roman" w:eastAsia="Times New Roman" w:hAnsi="Times New Roman" w:cs="Times New Roman" w:hint="default"/>
        <w:b/>
        <w:bCs/>
        <w:spacing w:val="-8"/>
        <w:w w:val="99"/>
        <w:sz w:val="24"/>
        <w:szCs w:val="24"/>
        <w:lang w:val="en-US" w:eastAsia="en-US" w:bidi="en-US"/>
      </w:rPr>
    </w:lvl>
    <w:lvl w:ilvl="1" w:tplc="94AC272A">
      <w:numFmt w:val="bullet"/>
      <w:lvlText w:val="•"/>
      <w:lvlJc w:val="left"/>
      <w:pPr>
        <w:ind w:left="1904" w:hanging="360"/>
      </w:pPr>
      <w:rPr>
        <w:rFonts w:hint="default"/>
        <w:lang w:val="en-US" w:eastAsia="en-US" w:bidi="en-US"/>
      </w:rPr>
    </w:lvl>
    <w:lvl w:ilvl="2" w:tplc="CB46E398">
      <w:numFmt w:val="bullet"/>
      <w:lvlText w:val="•"/>
      <w:lvlJc w:val="left"/>
      <w:pPr>
        <w:ind w:left="2888" w:hanging="360"/>
      </w:pPr>
      <w:rPr>
        <w:rFonts w:hint="default"/>
        <w:lang w:val="en-US" w:eastAsia="en-US" w:bidi="en-US"/>
      </w:rPr>
    </w:lvl>
    <w:lvl w:ilvl="3" w:tplc="D8804678">
      <w:numFmt w:val="bullet"/>
      <w:lvlText w:val="•"/>
      <w:lvlJc w:val="left"/>
      <w:pPr>
        <w:ind w:left="3872" w:hanging="360"/>
      </w:pPr>
      <w:rPr>
        <w:rFonts w:hint="default"/>
        <w:lang w:val="en-US" w:eastAsia="en-US" w:bidi="en-US"/>
      </w:rPr>
    </w:lvl>
    <w:lvl w:ilvl="4" w:tplc="C966CDFC">
      <w:numFmt w:val="bullet"/>
      <w:lvlText w:val="•"/>
      <w:lvlJc w:val="left"/>
      <w:pPr>
        <w:ind w:left="4856" w:hanging="360"/>
      </w:pPr>
      <w:rPr>
        <w:rFonts w:hint="default"/>
        <w:lang w:val="en-US" w:eastAsia="en-US" w:bidi="en-US"/>
      </w:rPr>
    </w:lvl>
    <w:lvl w:ilvl="5" w:tplc="D95E6F9A">
      <w:numFmt w:val="bullet"/>
      <w:lvlText w:val="•"/>
      <w:lvlJc w:val="left"/>
      <w:pPr>
        <w:ind w:left="5840" w:hanging="360"/>
      </w:pPr>
      <w:rPr>
        <w:rFonts w:hint="default"/>
        <w:lang w:val="en-US" w:eastAsia="en-US" w:bidi="en-US"/>
      </w:rPr>
    </w:lvl>
    <w:lvl w:ilvl="6" w:tplc="E6FCD996">
      <w:numFmt w:val="bullet"/>
      <w:lvlText w:val="•"/>
      <w:lvlJc w:val="left"/>
      <w:pPr>
        <w:ind w:left="6824" w:hanging="360"/>
      </w:pPr>
      <w:rPr>
        <w:rFonts w:hint="default"/>
        <w:lang w:val="en-US" w:eastAsia="en-US" w:bidi="en-US"/>
      </w:rPr>
    </w:lvl>
    <w:lvl w:ilvl="7" w:tplc="CE762354">
      <w:numFmt w:val="bullet"/>
      <w:lvlText w:val="•"/>
      <w:lvlJc w:val="left"/>
      <w:pPr>
        <w:ind w:left="7808" w:hanging="360"/>
      </w:pPr>
      <w:rPr>
        <w:rFonts w:hint="default"/>
        <w:lang w:val="en-US" w:eastAsia="en-US" w:bidi="en-US"/>
      </w:rPr>
    </w:lvl>
    <w:lvl w:ilvl="8" w:tplc="A2DA0CFA">
      <w:numFmt w:val="bullet"/>
      <w:lvlText w:val="•"/>
      <w:lvlJc w:val="left"/>
      <w:pPr>
        <w:ind w:left="8792" w:hanging="360"/>
      </w:pPr>
      <w:rPr>
        <w:rFonts w:hint="default"/>
        <w:lang w:val="en-US" w:eastAsia="en-US" w:bidi="en-US"/>
      </w:rPr>
    </w:lvl>
  </w:abstractNum>
  <w:abstractNum w:abstractNumId="36" w15:restartNumberingAfterBreak="0">
    <w:nsid w:val="36E243EF"/>
    <w:multiLevelType w:val="hybridMultilevel"/>
    <w:tmpl w:val="7F42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38" w15:restartNumberingAfterBreak="0">
    <w:nsid w:val="392F06FF"/>
    <w:multiLevelType w:val="hybridMultilevel"/>
    <w:tmpl w:val="6CDEFB5A"/>
    <w:lvl w:ilvl="0" w:tplc="A9188D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C7E71F1"/>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E6C6D0A"/>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41" w15:restartNumberingAfterBreak="0">
    <w:nsid w:val="42520B28"/>
    <w:multiLevelType w:val="hybridMultilevel"/>
    <w:tmpl w:val="5696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3CA6E13"/>
    <w:multiLevelType w:val="hybridMultilevel"/>
    <w:tmpl w:val="FD26646E"/>
    <w:lvl w:ilvl="0" w:tplc="32B23AAE">
      <w:start w:val="1"/>
      <w:numFmt w:val="lowerLetter"/>
      <w:lvlText w:val="(%1)"/>
      <w:lvlJc w:val="left"/>
      <w:pPr>
        <w:ind w:left="922" w:hanging="360"/>
      </w:pPr>
      <w:rPr>
        <w:rFonts w:hint="default"/>
        <w:lang w:val="en-US" w:eastAsia="en-US" w:bidi="en-US"/>
      </w:rPr>
    </w:lvl>
    <w:lvl w:ilvl="1" w:tplc="04090019">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3" w15:restartNumberingAfterBreak="0">
    <w:nsid w:val="43F84904"/>
    <w:multiLevelType w:val="hybridMultilevel"/>
    <w:tmpl w:val="9D903B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A64A38"/>
    <w:multiLevelType w:val="hybridMultilevel"/>
    <w:tmpl w:val="0F1E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46"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5B034F4"/>
    <w:multiLevelType w:val="hybridMultilevel"/>
    <w:tmpl w:val="792E3C4C"/>
    <w:lvl w:ilvl="0" w:tplc="BDB2DD8E">
      <w:start w:val="1"/>
      <w:numFmt w:val="decimal"/>
      <w:lvlText w:val="%1."/>
      <w:lvlJc w:val="left"/>
      <w:pPr>
        <w:ind w:left="920" w:hanging="360"/>
      </w:pPr>
      <w:rPr>
        <w:rFonts w:ascii="Times New Roman" w:eastAsia="Times New Roman" w:hAnsi="Times New Roman" w:cs="Times New Roman" w:hint="default"/>
        <w:b/>
        <w:bCs/>
        <w:spacing w:val="-7"/>
        <w:w w:val="99"/>
        <w:sz w:val="24"/>
        <w:szCs w:val="24"/>
        <w:lang w:val="en-US" w:eastAsia="en-US" w:bidi="en-US"/>
      </w:rPr>
    </w:lvl>
    <w:lvl w:ilvl="1" w:tplc="38E4E6DC">
      <w:numFmt w:val="bullet"/>
      <w:lvlText w:val="•"/>
      <w:lvlJc w:val="left"/>
      <w:pPr>
        <w:ind w:left="1904" w:hanging="360"/>
      </w:pPr>
      <w:rPr>
        <w:rFonts w:hint="default"/>
        <w:lang w:val="en-US" w:eastAsia="en-US" w:bidi="en-US"/>
      </w:rPr>
    </w:lvl>
    <w:lvl w:ilvl="2" w:tplc="37320C84">
      <w:numFmt w:val="bullet"/>
      <w:lvlText w:val="•"/>
      <w:lvlJc w:val="left"/>
      <w:pPr>
        <w:ind w:left="2888" w:hanging="360"/>
      </w:pPr>
      <w:rPr>
        <w:rFonts w:hint="default"/>
        <w:lang w:val="en-US" w:eastAsia="en-US" w:bidi="en-US"/>
      </w:rPr>
    </w:lvl>
    <w:lvl w:ilvl="3" w:tplc="87F8BF90">
      <w:numFmt w:val="bullet"/>
      <w:lvlText w:val="•"/>
      <w:lvlJc w:val="left"/>
      <w:pPr>
        <w:ind w:left="3872" w:hanging="360"/>
      </w:pPr>
      <w:rPr>
        <w:rFonts w:hint="default"/>
        <w:lang w:val="en-US" w:eastAsia="en-US" w:bidi="en-US"/>
      </w:rPr>
    </w:lvl>
    <w:lvl w:ilvl="4" w:tplc="AD2C1782">
      <w:numFmt w:val="bullet"/>
      <w:lvlText w:val="•"/>
      <w:lvlJc w:val="left"/>
      <w:pPr>
        <w:ind w:left="4856" w:hanging="360"/>
      </w:pPr>
      <w:rPr>
        <w:rFonts w:hint="default"/>
        <w:lang w:val="en-US" w:eastAsia="en-US" w:bidi="en-US"/>
      </w:rPr>
    </w:lvl>
    <w:lvl w:ilvl="5" w:tplc="20140316">
      <w:numFmt w:val="bullet"/>
      <w:lvlText w:val="•"/>
      <w:lvlJc w:val="left"/>
      <w:pPr>
        <w:ind w:left="5840" w:hanging="360"/>
      </w:pPr>
      <w:rPr>
        <w:rFonts w:hint="default"/>
        <w:lang w:val="en-US" w:eastAsia="en-US" w:bidi="en-US"/>
      </w:rPr>
    </w:lvl>
    <w:lvl w:ilvl="6" w:tplc="B740C7AE">
      <w:numFmt w:val="bullet"/>
      <w:lvlText w:val="•"/>
      <w:lvlJc w:val="left"/>
      <w:pPr>
        <w:ind w:left="6824" w:hanging="360"/>
      </w:pPr>
      <w:rPr>
        <w:rFonts w:hint="default"/>
        <w:lang w:val="en-US" w:eastAsia="en-US" w:bidi="en-US"/>
      </w:rPr>
    </w:lvl>
    <w:lvl w:ilvl="7" w:tplc="F6A0E850">
      <w:numFmt w:val="bullet"/>
      <w:lvlText w:val="•"/>
      <w:lvlJc w:val="left"/>
      <w:pPr>
        <w:ind w:left="7808" w:hanging="360"/>
      </w:pPr>
      <w:rPr>
        <w:rFonts w:hint="default"/>
        <w:lang w:val="en-US" w:eastAsia="en-US" w:bidi="en-US"/>
      </w:rPr>
    </w:lvl>
    <w:lvl w:ilvl="8" w:tplc="D43EE702">
      <w:numFmt w:val="bullet"/>
      <w:lvlText w:val="•"/>
      <w:lvlJc w:val="left"/>
      <w:pPr>
        <w:ind w:left="8792" w:hanging="360"/>
      </w:pPr>
      <w:rPr>
        <w:rFonts w:hint="default"/>
        <w:lang w:val="en-US" w:eastAsia="en-US" w:bidi="en-US"/>
      </w:rPr>
    </w:lvl>
  </w:abstractNum>
  <w:abstractNum w:abstractNumId="48" w15:restartNumberingAfterBreak="0">
    <w:nsid w:val="47025AF6"/>
    <w:multiLevelType w:val="hybridMultilevel"/>
    <w:tmpl w:val="F25C615A"/>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7A5592E"/>
    <w:multiLevelType w:val="hybridMultilevel"/>
    <w:tmpl w:val="AEE88E7C"/>
    <w:lvl w:ilvl="0" w:tplc="95C2B4A4">
      <w:numFmt w:val="bullet"/>
      <w:lvlText w:val="*"/>
      <w:lvlJc w:val="left"/>
      <w:pPr>
        <w:ind w:left="210" w:hanging="91"/>
      </w:pPr>
      <w:rPr>
        <w:rFonts w:ascii="Arial" w:eastAsia="Arial" w:hAnsi="Arial" w:cs="Arial" w:hint="default"/>
        <w:color w:val="39322B"/>
        <w:w w:val="104"/>
        <w:sz w:val="13"/>
        <w:szCs w:val="13"/>
      </w:rPr>
    </w:lvl>
    <w:lvl w:ilvl="1" w:tplc="8F4CFCCA">
      <w:start w:val="2"/>
      <w:numFmt w:val="lowerLetter"/>
      <w:lvlText w:val="%2."/>
      <w:lvlJc w:val="left"/>
      <w:pPr>
        <w:ind w:left="1130" w:hanging="360"/>
      </w:pPr>
      <w:rPr>
        <w:color w:val="231F20"/>
        <w:w w:val="100"/>
        <w:sz w:val="24"/>
        <w:szCs w:val="24"/>
      </w:rPr>
    </w:lvl>
    <w:lvl w:ilvl="2" w:tplc="EFE6F5C4">
      <w:numFmt w:val="bullet"/>
      <w:lvlText w:val="•"/>
      <w:lvlJc w:val="left"/>
      <w:pPr>
        <w:ind w:left="2142" w:hanging="360"/>
      </w:pPr>
    </w:lvl>
    <w:lvl w:ilvl="3" w:tplc="024421EE">
      <w:numFmt w:val="bullet"/>
      <w:lvlText w:val="•"/>
      <w:lvlJc w:val="left"/>
      <w:pPr>
        <w:ind w:left="3144" w:hanging="360"/>
      </w:pPr>
    </w:lvl>
    <w:lvl w:ilvl="4" w:tplc="2EC48448">
      <w:numFmt w:val="bullet"/>
      <w:lvlText w:val="•"/>
      <w:lvlJc w:val="left"/>
      <w:pPr>
        <w:ind w:left="4146" w:hanging="360"/>
      </w:pPr>
    </w:lvl>
    <w:lvl w:ilvl="5" w:tplc="67C444D0">
      <w:numFmt w:val="bullet"/>
      <w:lvlText w:val="•"/>
      <w:lvlJc w:val="left"/>
      <w:pPr>
        <w:ind w:left="5148" w:hanging="360"/>
      </w:pPr>
    </w:lvl>
    <w:lvl w:ilvl="6" w:tplc="6F4AD71E">
      <w:numFmt w:val="bullet"/>
      <w:lvlText w:val="•"/>
      <w:lvlJc w:val="left"/>
      <w:pPr>
        <w:ind w:left="6151" w:hanging="360"/>
      </w:pPr>
    </w:lvl>
    <w:lvl w:ilvl="7" w:tplc="303A685E">
      <w:numFmt w:val="bullet"/>
      <w:lvlText w:val="•"/>
      <w:lvlJc w:val="left"/>
      <w:pPr>
        <w:ind w:left="7153" w:hanging="360"/>
      </w:pPr>
    </w:lvl>
    <w:lvl w:ilvl="8" w:tplc="7F08DC2C">
      <w:numFmt w:val="bullet"/>
      <w:lvlText w:val="•"/>
      <w:lvlJc w:val="left"/>
      <w:pPr>
        <w:ind w:left="8155" w:hanging="360"/>
      </w:pPr>
    </w:lvl>
  </w:abstractNum>
  <w:abstractNum w:abstractNumId="50" w15:restartNumberingAfterBreak="0">
    <w:nsid w:val="47C34E46"/>
    <w:multiLevelType w:val="hybridMultilevel"/>
    <w:tmpl w:val="1D6064C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51" w15:restartNumberingAfterBreak="0">
    <w:nsid w:val="496C09C8"/>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52"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53" w15:restartNumberingAfterBreak="0">
    <w:nsid w:val="49FD398F"/>
    <w:multiLevelType w:val="hybridMultilevel"/>
    <w:tmpl w:val="DF60DF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A154F42"/>
    <w:multiLevelType w:val="hybridMultilevel"/>
    <w:tmpl w:val="9C4475C0"/>
    <w:lvl w:ilvl="0" w:tplc="A158214E">
      <w:start w:val="1"/>
      <w:numFmt w:val="decimal"/>
      <w:lvlText w:val="%1."/>
      <w:lvlJc w:val="left"/>
      <w:pPr>
        <w:ind w:left="920" w:hanging="360"/>
      </w:pPr>
      <w:rPr>
        <w:rFonts w:ascii="Times New Roman" w:eastAsia="Times New Roman" w:hAnsi="Times New Roman" w:cs="Times New Roman" w:hint="default"/>
        <w:b/>
        <w:bCs/>
        <w:spacing w:val="-7"/>
        <w:w w:val="99"/>
        <w:sz w:val="24"/>
        <w:szCs w:val="24"/>
        <w:lang w:val="en-US" w:eastAsia="en-US" w:bidi="en-US"/>
      </w:rPr>
    </w:lvl>
    <w:lvl w:ilvl="1" w:tplc="07045D26">
      <w:numFmt w:val="bullet"/>
      <w:lvlText w:val="•"/>
      <w:lvlJc w:val="left"/>
      <w:pPr>
        <w:ind w:left="1904" w:hanging="360"/>
      </w:pPr>
      <w:rPr>
        <w:rFonts w:hint="default"/>
        <w:lang w:val="en-US" w:eastAsia="en-US" w:bidi="en-US"/>
      </w:rPr>
    </w:lvl>
    <w:lvl w:ilvl="2" w:tplc="D704355C">
      <w:numFmt w:val="bullet"/>
      <w:lvlText w:val="•"/>
      <w:lvlJc w:val="left"/>
      <w:pPr>
        <w:ind w:left="2888" w:hanging="360"/>
      </w:pPr>
      <w:rPr>
        <w:rFonts w:hint="default"/>
        <w:lang w:val="en-US" w:eastAsia="en-US" w:bidi="en-US"/>
      </w:rPr>
    </w:lvl>
    <w:lvl w:ilvl="3" w:tplc="5F34ABB6">
      <w:numFmt w:val="bullet"/>
      <w:lvlText w:val="•"/>
      <w:lvlJc w:val="left"/>
      <w:pPr>
        <w:ind w:left="3872" w:hanging="360"/>
      </w:pPr>
      <w:rPr>
        <w:rFonts w:hint="default"/>
        <w:lang w:val="en-US" w:eastAsia="en-US" w:bidi="en-US"/>
      </w:rPr>
    </w:lvl>
    <w:lvl w:ilvl="4" w:tplc="FA02D30A">
      <w:numFmt w:val="bullet"/>
      <w:lvlText w:val="•"/>
      <w:lvlJc w:val="left"/>
      <w:pPr>
        <w:ind w:left="4856" w:hanging="360"/>
      </w:pPr>
      <w:rPr>
        <w:rFonts w:hint="default"/>
        <w:lang w:val="en-US" w:eastAsia="en-US" w:bidi="en-US"/>
      </w:rPr>
    </w:lvl>
    <w:lvl w:ilvl="5" w:tplc="D186A3A8">
      <w:numFmt w:val="bullet"/>
      <w:lvlText w:val="•"/>
      <w:lvlJc w:val="left"/>
      <w:pPr>
        <w:ind w:left="5840" w:hanging="360"/>
      </w:pPr>
      <w:rPr>
        <w:rFonts w:hint="default"/>
        <w:lang w:val="en-US" w:eastAsia="en-US" w:bidi="en-US"/>
      </w:rPr>
    </w:lvl>
    <w:lvl w:ilvl="6" w:tplc="FC7CC8D6">
      <w:numFmt w:val="bullet"/>
      <w:lvlText w:val="•"/>
      <w:lvlJc w:val="left"/>
      <w:pPr>
        <w:ind w:left="6824" w:hanging="360"/>
      </w:pPr>
      <w:rPr>
        <w:rFonts w:hint="default"/>
        <w:lang w:val="en-US" w:eastAsia="en-US" w:bidi="en-US"/>
      </w:rPr>
    </w:lvl>
    <w:lvl w:ilvl="7" w:tplc="4FC25384">
      <w:numFmt w:val="bullet"/>
      <w:lvlText w:val="•"/>
      <w:lvlJc w:val="left"/>
      <w:pPr>
        <w:ind w:left="7808" w:hanging="360"/>
      </w:pPr>
      <w:rPr>
        <w:rFonts w:hint="default"/>
        <w:lang w:val="en-US" w:eastAsia="en-US" w:bidi="en-US"/>
      </w:rPr>
    </w:lvl>
    <w:lvl w:ilvl="8" w:tplc="78AE321E">
      <w:numFmt w:val="bullet"/>
      <w:lvlText w:val="•"/>
      <w:lvlJc w:val="left"/>
      <w:pPr>
        <w:ind w:left="8792" w:hanging="360"/>
      </w:pPr>
      <w:rPr>
        <w:rFonts w:hint="default"/>
        <w:lang w:val="en-US" w:eastAsia="en-US" w:bidi="en-US"/>
      </w:rPr>
    </w:lvl>
  </w:abstractNum>
  <w:abstractNum w:abstractNumId="56"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57" w15:restartNumberingAfterBreak="0">
    <w:nsid w:val="4C59434A"/>
    <w:multiLevelType w:val="hybridMultilevel"/>
    <w:tmpl w:val="27D443A2"/>
    <w:lvl w:ilvl="0" w:tplc="52EC7CE2">
      <w:start w:val="1"/>
      <w:numFmt w:val="bullet"/>
      <w:lvlText w:val=""/>
      <w:lvlJc w:val="left"/>
      <w:pPr>
        <w:ind w:left="720" w:hanging="360"/>
      </w:pPr>
      <w:rPr>
        <w:rFonts w:ascii="Symbol" w:hAnsi="Symbol" w:hint="default"/>
      </w:rPr>
    </w:lvl>
    <w:lvl w:ilvl="1" w:tplc="4D807B4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7E0CD7"/>
    <w:multiLevelType w:val="hybridMultilevel"/>
    <w:tmpl w:val="611A7A74"/>
    <w:lvl w:ilvl="0" w:tplc="0409000F">
      <w:start w:val="1"/>
      <w:numFmt w:val="decimal"/>
      <w:lvlText w:val="%1."/>
      <w:lvlJc w:val="left"/>
      <w:pPr>
        <w:ind w:left="920" w:hanging="360"/>
      </w:pPr>
      <w:rPr>
        <w:rFonts w:hint="default"/>
        <w:b/>
        <w:bCs/>
        <w:spacing w:val="-7"/>
        <w:w w:val="99"/>
        <w:sz w:val="24"/>
        <w:szCs w:val="24"/>
        <w:lang w:val="en-US" w:eastAsia="en-US" w:bidi="en-US"/>
      </w:rPr>
    </w:lvl>
    <w:lvl w:ilvl="1" w:tplc="77CA165A">
      <w:numFmt w:val="bullet"/>
      <w:lvlText w:val="•"/>
      <w:lvlJc w:val="left"/>
      <w:pPr>
        <w:ind w:left="1904" w:hanging="360"/>
      </w:pPr>
      <w:rPr>
        <w:rFonts w:hint="default"/>
        <w:lang w:val="en-US" w:eastAsia="en-US" w:bidi="en-US"/>
      </w:rPr>
    </w:lvl>
    <w:lvl w:ilvl="2" w:tplc="E04C8812">
      <w:numFmt w:val="bullet"/>
      <w:lvlText w:val="•"/>
      <w:lvlJc w:val="left"/>
      <w:pPr>
        <w:ind w:left="2888" w:hanging="360"/>
      </w:pPr>
      <w:rPr>
        <w:rFonts w:hint="default"/>
        <w:lang w:val="en-US" w:eastAsia="en-US" w:bidi="en-US"/>
      </w:rPr>
    </w:lvl>
    <w:lvl w:ilvl="3" w:tplc="9C1C8D62">
      <w:numFmt w:val="bullet"/>
      <w:lvlText w:val="•"/>
      <w:lvlJc w:val="left"/>
      <w:pPr>
        <w:ind w:left="3872" w:hanging="360"/>
      </w:pPr>
      <w:rPr>
        <w:rFonts w:hint="default"/>
        <w:lang w:val="en-US" w:eastAsia="en-US" w:bidi="en-US"/>
      </w:rPr>
    </w:lvl>
    <w:lvl w:ilvl="4" w:tplc="6D3AE71E">
      <w:numFmt w:val="bullet"/>
      <w:lvlText w:val="•"/>
      <w:lvlJc w:val="left"/>
      <w:pPr>
        <w:ind w:left="4856" w:hanging="360"/>
      </w:pPr>
      <w:rPr>
        <w:rFonts w:hint="default"/>
        <w:lang w:val="en-US" w:eastAsia="en-US" w:bidi="en-US"/>
      </w:rPr>
    </w:lvl>
    <w:lvl w:ilvl="5" w:tplc="051EAE1C">
      <w:numFmt w:val="bullet"/>
      <w:lvlText w:val="•"/>
      <w:lvlJc w:val="left"/>
      <w:pPr>
        <w:ind w:left="5840" w:hanging="360"/>
      </w:pPr>
      <w:rPr>
        <w:rFonts w:hint="default"/>
        <w:lang w:val="en-US" w:eastAsia="en-US" w:bidi="en-US"/>
      </w:rPr>
    </w:lvl>
    <w:lvl w:ilvl="6" w:tplc="E3942AF2">
      <w:numFmt w:val="bullet"/>
      <w:lvlText w:val="•"/>
      <w:lvlJc w:val="left"/>
      <w:pPr>
        <w:ind w:left="6824" w:hanging="360"/>
      </w:pPr>
      <w:rPr>
        <w:rFonts w:hint="default"/>
        <w:lang w:val="en-US" w:eastAsia="en-US" w:bidi="en-US"/>
      </w:rPr>
    </w:lvl>
    <w:lvl w:ilvl="7" w:tplc="E036F84A">
      <w:numFmt w:val="bullet"/>
      <w:lvlText w:val="•"/>
      <w:lvlJc w:val="left"/>
      <w:pPr>
        <w:ind w:left="7808" w:hanging="360"/>
      </w:pPr>
      <w:rPr>
        <w:rFonts w:hint="default"/>
        <w:lang w:val="en-US" w:eastAsia="en-US" w:bidi="en-US"/>
      </w:rPr>
    </w:lvl>
    <w:lvl w:ilvl="8" w:tplc="F6A84DFE">
      <w:numFmt w:val="bullet"/>
      <w:lvlText w:val="•"/>
      <w:lvlJc w:val="left"/>
      <w:pPr>
        <w:ind w:left="8792" w:hanging="360"/>
      </w:pPr>
      <w:rPr>
        <w:rFonts w:hint="default"/>
        <w:lang w:val="en-US" w:eastAsia="en-US" w:bidi="en-US"/>
      </w:rPr>
    </w:lvl>
  </w:abstractNum>
  <w:abstractNum w:abstractNumId="59" w15:restartNumberingAfterBreak="0">
    <w:nsid w:val="4E95780F"/>
    <w:multiLevelType w:val="hybridMultilevel"/>
    <w:tmpl w:val="32880180"/>
    <w:lvl w:ilvl="0" w:tplc="3B7216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F105862"/>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61"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62" w15:restartNumberingAfterBreak="0">
    <w:nsid w:val="51393EDA"/>
    <w:multiLevelType w:val="hybridMultilevel"/>
    <w:tmpl w:val="48E299CE"/>
    <w:lvl w:ilvl="0" w:tplc="F8C64B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5B1DA4"/>
    <w:multiLevelType w:val="hybridMultilevel"/>
    <w:tmpl w:val="1D6064C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64" w15:restartNumberingAfterBreak="0">
    <w:nsid w:val="547C5D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554918B5"/>
    <w:multiLevelType w:val="hybridMultilevel"/>
    <w:tmpl w:val="2F8ED524"/>
    <w:lvl w:ilvl="0" w:tplc="B85E6A4A">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67" w15:restartNumberingAfterBreak="0">
    <w:nsid w:val="581569EF"/>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68"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4974D04"/>
    <w:multiLevelType w:val="hybridMultilevel"/>
    <w:tmpl w:val="B958DE1C"/>
    <w:lvl w:ilvl="0" w:tplc="165E9070">
      <w:start w:val="1"/>
      <w:numFmt w:val="decimal"/>
      <w:lvlText w:val="%1."/>
      <w:lvlJc w:val="left"/>
      <w:pPr>
        <w:ind w:left="1440" w:hanging="360"/>
      </w:pPr>
      <w:rPr>
        <w:rFonts w:hint="default"/>
        <w:b/>
        <w:u w:val="thick"/>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4D925A7"/>
    <w:multiLevelType w:val="hybridMultilevel"/>
    <w:tmpl w:val="4B26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A44AEC"/>
    <w:multiLevelType w:val="hybridMultilevel"/>
    <w:tmpl w:val="AE78B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D872611"/>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74" w15:restartNumberingAfterBreak="0">
    <w:nsid w:val="6FA01AD5"/>
    <w:multiLevelType w:val="hybridMultilevel"/>
    <w:tmpl w:val="514A13F2"/>
    <w:lvl w:ilvl="0" w:tplc="32B23A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D76C03"/>
    <w:multiLevelType w:val="hybridMultilevel"/>
    <w:tmpl w:val="D58CEBC4"/>
    <w:lvl w:ilvl="0" w:tplc="04090013">
      <w:start w:val="1"/>
      <w:numFmt w:val="upp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77" w15:restartNumberingAfterBreak="0">
    <w:nsid w:val="720D3FAB"/>
    <w:multiLevelType w:val="hybridMultilevel"/>
    <w:tmpl w:val="C7A4831E"/>
    <w:lvl w:ilvl="0" w:tplc="991C6D26">
      <w:start w:val="1"/>
      <w:numFmt w:val="bullet"/>
      <w:lvlText w:val=""/>
      <w:lvlJc w:val="left"/>
      <w:pPr>
        <w:ind w:left="1325" w:hanging="360"/>
      </w:pPr>
      <w:rPr>
        <w:rFonts w:ascii="Wingdings" w:hAnsi="Wingdings" w:hint="default"/>
        <w:u w:val="none"/>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78" w15:restartNumberingAfterBreak="0">
    <w:nsid w:val="722124E0"/>
    <w:multiLevelType w:val="hybridMultilevel"/>
    <w:tmpl w:val="70804D0E"/>
    <w:lvl w:ilvl="0" w:tplc="845A0DC4">
      <w:start w:val="1"/>
      <w:numFmt w:val="decimal"/>
      <w:lvlText w:val="%1."/>
      <w:lvlJc w:val="left"/>
      <w:pPr>
        <w:ind w:left="900" w:hanging="360"/>
      </w:pPr>
      <w:rPr>
        <w:rFonts w:hint="default"/>
        <w:b/>
        <w:i w:val="0"/>
        <w:iCs/>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9"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4554472"/>
    <w:multiLevelType w:val="hybridMultilevel"/>
    <w:tmpl w:val="FAE821AC"/>
    <w:lvl w:ilvl="0" w:tplc="4678B816">
      <w:start w:val="1"/>
      <w:numFmt w:val="lowerLetter"/>
      <w:lvlText w:val="(%1)"/>
      <w:lvlJc w:val="left"/>
      <w:pPr>
        <w:ind w:left="200" w:hanging="326"/>
      </w:pPr>
      <w:rPr>
        <w:rFonts w:ascii="Times New Roman" w:eastAsia="Times New Roman" w:hAnsi="Times New Roman" w:cs="Times New Roman" w:hint="default"/>
        <w:spacing w:val="-7"/>
        <w:w w:val="99"/>
        <w:sz w:val="24"/>
        <w:szCs w:val="24"/>
        <w:lang w:val="en-US" w:eastAsia="en-US" w:bidi="en-US"/>
      </w:rPr>
    </w:lvl>
    <w:lvl w:ilvl="1" w:tplc="D08E5B98">
      <w:numFmt w:val="bullet"/>
      <w:lvlText w:val="•"/>
      <w:lvlJc w:val="left"/>
      <w:pPr>
        <w:ind w:left="1256" w:hanging="326"/>
      </w:pPr>
      <w:rPr>
        <w:rFonts w:hint="default"/>
        <w:lang w:val="en-US" w:eastAsia="en-US" w:bidi="en-US"/>
      </w:rPr>
    </w:lvl>
    <w:lvl w:ilvl="2" w:tplc="735E6360">
      <w:numFmt w:val="bullet"/>
      <w:lvlText w:val="•"/>
      <w:lvlJc w:val="left"/>
      <w:pPr>
        <w:ind w:left="2312" w:hanging="326"/>
      </w:pPr>
      <w:rPr>
        <w:rFonts w:hint="default"/>
        <w:lang w:val="en-US" w:eastAsia="en-US" w:bidi="en-US"/>
      </w:rPr>
    </w:lvl>
    <w:lvl w:ilvl="3" w:tplc="B120A990">
      <w:numFmt w:val="bullet"/>
      <w:lvlText w:val="•"/>
      <w:lvlJc w:val="left"/>
      <w:pPr>
        <w:ind w:left="3368" w:hanging="326"/>
      </w:pPr>
      <w:rPr>
        <w:rFonts w:hint="default"/>
        <w:lang w:val="en-US" w:eastAsia="en-US" w:bidi="en-US"/>
      </w:rPr>
    </w:lvl>
    <w:lvl w:ilvl="4" w:tplc="9C723B9A">
      <w:numFmt w:val="bullet"/>
      <w:lvlText w:val="•"/>
      <w:lvlJc w:val="left"/>
      <w:pPr>
        <w:ind w:left="4424" w:hanging="326"/>
      </w:pPr>
      <w:rPr>
        <w:rFonts w:hint="default"/>
        <w:lang w:val="en-US" w:eastAsia="en-US" w:bidi="en-US"/>
      </w:rPr>
    </w:lvl>
    <w:lvl w:ilvl="5" w:tplc="0CB6EFBC">
      <w:numFmt w:val="bullet"/>
      <w:lvlText w:val="•"/>
      <w:lvlJc w:val="left"/>
      <w:pPr>
        <w:ind w:left="5480" w:hanging="326"/>
      </w:pPr>
      <w:rPr>
        <w:rFonts w:hint="default"/>
        <w:lang w:val="en-US" w:eastAsia="en-US" w:bidi="en-US"/>
      </w:rPr>
    </w:lvl>
    <w:lvl w:ilvl="6" w:tplc="8D9E569A">
      <w:numFmt w:val="bullet"/>
      <w:lvlText w:val="•"/>
      <w:lvlJc w:val="left"/>
      <w:pPr>
        <w:ind w:left="6536" w:hanging="326"/>
      </w:pPr>
      <w:rPr>
        <w:rFonts w:hint="default"/>
        <w:lang w:val="en-US" w:eastAsia="en-US" w:bidi="en-US"/>
      </w:rPr>
    </w:lvl>
    <w:lvl w:ilvl="7" w:tplc="CA8E23EE">
      <w:numFmt w:val="bullet"/>
      <w:lvlText w:val="•"/>
      <w:lvlJc w:val="left"/>
      <w:pPr>
        <w:ind w:left="7592" w:hanging="326"/>
      </w:pPr>
      <w:rPr>
        <w:rFonts w:hint="default"/>
        <w:lang w:val="en-US" w:eastAsia="en-US" w:bidi="en-US"/>
      </w:rPr>
    </w:lvl>
    <w:lvl w:ilvl="8" w:tplc="AEEC2B20">
      <w:numFmt w:val="bullet"/>
      <w:lvlText w:val="•"/>
      <w:lvlJc w:val="left"/>
      <w:pPr>
        <w:ind w:left="8648" w:hanging="326"/>
      </w:pPr>
      <w:rPr>
        <w:rFonts w:hint="default"/>
        <w:lang w:val="en-US" w:eastAsia="en-US" w:bidi="en-US"/>
      </w:rPr>
    </w:lvl>
  </w:abstractNum>
  <w:abstractNum w:abstractNumId="81" w15:restartNumberingAfterBreak="0">
    <w:nsid w:val="761544A6"/>
    <w:multiLevelType w:val="hybridMultilevel"/>
    <w:tmpl w:val="9BF4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222BD2"/>
    <w:multiLevelType w:val="hybridMultilevel"/>
    <w:tmpl w:val="1D6064C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83" w15:restartNumberingAfterBreak="0">
    <w:nsid w:val="7BA360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4" w15:restartNumberingAfterBreak="0">
    <w:nsid w:val="7BA36114"/>
    <w:multiLevelType w:val="hybridMultilevel"/>
    <w:tmpl w:val="29FE41BC"/>
    <w:lvl w:ilvl="0" w:tplc="04090013">
      <w:start w:val="1"/>
      <w:numFmt w:val="upp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D51827"/>
    <w:multiLevelType w:val="multilevel"/>
    <w:tmpl w:val="B030C820"/>
    <w:lvl w:ilvl="0">
      <w:start w:val="1"/>
      <w:numFmt w:val="decimal"/>
      <w:lvlText w:val="%1."/>
      <w:lvlJc w:val="left"/>
      <w:pPr>
        <w:ind w:left="360" w:hanging="360"/>
      </w:pPr>
      <w:rPr>
        <w:rFonts w:cs="Times New Roman"/>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432" w:hanging="432"/>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954" w:hanging="504"/>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1278" w:hanging="648"/>
      </w:pPr>
      <w:rPr>
        <w:rFonts w:ascii="Arial" w:eastAsia="Times New Roman" w:hAnsi="Arial" w:cs="Arial"/>
        <w:b w:val="0"/>
        <w:i w:val="0"/>
        <w:sz w:val="20"/>
      </w:rPr>
    </w:lvl>
    <w:lvl w:ilvl="4">
      <w:start w:val="1"/>
      <w:numFmt w:val="lowerRoman"/>
      <w:lvlText w:val="%5."/>
      <w:lvlJc w:val="left"/>
      <w:pPr>
        <w:ind w:left="2322" w:hanging="792"/>
      </w:pPr>
      <w:rPr>
        <w:rFonts w:ascii="Arial" w:eastAsia="Times New Roman" w:hAnsi="Arial" w:cs="Arial"/>
        <w:b w:val="0"/>
        <w:i w:val="0"/>
        <w:sz w:val="18"/>
      </w:rPr>
    </w:lvl>
    <w:lvl w:ilvl="5">
      <w:start w:val="1"/>
      <w:numFmt w:val="decimal"/>
      <w:lvlText w:val="%1.%2.%3.%4.%5.%6."/>
      <w:lvlJc w:val="left"/>
      <w:pPr>
        <w:ind w:left="2736" w:hanging="936"/>
      </w:pPr>
      <w:rPr>
        <w:rFonts w:cs="Times New Roman"/>
        <w:b w:val="0"/>
        <w:i w:val="0"/>
        <w:sz w:val="2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b/>
        <w:i w:val="0"/>
        <w:caps/>
        <w:sz w:val="20"/>
      </w:rPr>
    </w:lvl>
  </w:abstractNum>
  <w:abstractNum w:abstractNumId="86"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0532271">
    <w:abstractNumId w:val="76"/>
  </w:num>
  <w:num w:numId="2" w16cid:durableId="1134762226">
    <w:abstractNumId w:val="64"/>
  </w:num>
  <w:num w:numId="3" w16cid:durableId="2040353804">
    <w:abstractNumId w:val="83"/>
  </w:num>
  <w:num w:numId="4" w16cid:durableId="767578767">
    <w:abstractNumId w:val="52"/>
  </w:num>
  <w:num w:numId="5" w16cid:durableId="1741977903">
    <w:abstractNumId w:val="45"/>
  </w:num>
  <w:num w:numId="6" w16cid:durableId="499466784">
    <w:abstractNumId w:val="56"/>
  </w:num>
  <w:num w:numId="7" w16cid:durableId="1421832423">
    <w:abstractNumId w:val="16"/>
  </w:num>
  <w:num w:numId="8" w16cid:durableId="29040108">
    <w:abstractNumId w:val="68"/>
  </w:num>
  <w:num w:numId="9" w16cid:durableId="1925842673">
    <w:abstractNumId w:val="86"/>
  </w:num>
  <w:num w:numId="10" w16cid:durableId="425350558">
    <w:abstractNumId w:val="39"/>
  </w:num>
  <w:num w:numId="11" w16cid:durableId="1369840176">
    <w:abstractNumId w:val="72"/>
    <w:lvlOverride w:ilvl="0">
      <w:startOverride w:val="1"/>
    </w:lvlOverride>
  </w:num>
  <w:num w:numId="12" w16cid:durableId="373892826">
    <w:abstractNumId w:val="72"/>
    <w:lvlOverride w:ilvl="0">
      <w:startOverride w:val="2"/>
    </w:lvlOverride>
  </w:num>
  <w:num w:numId="13" w16cid:durableId="143399830">
    <w:abstractNumId w:val="72"/>
    <w:lvlOverride w:ilvl="0">
      <w:startOverride w:val="3"/>
    </w:lvlOverride>
  </w:num>
  <w:num w:numId="14" w16cid:durableId="382753528">
    <w:abstractNumId w:val="46"/>
    <w:lvlOverride w:ilvl="0">
      <w:startOverride w:val="1"/>
    </w:lvlOverride>
  </w:num>
  <w:num w:numId="15" w16cid:durableId="155655584">
    <w:abstractNumId w:val="46"/>
    <w:lvlOverride w:ilvl="0">
      <w:startOverride w:val="2"/>
    </w:lvlOverride>
  </w:num>
  <w:num w:numId="16" w16cid:durableId="1049185706">
    <w:abstractNumId w:val="46"/>
    <w:lvlOverride w:ilvl="0">
      <w:startOverride w:val="3"/>
    </w:lvlOverride>
  </w:num>
  <w:num w:numId="17" w16cid:durableId="108741985">
    <w:abstractNumId w:val="79"/>
  </w:num>
  <w:num w:numId="18" w16cid:durableId="803541786">
    <w:abstractNumId w:val="31"/>
  </w:num>
  <w:num w:numId="19" w16cid:durableId="2007172630">
    <w:abstractNumId w:val="41"/>
  </w:num>
  <w:num w:numId="20" w16cid:durableId="568030560">
    <w:abstractNumId w:val="66"/>
  </w:num>
  <w:num w:numId="21" w16cid:durableId="1293290793">
    <w:abstractNumId w:val="22"/>
  </w:num>
  <w:num w:numId="22" w16cid:durableId="554002357">
    <w:abstractNumId w:val="21"/>
  </w:num>
  <w:num w:numId="23" w16cid:durableId="960963148">
    <w:abstractNumId w:val="37"/>
  </w:num>
  <w:num w:numId="24" w16cid:durableId="557857210">
    <w:abstractNumId w:val="61"/>
  </w:num>
  <w:num w:numId="25" w16cid:durableId="173228940">
    <w:abstractNumId w:val="54"/>
  </w:num>
  <w:num w:numId="26" w16cid:durableId="1552570518">
    <w:abstractNumId w:val="43"/>
  </w:num>
  <w:num w:numId="27" w16cid:durableId="917791008">
    <w:abstractNumId w:val="57"/>
  </w:num>
  <w:num w:numId="28" w16cid:durableId="1147016701">
    <w:abstractNumId w:val="24"/>
  </w:num>
  <w:num w:numId="29" w16cid:durableId="1931742521">
    <w:abstractNumId w:val="44"/>
  </w:num>
  <w:num w:numId="30" w16cid:durableId="973868982">
    <w:abstractNumId w:val="5"/>
  </w:num>
  <w:num w:numId="31" w16cid:durableId="1898281605">
    <w:abstractNumId w:val="33"/>
  </w:num>
  <w:num w:numId="32" w16cid:durableId="1731417886">
    <w:abstractNumId w:val="6"/>
  </w:num>
  <w:num w:numId="33" w16cid:durableId="1143306844">
    <w:abstractNumId w:val="84"/>
  </w:num>
  <w:num w:numId="34" w16cid:durableId="1958441161">
    <w:abstractNumId w:val="75"/>
  </w:num>
  <w:num w:numId="35" w16cid:durableId="503672454">
    <w:abstractNumId w:val="62"/>
  </w:num>
  <w:num w:numId="36" w16cid:durableId="1628732936">
    <w:abstractNumId w:val="81"/>
  </w:num>
  <w:num w:numId="37" w16cid:durableId="1193878514">
    <w:abstractNumId w:val="15"/>
  </w:num>
  <w:num w:numId="38" w16cid:durableId="1284116367">
    <w:abstractNumId w:val="18"/>
  </w:num>
  <w:num w:numId="39" w16cid:durableId="526482537">
    <w:abstractNumId w:val="20"/>
  </w:num>
  <w:num w:numId="40" w16cid:durableId="1797867953">
    <w:abstractNumId w:val="29"/>
  </w:num>
  <w:num w:numId="41" w16cid:durableId="1480224310">
    <w:abstractNumId w:val="55"/>
  </w:num>
  <w:num w:numId="42" w16cid:durableId="1799058913">
    <w:abstractNumId w:val="17"/>
  </w:num>
  <w:num w:numId="43" w16cid:durableId="485047634">
    <w:abstractNumId w:val="7"/>
  </w:num>
  <w:num w:numId="44" w16cid:durableId="880482662">
    <w:abstractNumId w:val="35"/>
  </w:num>
  <w:num w:numId="45" w16cid:durableId="584152357">
    <w:abstractNumId w:val="27"/>
  </w:num>
  <w:num w:numId="46" w16cid:durableId="1342858741">
    <w:abstractNumId w:val="47"/>
  </w:num>
  <w:num w:numId="47" w16cid:durableId="439763660">
    <w:abstractNumId w:val="80"/>
  </w:num>
  <w:num w:numId="48" w16cid:durableId="1605456769">
    <w:abstractNumId w:val="85"/>
  </w:num>
  <w:num w:numId="49" w16cid:durableId="1405106616">
    <w:abstractNumId w:val="32"/>
  </w:num>
  <w:num w:numId="50" w16cid:durableId="443620505">
    <w:abstractNumId w:val="0"/>
  </w:num>
  <w:num w:numId="51" w16cid:durableId="687949015">
    <w:abstractNumId w:val="74"/>
  </w:num>
  <w:num w:numId="52" w16cid:durableId="2000959512">
    <w:abstractNumId w:val="49"/>
    <w:lvlOverride w:ilvl="0"/>
    <w:lvlOverride w:ilvl="1">
      <w:startOverride w:val="2"/>
    </w:lvlOverride>
    <w:lvlOverride w:ilvl="2"/>
    <w:lvlOverride w:ilvl="3"/>
    <w:lvlOverride w:ilvl="4"/>
    <w:lvlOverride w:ilvl="5"/>
    <w:lvlOverride w:ilvl="6"/>
    <w:lvlOverride w:ilvl="7"/>
    <w:lvlOverride w:ilvl="8"/>
  </w:num>
  <w:num w:numId="53" w16cid:durableId="1639455539">
    <w:abstractNumId w:val="28"/>
  </w:num>
  <w:num w:numId="54" w16cid:durableId="1338531665">
    <w:abstractNumId w:val="4"/>
  </w:num>
  <w:num w:numId="55" w16cid:durableId="966860928">
    <w:abstractNumId w:val="58"/>
  </w:num>
  <w:num w:numId="56" w16cid:durableId="1909459888">
    <w:abstractNumId w:val="59"/>
  </w:num>
  <w:num w:numId="57" w16cid:durableId="658774491">
    <w:abstractNumId w:val="69"/>
  </w:num>
  <w:num w:numId="58" w16cid:durableId="1163354596">
    <w:abstractNumId w:val="14"/>
  </w:num>
  <w:num w:numId="59" w16cid:durableId="1163543654">
    <w:abstractNumId w:val="8"/>
  </w:num>
  <w:num w:numId="60" w16cid:durableId="401679964">
    <w:abstractNumId w:val="11"/>
  </w:num>
  <w:num w:numId="61" w16cid:durableId="30882388">
    <w:abstractNumId w:val="9"/>
  </w:num>
  <w:num w:numId="62" w16cid:durableId="289940644">
    <w:abstractNumId w:val="48"/>
  </w:num>
  <w:num w:numId="63" w16cid:durableId="447898565">
    <w:abstractNumId w:val="19"/>
  </w:num>
  <w:num w:numId="64" w16cid:durableId="1355887154">
    <w:abstractNumId w:val="3"/>
  </w:num>
  <w:num w:numId="65" w16cid:durableId="771634392">
    <w:abstractNumId w:val="77"/>
  </w:num>
  <w:num w:numId="66" w16cid:durableId="247731491">
    <w:abstractNumId w:val="26"/>
  </w:num>
  <w:num w:numId="67" w16cid:durableId="2064015041">
    <w:abstractNumId w:val="71"/>
  </w:num>
  <w:num w:numId="68" w16cid:durableId="1728990778">
    <w:abstractNumId w:val="2"/>
  </w:num>
  <w:num w:numId="69" w16cid:durableId="1911184648">
    <w:abstractNumId w:val="13"/>
  </w:num>
  <w:num w:numId="70" w16cid:durableId="1365980833">
    <w:abstractNumId w:val="30"/>
  </w:num>
  <w:num w:numId="71" w16cid:durableId="1014696186">
    <w:abstractNumId w:val="63"/>
  </w:num>
  <w:num w:numId="72" w16cid:durableId="931934576">
    <w:abstractNumId w:val="12"/>
  </w:num>
  <w:num w:numId="73" w16cid:durableId="232668192">
    <w:abstractNumId w:val="82"/>
  </w:num>
  <w:num w:numId="74" w16cid:durableId="913973518">
    <w:abstractNumId w:val="50"/>
  </w:num>
  <w:num w:numId="75" w16cid:durableId="1580365595">
    <w:abstractNumId w:val="65"/>
  </w:num>
  <w:num w:numId="76" w16cid:durableId="99959996">
    <w:abstractNumId w:val="25"/>
  </w:num>
  <w:num w:numId="77" w16cid:durableId="9788756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64261479">
    <w:abstractNumId w:val="27"/>
    <w:lvlOverride w:ilvl="0">
      <w:startOverride w:val="1"/>
    </w:lvlOverride>
    <w:lvlOverride w:ilvl="1"/>
    <w:lvlOverride w:ilvl="2"/>
    <w:lvlOverride w:ilvl="3"/>
    <w:lvlOverride w:ilvl="4"/>
    <w:lvlOverride w:ilvl="5"/>
    <w:lvlOverride w:ilvl="6"/>
    <w:lvlOverride w:ilvl="7"/>
    <w:lvlOverride w:ilvl="8"/>
  </w:num>
  <w:num w:numId="79" w16cid:durableId="876626185">
    <w:abstractNumId w:val="60"/>
  </w:num>
  <w:num w:numId="80" w16cid:durableId="314143840">
    <w:abstractNumId w:val="51"/>
  </w:num>
  <w:num w:numId="81" w16cid:durableId="1003624505">
    <w:abstractNumId w:val="10"/>
  </w:num>
  <w:num w:numId="82" w16cid:durableId="1207253365">
    <w:abstractNumId w:val="1"/>
  </w:num>
  <w:num w:numId="83" w16cid:durableId="604969475">
    <w:abstractNumId w:val="40"/>
  </w:num>
  <w:num w:numId="84" w16cid:durableId="789400426">
    <w:abstractNumId w:val="42"/>
  </w:num>
  <w:num w:numId="85" w16cid:durableId="638846488">
    <w:abstractNumId w:val="23"/>
  </w:num>
  <w:num w:numId="86" w16cid:durableId="89743636">
    <w:abstractNumId w:val="38"/>
  </w:num>
  <w:num w:numId="87" w16cid:durableId="462387912">
    <w:abstractNumId w:val="73"/>
  </w:num>
  <w:num w:numId="88" w16cid:durableId="1881091545">
    <w:abstractNumId w:val="36"/>
  </w:num>
  <w:num w:numId="89" w16cid:durableId="36703844">
    <w:abstractNumId w:val="67"/>
  </w:num>
  <w:num w:numId="90" w16cid:durableId="102841707">
    <w:abstractNumId w:val="78"/>
  </w:num>
  <w:num w:numId="91" w16cid:durableId="1938128880">
    <w:abstractNumId w:val="53"/>
  </w:num>
  <w:num w:numId="92" w16cid:durableId="1596283599">
    <w:abstractNumId w:val="34"/>
  </w:num>
  <w:num w:numId="93" w16cid:durableId="540821847">
    <w:abstractNumId w:val="7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34"/>
    <w:rsid w:val="00000A06"/>
    <w:rsid w:val="0000185D"/>
    <w:rsid w:val="00007505"/>
    <w:rsid w:val="00010FB6"/>
    <w:rsid w:val="00011029"/>
    <w:rsid w:val="0001217A"/>
    <w:rsid w:val="00012C04"/>
    <w:rsid w:val="00013938"/>
    <w:rsid w:val="000155B0"/>
    <w:rsid w:val="000163DA"/>
    <w:rsid w:val="0001761F"/>
    <w:rsid w:val="00021288"/>
    <w:rsid w:val="00021B53"/>
    <w:rsid w:val="00021E11"/>
    <w:rsid w:val="00022AF5"/>
    <w:rsid w:val="00024D2D"/>
    <w:rsid w:val="0002563B"/>
    <w:rsid w:val="00032006"/>
    <w:rsid w:val="0003213C"/>
    <w:rsid w:val="00032B73"/>
    <w:rsid w:val="00032D3D"/>
    <w:rsid w:val="00034A00"/>
    <w:rsid w:val="000370AA"/>
    <w:rsid w:val="00037E79"/>
    <w:rsid w:val="00040EFE"/>
    <w:rsid w:val="000452E3"/>
    <w:rsid w:val="00045AAA"/>
    <w:rsid w:val="0004655A"/>
    <w:rsid w:val="00046EE0"/>
    <w:rsid w:val="0004716B"/>
    <w:rsid w:val="00047F8C"/>
    <w:rsid w:val="00050DC6"/>
    <w:rsid w:val="00051EDE"/>
    <w:rsid w:val="000540FA"/>
    <w:rsid w:val="00055A5D"/>
    <w:rsid w:val="000578E6"/>
    <w:rsid w:val="0006150A"/>
    <w:rsid w:val="000641D1"/>
    <w:rsid w:val="00065544"/>
    <w:rsid w:val="00066D34"/>
    <w:rsid w:val="00070CEC"/>
    <w:rsid w:val="000711F9"/>
    <w:rsid w:val="0007156A"/>
    <w:rsid w:val="00073149"/>
    <w:rsid w:val="00074522"/>
    <w:rsid w:val="000771D1"/>
    <w:rsid w:val="00077446"/>
    <w:rsid w:val="000803C4"/>
    <w:rsid w:val="00084161"/>
    <w:rsid w:val="00084300"/>
    <w:rsid w:val="00085A0F"/>
    <w:rsid w:val="0008749E"/>
    <w:rsid w:val="000905F1"/>
    <w:rsid w:val="00090C1F"/>
    <w:rsid w:val="00091133"/>
    <w:rsid w:val="0009290F"/>
    <w:rsid w:val="00093352"/>
    <w:rsid w:val="00095577"/>
    <w:rsid w:val="00095A5C"/>
    <w:rsid w:val="00095D7B"/>
    <w:rsid w:val="00096EF7"/>
    <w:rsid w:val="000A0BB4"/>
    <w:rsid w:val="000A1F87"/>
    <w:rsid w:val="000A2414"/>
    <w:rsid w:val="000A24D9"/>
    <w:rsid w:val="000A3C65"/>
    <w:rsid w:val="000A5AB2"/>
    <w:rsid w:val="000A6D55"/>
    <w:rsid w:val="000A6DF1"/>
    <w:rsid w:val="000B1617"/>
    <w:rsid w:val="000B3173"/>
    <w:rsid w:val="000B321B"/>
    <w:rsid w:val="000B4BF2"/>
    <w:rsid w:val="000B5780"/>
    <w:rsid w:val="000B6E2C"/>
    <w:rsid w:val="000B71FE"/>
    <w:rsid w:val="000B797F"/>
    <w:rsid w:val="000C1E3A"/>
    <w:rsid w:val="000C358F"/>
    <w:rsid w:val="000C3F98"/>
    <w:rsid w:val="000C42EF"/>
    <w:rsid w:val="000C5432"/>
    <w:rsid w:val="000C575C"/>
    <w:rsid w:val="000C656A"/>
    <w:rsid w:val="000C7B9F"/>
    <w:rsid w:val="000D273F"/>
    <w:rsid w:val="000D3996"/>
    <w:rsid w:val="000D3D5E"/>
    <w:rsid w:val="000E016B"/>
    <w:rsid w:val="000E12CE"/>
    <w:rsid w:val="000E17F4"/>
    <w:rsid w:val="000E35CD"/>
    <w:rsid w:val="000E5496"/>
    <w:rsid w:val="000E5BF7"/>
    <w:rsid w:val="000E70F7"/>
    <w:rsid w:val="000F03A2"/>
    <w:rsid w:val="000F12A8"/>
    <w:rsid w:val="000F12E1"/>
    <w:rsid w:val="000F1EAE"/>
    <w:rsid w:val="000F1FA0"/>
    <w:rsid w:val="000F3C5E"/>
    <w:rsid w:val="00100F18"/>
    <w:rsid w:val="00101CA0"/>
    <w:rsid w:val="00101DD5"/>
    <w:rsid w:val="00101EC1"/>
    <w:rsid w:val="0010239B"/>
    <w:rsid w:val="00103D68"/>
    <w:rsid w:val="00105753"/>
    <w:rsid w:val="00105C71"/>
    <w:rsid w:val="0010711D"/>
    <w:rsid w:val="0010777E"/>
    <w:rsid w:val="00115F22"/>
    <w:rsid w:val="001172FE"/>
    <w:rsid w:val="00117B6D"/>
    <w:rsid w:val="00122BC1"/>
    <w:rsid w:val="00123C78"/>
    <w:rsid w:val="00124050"/>
    <w:rsid w:val="0013701C"/>
    <w:rsid w:val="00141971"/>
    <w:rsid w:val="00144F3E"/>
    <w:rsid w:val="001451BA"/>
    <w:rsid w:val="00147B50"/>
    <w:rsid w:val="00150D9E"/>
    <w:rsid w:val="001516E6"/>
    <w:rsid w:val="001523E4"/>
    <w:rsid w:val="00152EEB"/>
    <w:rsid w:val="00153AB9"/>
    <w:rsid w:val="0015525D"/>
    <w:rsid w:val="00155F8F"/>
    <w:rsid w:val="00157DFF"/>
    <w:rsid w:val="001606A3"/>
    <w:rsid w:val="00161FFC"/>
    <w:rsid w:val="00162764"/>
    <w:rsid w:val="00163258"/>
    <w:rsid w:val="00164304"/>
    <w:rsid w:val="001651E0"/>
    <w:rsid w:val="0016567D"/>
    <w:rsid w:val="00165B86"/>
    <w:rsid w:val="00167460"/>
    <w:rsid w:val="00167589"/>
    <w:rsid w:val="00170102"/>
    <w:rsid w:val="00174772"/>
    <w:rsid w:val="001757EC"/>
    <w:rsid w:val="001778BD"/>
    <w:rsid w:val="0018147E"/>
    <w:rsid w:val="0018158A"/>
    <w:rsid w:val="00182719"/>
    <w:rsid w:val="001835FB"/>
    <w:rsid w:val="00187332"/>
    <w:rsid w:val="00190321"/>
    <w:rsid w:val="001A0EA6"/>
    <w:rsid w:val="001A513D"/>
    <w:rsid w:val="001A7A03"/>
    <w:rsid w:val="001A7DD1"/>
    <w:rsid w:val="001B05EA"/>
    <w:rsid w:val="001B154E"/>
    <w:rsid w:val="001B67ED"/>
    <w:rsid w:val="001B6D54"/>
    <w:rsid w:val="001C1AD2"/>
    <w:rsid w:val="001C1CF3"/>
    <w:rsid w:val="001C1DDA"/>
    <w:rsid w:val="001C65C6"/>
    <w:rsid w:val="001C6ADD"/>
    <w:rsid w:val="001C7927"/>
    <w:rsid w:val="001C7DE2"/>
    <w:rsid w:val="001D09D1"/>
    <w:rsid w:val="001D11DC"/>
    <w:rsid w:val="001D2BB4"/>
    <w:rsid w:val="001D46FD"/>
    <w:rsid w:val="001D54CD"/>
    <w:rsid w:val="001D5912"/>
    <w:rsid w:val="001D6201"/>
    <w:rsid w:val="001D6D95"/>
    <w:rsid w:val="001E0300"/>
    <w:rsid w:val="001E154D"/>
    <w:rsid w:val="001E471E"/>
    <w:rsid w:val="001E5D4A"/>
    <w:rsid w:val="001E654D"/>
    <w:rsid w:val="001E69A3"/>
    <w:rsid w:val="001F01DE"/>
    <w:rsid w:val="001F0613"/>
    <w:rsid w:val="001F1F2D"/>
    <w:rsid w:val="001F3873"/>
    <w:rsid w:val="001F6909"/>
    <w:rsid w:val="00201464"/>
    <w:rsid w:val="00201D9F"/>
    <w:rsid w:val="00203357"/>
    <w:rsid w:val="00205D1A"/>
    <w:rsid w:val="00206347"/>
    <w:rsid w:val="00206BEC"/>
    <w:rsid w:val="00206CAB"/>
    <w:rsid w:val="00206CF4"/>
    <w:rsid w:val="00207D1E"/>
    <w:rsid w:val="0021261F"/>
    <w:rsid w:val="0021285B"/>
    <w:rsid w:val="00213146"/>
    <w:rsid w:val="0021355B"/>
    <w:rsid w:val="00215641"/>
    <w:rsid w:val="002177A1"/>
    <w:rsid w:val="00221C3D"/>
    <w:rsid w:val="00222EAE"/>
    <w:rsid w:val="002231D8"/>
    <w:rsid w:val="0022380B"/>
    <w:rsid w:val="00224D50"/>
    <w:rsid w:val="00225FF0"/>
    <w:rsid w:val="00226F42"/>
    <w:rsid w:val="002270A3"/>
    <w:rsid w:val="00232A4E"/>
    <w:rsid w:val="00232BE5"/>
    <w:rsid w:val="00237061"/>
    <w:rsid w:val="002410F3"/>
    <w:rsid w:val="0024162E"/>
    <w:rsid w:val="00242D41"/>
    <w:rsid w:val="00243FAA"/>
    <w:rsid w:val="00244ABE"/>
    <w:rsid w:val="00250339"/>
    <w:rsid w:val="00251E90"/>
    <w:rsid w:val="00252C8B"/>
    <w:rsid w:val="00253E51"/>
    <w:rsid w:val="0025427C"/>
    <w:rsid w:val="00254BB9"/>
    <w:rsid w:val="00254C8B"/>
    <w:rsid w:val="00254F24"/>
    <w:rsid w:val="00255B39"/>
    <w:rsid w:val="00257C5F"/>
    <w:rsid w:val="002620BD"/>
    <w:rsid w:val="00264BBB"/>
    <w:rsid w:val="002663B5"/>
    <w:rsid w:val="00266CC6"/>
    <w:rsid w:val="00267747"/>
    <w:rsid w:val="00270410"/>
    <w:rsid w:val="00270543"/>
    <w:rsid w:val="00272D8E"/>
    <w:rsid w:val="00272F37"/>
    <w:rsid w:val="002730ED"/>
    <w:rsid w:val="0027337D"/>
    <w:rsid w:val="00273EC7"/>
    <w:rsid w:val="00274ACE"/>
    <w:rsid w:val="002762A7"/>
    <w:rsid w:val="00277CD6"/>
    <w:rsid w:val="00280E41"/>
    <w:rsid w:val="0028265A"/>
    <w:rsid w:val="00282B7E"/>
    <w:rsid w:val="00283CA5"/>
    <w:rsid w:val="00285BEE"/>
    <w:rsid w:val="00285DBE"/>
    <w:rsid w:val="00286FA3"/>
    <w:rsid w:val="0029048B"/>
    <w:rsid w:val="00291C28"/>
    <w:rsid w:val="002930C3"/>
    <w:rsid w:val="002934D7"/>
    <w:rsid w:val="00294E55"/>
    <w:rsid w:val="002963BA"/>
    <w:rsid w:val="00297162"/>
    <w:rsid w:val="002978D1"/>
    <w:rsid w:val="002A096E"/>
    <w:rsid w:val="002A2877"/>
    <w:rsid w:val="002A32D6"/>
    <w:rsid w:val="002A429B"/>
    <w:rsid w:val="002B2962"/>
    <w:rsid w:val="002B5391"/>
    <w:rsid w:val="002B5BDC"/>
    <w:rsid w:val="002B6E07"/>
    <w:rsid w:val="002C2475"/>
    <w:rsid w:val="002C24D0"/>
    <w:rsid w:val="002C3568"/>
    <w:rsid w:val="002C60C1"/>
    <w:rsid w:val="002C7D64"/>
    <w:rsid w:val="002D31C7"/>
    <w:rsid w:val="002D346B"/>
    <w:rsid w:val="002D3AF1"/>
    <w:rsid w:val="002D694A"/>
    <w:rsid w:val="002D704D"/>
    <w:rsid w:val="002E0233"/>
    <w:rsid w:val="002E0A8B"/>
    <w:rsid w:val="002E224F"/>
    <w:rsid w:val="002E537B"/>
    <w:rsid w:val="002E76DE"/>
    <w:rsid w:val="002E77AB"/>
    <w:rsid w:val="002F2358"/>
    <w:rsid w:val="002F2774"/>
    <w:rsid w:val="002F3100"/>
    <w:rsid w:val="002F6246"/>
    <w:rsid w:val="00304ED8"/>
    <w:rsid w:val="0030634F"/>
    <w:rsid w:val="00310634"/>
    <w:rsid w:val="00311346"/>
    <w:rsid w:val="00314A4C"/>
    <w:rsid w:val="00315051"/>
    <w:rsid w:val="003156D3"/>
    <w:rsid w:val="00315A79"/>
    <w:rsid w:val="00315F84"/>
    <w:rsid w:val="00316D97"/>
    <w:rsid w:val="00316DF1"/>
    <w:rsid w:val="00316F9C"/>
    <w:rsid w:val="00322961"/>
    <w:rsid w:val="003236C1"/>
    <w:rsid w:val="00327168"/>
    <w:rsid w:val="00327750"/>
    <w:rsid w:val="00327DFD"/>
    <w:rsid w:val="00327FD5"/>
    <w:rsid w:val="00330558"/>
    <w:rsid w:val="003325E8"/>
    <w:rsid w:val="00333AD1"/>
    <w:rsid w:val="00333ADB"/>
    <w:rsid w:val="0033742B"/>
    <w:rsid w:val="00344BC6"/>
    <w:rsid w:val="00344EEA"/>
    <w:rsid w:val="0034512F"/>
    <w:rsid w:val="00345DD3"/>
    <w:rsid w:val="0034648F"/>
    <w:rsid w:val="00346887"/>
    <w:rsid w:val="0035099D"/>
    <w:rsid w:val="00353504"/>
    <w:rsid w:val="003549F2"/>
    <w:rsid w:val="00355E63"/>
    <w:rsid w:val="00360D49"/>
    <w:rsid w:val="00361B21"/>
    <w:rsid w:val="0036305F"/>
    <w:rsid w:val="00364483"/>
    <w:rsid w:val="00365483"/>
    <w:rsid w:val="0037110B"/>
    <w:rsid w:val="003715A6"/>
    <w:rsid w:val="00371D27"/>
    <w:rsid w:val="00372E16"/>
    <w:rsid w:val="00373BE6"/>
    <w:rsid w:val="003750F7"/>
    <w:rsid w:val="00375865"/>
    <w:rsid w:val="003758E3"/>
    <w:rsid w:val="003765B4"/>
    <w:rsid w:val="00377B84"/>
    <w:rsid w:val="00377BE1"/>
    <w:rsid w:val="003839E4"/>
    <w:rsid w:val="003852DD"/>
    <w:rsid w:val="00385F44"/>
    <w:rsid w:val="003873E6"/>
    <w:rsid w:val="00387B88"/>
    <w:rsid w:val="00390DFD"/>
    <w:rsid w:val="0039124F"/>
    <w:rsid w:val="00391E1D"/>
    <w:rsid w:val="0039234A"/>
    <w:rsid w:val="00394307"/>
    <w:rsid w:val="00395893"/>
    <w:rsid w:val="0039775A"/>
    <w:rsid w:val="00397792"/>
    <w:rsid w:val="003979F2"/>
    <w:rsid w:val="003A0253"/>
    <w:rsid w:val="003A16D3"/>
    <w:rsid w:val="003A2E83"/>
    <w:rsid w:val="003A32E6"/>
    <w:rsid w:val="003A3E67"/>
    <w:rsid w:val="003A4AA3"/>
    <w:rsid w:val="003A57C4"/>
    <w:rsid w:val="003A5D7B"/>
    <w:rsid w:val="003A79DA"/>
    <w:rsid w:val="003B366E"/>
    <w:rsid w:val="003B3E78"/>
    <w:rsid w:val="003B5345"/>
    <w:rsid w:val="003B5CBE"/>
    <w:rsid w:val="003B6156"/>
    <w:rsid w:val="003B6765"/>
    <w:rsid w:val="003B6FC5"/>
    <w:rsid w:val="003B722D"/>
    <w:rsid w:val="003C0906"/>
    <w:rsid w:val="003C0DFD"/>
    <w:rsid w:val="003C2660"/>
    <w:rsid w:val="003C393C"/>
    <w:rsid w:val="003C7B12"/>
    <w:rsid w:val="003D2517"/>
    <w:rsid w:val="003D30AE"/>
    <w:rsid w:val="003D3313"/>
    <w:rsid w:val="003D4232"/>
    <w:rsid w:val="003D5CC9"/>
    <w:rsid w:val="003E019B"/>
    <w:rsid w:val="003E1B2E"/>
    <w:rsid w:val="003E2090"/>
    <w:rsid w:val="003F01B2"/>
    <w:rsid w:val="003F0954"/>
    <w:rsid w:val="003F1405"/>
    <w:rsid w:val="003F1632"/>
    <w:rsid w:val="003F1AB6"/>
    <w:rsid w:val="003F1DD6"/>
    <w:rsid w:val="003F2DF3"/>
    <w:rsid w:val="003F4494"/>
    <w:rsid w:val="003F478F"/>
    <w:rsid w:val="003F4988"/>
    <w:rsid w:val="003F6474"/>
    <w:rsid w:val="003F7101"/>
    <w:rsid w:val="003F75FD"/>
    <w:rsid w:val="004013E3"/>
    <w:rsid w:val="0040169A"/>
    <w:rsid w:val="00402434"/>
    <w:rsid w:val="00403135"/>
    <w:rsid w:val="00403DD5"/>
    <w:rsid w:val="004042E3"/>
    <w:rsid w:val="00404423"/>
    <w:rsid w:val="004104B4"/>
    <w:rsid w:val="0041226D"/>
    <w:rsid w:val="0041264D"/>
    <w:rsid w:val="0041516E"/>
    <w:rsid w:val="0041704F"/>
    <w:rsid w:val="004202B5"/>
    <w:rsid w:val="00421916"/>
    <w:rsid w:val="00421B0E"/>
    <w:rsid w:val="00422B42"/>
    <w:rsid w:val="00424158"/>
    <w:rsid w:val="00426984"/>
    <w:rsid w:val="004305AC"/>
    <w:rsid w:val="00430751"/>
    <w:rsid w:val="00430FB0"/>
    <w:rsid w:val="0043149E"/>
    <w:rsid w:val="004340A3"/>
    <w:rsid w:val="0043618A"/>
    <w:rsid w:val="00446537"/>
    <w:rsid w:val="00446C0B"/>
    <w:rsid w:val="004535A3"/>
    <w:rsid w:val="00453717"/>
    <w:rsid w:val="00454843"/>
    <w:rsid w:val="00455223"/>
    <w:rsid w:val="0045757A"/>
    <w:rsid w:val="00464A73"/>
    <w:rsid w:val="0046507E"/>
    <w:rsid w:val="00467D98"/>
    <w:rsid w:val="004751A3"/>
    <w:rsid w:val="00476DC0"/>
    <w:rsid w:val="00477B45"/>
    <w:rsid w:val="004853EE"/>
    <w:rsid w:val="00487302"/>
    <w:rsid w:val="00487654"/>
    <w:rsid w:val="00487B0F"/>
    <w:rsid w:val="0049104E"/>
    <w:rsid w:val="00491540"/>
    <w:rsid w:val="0049179D"/>
    <w:rsid w:val="004931D6"/>
    <w:rsid w:val="0049448B"/>
    <w:rsid w:val="004A12E1"/>
    <w:rsid w:val="004A2620"/>
    <w:rsid w:val="004A5DD2"/>
    <w:rsid w:val="004B0C1F"/>
    <w:rsid w:val="004B1410"/>
    <w:rsid w:val="004B472C"/>
    <w:rsid w:val="004B6AE3"/>
    <w:rsid w:val="004C0E01"/>
    <w:rsid w:val="004C1C39"/>
    <w:rsid w:val="004C22FC"/>
    <w:rsid w:val="004C2CAB"/>
    <w:rsid w:val="004C3DDB"/>
    <w:rsid w:val="004C3E26"/>
    <w:rsid w:val="004C5523"/>
    <w:rsid w:val="004C6FCA"/>
    <w:rsid w:val="004D086A"/>
    <w:rsid w:val="004D0C66"/>
    <w:rsid w:val="004D5534"/>
    <w:rsid w:val="004D5E84"/>
    <w:rsid w:val="004D6299"/>
    <w:rsid w:val="004E10D2"/>
    <w:rsid w:val="004E1332"/>
    <w:rsid w:val="004E36B6"/>
    <w:rsid w:val="004E5640"/>
    <w:rsid w:val="004F0BC8"/>
    <w:rsid w:val="004F15AC"/>
    <w:rsid w:val="004F1F32"/>
    <w:rsid w:val="004F240A"/>
    <w:rsid w:val="004F3161"/>
    <w:rsid w:val="004F659C"/>
    <w:rsid w:val="0050000B"/>
    <w:rsid w:val="00500224"/>
    <w:rsid w:val="00501128"/>
    <w:rsid w:val="005026BB"/>
    <w:rsid w:val="0050320A"/>
    <w:rsid w:val="005053B8"/>
    <w:rsid w:val="00511077"/>
    <w:rsid w:val="00513230"/>
    <w:rsid w:val="00513D99"/>
    <w:rsid w:val="00513F44"/>
    <w:rsid w:val="005140A6"/>
    <w:rsid w:val="00516DAF"/>
    <w:rsid w:val="00521E60"/>
    <w:rsid w:val="00523084"/>
    <w:rsid w:val="00523538"/>
    <w:rsid w:val="00523567"/>
    <w:rsid w:val="00523B90"/>
    <w:rsid w:val="005247CF"/>
    <w:rsid w:val="005251AC"/>
    <w:rsid w:val="005253E8"/>
    <w:rsid w:val="00527DE7"/>
    <w:rsid w:val="00530306"/>
    <w:rsid w:val="00530D90"/>
    <w:rsid w:val="00530E7A"/>
    <w:rsid w:val="0053125E"/>
    <w:rsid w:val="00532D16"/>
    <w:rsid w:val="005351AA"/>
    <w:rsid w:val="00535570"/>
    <w:rsid w:val="00535780"/>
    <w:rsid w:val="00536111"/>
    <w:rsid w:val="00543A12"/>
    <w:rsid w:val="00546E50"/>
    <w:rsid w:val="00550226"/>
    <w:rsid w:val="00550BC2"/>
    <w:rsid w:val="00551939"/>
    <w:rsid w:val="00552842"/>
    <w:rsid w:val="00555BD4"/>
    <w:rsid w:val="00556930"/>
    <w:rsid w:val="00557718"/>
    <w:rsid w:val="0056052E"/>
    <w:rsid w:val="00560C23"/>
    <w:rsid w:val="00560F32"/>
    <w:rsid w:val="00561CAC"/>
    <w:rsid w:val="0056278F"/>
    <w:rsid w:val="0056412E"/>
    <w:rsid w:val="005647ED"/>
    <w:rsid w:val="00566DA7"/>
    <w:rsid w:val="005677A4"/>
    <w:rsid w:val="0057007C"/>
    <w:rsid w:val="005737DB"/>
    <w:rsid w:val="00574415"/>
    <w:rsid w:val="0057498F"/>
    <w:rsid w:val="0057524F"/>
    <w:rsid w:val="005805B1"/>
    <w:rsid w:val="00581909"/>
    <w:rsid w:val="00585303"/>
    <w:rsid w:val="00585A59"/>
    <w:rsid w:val="005867ED"/>
    <w:rsid w:val="00587F80"/>
    <w:rsid w:val="00590FB5"/>
    <w:rsid w:val="00591E18"/>
    <w:rsid w:val="00592493"/>
    <w:rsid w:val="0059420F"/>
    <w:rsid w:val="00594647"/>
    <w:rsid w:val="005A13C3"/>
    <w:rsid w:val="005A1ABF"/>
    <w:rsid w:val="005A2DED"/>
    <w:rsid w:val="005A57DC"/>
    <w:rsid w:val="005A5A0A"/>
    <w:rsid w:val="005A7732"/>
    <w:rsid w:val="005A795A"/>
    <w:rsid w:val="005B04CE"/>
    <w:rsid w:val="005B22E2"/>
    <w:rsid w:val="005B2631"/>
    <w:rsid w:val="005C101F"/>
    <w:rsid w:val="005C15C7"/>
    <w:rsid w:val="005C1756"/>
    <w:rsid w:val="005C2790"/>
    <w:rsid w:val="005C27FF"/>
    <w:rsid w:val="005C2928"/>
    <w:rsid w:val="005C37C3"/>
    <w:rsid w:val="005C52D3"/>
    <w:rsid w:val="005C54C5"/>
    <w:rsid w:val="005C7635"/>
    <w:rsid w:val="005C7CF8"/>
    <w:rsid w:val="005D2717"/>
    <w:rsid w:val="005D57DB"/>
    <w:rsid w:val="005D60B0"/>
    <w:rsid w:val="005D60E6"/>
    <w:rsid w:val="005D6489"/>
    <w:rsid w:val="005D7EC8"/>
    <w:rsid w:val="005E000F"/>
    <w:rsid w:val="005E01FD"/>
    <w:rsid w:val="005E09A1"/>
    <w:rsid w:val="005E16A9"/>
    <w:rsid w:val="005E330E"/>
    <w:rsid w:val="005E389F"/>
    <w:rsid w:val="005E6407"/>
    <w:rsid w:val="005E655C"/>
    <w:rsid w:val="005E750A"/>
    <w:rsid w:val="005F0F00"/>
    <w:rsid w:val="005F1993"/>
    <w:rsid w:val="005F28D4"/>
    <w:rsid w:val="005F28FC"/>
    <w:rsid w:val="005F2AF8"/>
    <w:rsid w:val="005F3A02"/>
    <w:rsid w:val="005F5210"/>
    <w:rsid w:val="00600CB8"/>
    <w:rsid w:val="006036CC"/>
    <w:rsid w:val="0060790C"/>
    <w:rsid w:val="0061034A"/>
    <w:rsid w:val="00611110"/>
    <w:rsid w:val="00611B68"/>
    <w:rsid w:val="006127AF"/>
    <w:rsid w:val="006135D2"/>
    <w:rsid w:val="00613A1D"/>
    <w:rsid w:val="00613D4F"/>
    <w:rsid w:val="00613FF7"/>
    <w:rsid w:val="00614771"/>
    <w:rsid w:val="00614C86"/>
    <w:rsid w:val="00615F59"/>
    <w:rsid w:val="00616D23"/>
    <w:rsid w:val="0061742E"/>
    <w:rsid w:val="00620690"/>
    <w:rsid w:val="00621C2C"/>
    <w:rsid w:val="00622E03"/>
    <w:rsid w:val="0062529D"/>
    <w:rsid w:val="00626E19"/>
    <w:rsid w:val="00627396"/>
    <w:rsid w:val="00633409"/>
    <w:rsid w:val="00633F0D"/>
    <w:rsid w:val="00634713"/>
    <w:rsid w:val="00634B6B"/>
    <w:rsid w:val="00634F71"/>
    <w:rsid w:val="00635D30"/>
    <w:rsid w:val="00636605"/>
    <w:rsid w:val="006367D9"/>
    <w:rsid w:val="00637B64"/>
    <w:rsid w:val="00641456"/>
    <w:rsid w:val="00644782"/>
    <w:rsid w:val="00645117"/>
    <w:rsid w:val="00646C5D"/>
    <w:rsid w:val="00650088"/>
    <w:rsid w:val="00653E4C"/>
    <w:rsid w:val="00654188"/>
    <w:rsid w:val="006541DB"/>
    <w:rsid w:val="00654F09"/>
    <w:rsid w:val="00654FF0"/>
    <w:rsid w:val="00655A49"/>
    <w:rsid w:val="00657023"/>
    <w:rsid w:val="00657E97"/>
    <w:rsid w:val="00657F2A"/>
    <w:rsid w:val="0066000B"/>
    <w:rsid w:val="006601ED"/>
    <w:rsid w:val="006605FF"/>
    <w:rsid w:val="00662B39"/>
    <w:rsid w:val="00665071"/>
    <w:rsid w:val="00667DE4"/>
    <w:rsid w:val="00675255"/>
    <w:rsid w:val="00676297"/>
    <w:rsid w:val="00677526"/>
    <w:rsid w:val="00681406"/>
    <w:rsid w:val="006814EF"/>
    <w:rsid w:val="00681E2D"/>
    <w:rsid w:val="00685052"/>
    <w:rsid w:val="0068581C"/>
    <w:rsid w:val="006928B1"/>
    <w:rsid w:val="006932E9"/>
    <w:rsid w:val="006950C4"/>
    <w:rsid w:val="00695710"/>
    <w:rsid w:val="00697ACE"/>
    <w:rsid w:val="00697B62"/>
    <w:rsid w:val="006A08EB"/>
    <w:rsid w:val="006A173E"/>
    <w:rsid w:val="006A18B8"/>
    <w:rsid w:val="006A1C00"/>
    <w:rsid w:val="006A2670"/>
    <w:rsid w:val="006A2A5E"/>
    <w:rsid w:val="006B04CB"/>
    <w:rsid w:val="006B1254"/>
    <w:rsid w:val="006B197B"/>
    <w:rsid w:val="006B1C0F"/>
    <w:rsid w:val="006B2899"/>
    <w:rsid w:val="006B34DF"/>
    <w:rsid w:val="006B58AE"/>
    <w:rsid w:val="006B7A03"/>
    <w:rsid w:val="006C0E30"/>
    <w:rsid w:val="006C2A5B"/>
    <w:rsid w:val="006C2C56"/>
    <w:rsid w:val="006D0D43"/>
    <w:rsid w:val="006D18BD"/>
    <w:rsid w:val="006D30F3"/>
    <w:rsid w:val="006E31C5"/>
    <w:rsid w:val="006E34AE"/>
    <w:rsid w:val="006E476C"/>
    <w:rsid w:val="006E4D73"/>
    <w:rsid w:val="006F1E82"/>
    <w:rsid w:val="006F27CA"/>
    <w:rsid w:val="006F51DC"/>
    <w:rsid w:val="00700A16"/>
    <w:rsid w:val="00703036"/>
    <w:rsid w:val="00703412"/>
    <w:rsid w:val="007038E8"/>
    <w:rsid w:val="00704DB6"/>
    <w:rsid w:val="00704F4E"/>
    <w:rsid w:val="00706762"/>
    <w:rsid w:val="00706ACD"/>
    <w:rsid w:val="00710156"/>
    <w:rsid w:val="00711D93"/>
    <w:rsid w:val="007135B2"/>
    <w:rsid w:val="007147D7"/>
    <w:rsid w:val="00714B54"/>
    <w:rsid w:val="00715840"/>
    <w:rsid w:val="00716A00"/>
    <w:rsid w:val="00717F79"/>
    <w:rsid w:val="007229AB"/>
    <w:rsid w:val="007250CA"/>
    <w:rsid w:val="00725EB5"/>
    <w:rsid w:val="00730491"/>
    <w:rsid w:val="00731575"/>
    <w:rsid w:val="00735C6B"/>
    <w:rsid w:val="007361C8"/>
    <w:rsid w:val="00737C18"/>
    <w:rsid w:val="00741B65"/>
    <w:rsid w:val="007423F3"/>
    <w:rsid w:val="007425B1"/>
    <w:rsid w:val="007446D9"/>
    <w:rsid w:val="007451B4"/>
    <w:rsid w:val="00750671"/>
    <w:rsid w:val="00751515"/>
    <w:rsid w:val="0075440E"/>
    <w:rsid w:val="007555A5"/>
    <w:rsid w:val="007570F6"/>
    <w:rsid w:val="00764B0C"/>
    <w:rsid w:val="007704BB"/>
    <w:rsid w:val="00770AED"/>
    <w:rsid w:val="00770C97"/>
    <w:rsid w:val="00774612"/>
    <w:rsid w:val="00775FA4"/>
    <w:rsid w:val="007776AD"/>
    <w:rsid w:val="00780F06"/>
    <w:rsid w:val="007824AD"/>
    <w:rsid w:val="0078506C"/>
    <w:rsid w:val="0079141B"/>
    <w:rsid w:val="0079191F"/>
    <w:rsid w:val="0079282B"/>
    <w:rsid w:val="007934E1"/>
    <w:rsid w:val="0079391D"/>
    <w:rsid w:val="00794527"/>
    <w:rsid w:val="00795096"/>
    <w:rsid w:val="007A4B4F"/>
    <w:rsid w:val="007A4E69"/>
    <w:rsid w:val="007B026C"/>
    <w:rsid w:val="007B0A1C"/>
    <w:rsid w:val="007B1474"/>
    <w:rsid w:val="007B1BD1"/>
    <w:rsid w:val="007B28AC"/>
    <w:rsid w:val="007B4910"/>
    <w:rsid w:val="007B4D1D"/>
    <w:rsid w:val="007B508C"/>
    <w:rsid w:val="007B6F84"/>
    <w:rsid w:val="007C1C20"/>
    <w:rsid w:val="007C234E"/>
    <w:rsid w:val="007C5CC0"/>
    <w:rsid w:val="007C5DB7"/>
    <w:rsid w:val="007C7F9E"/>
    <w:rsid w:val="007D3CF8"/>
    <w:rsid w:val="007D6EB8"/>
    <w:rsid w:val="007D71B6"/>
    <w:rsid w:val="007E0B40"/>
    <w:rsid w:val="007E0ECF"/>
    <w:rsid w:val="007E3334"/>
    <w:rsid w:val="007E4303"/>
    <w:rsid w:val="007E4786"/>
    <w:rsid w:val="007E6059"/>
    <w:rsid w:val="007E70F6"/>
    <w:rsid w:val="007F0043"/>
    <w:rsid w:val="007F1155"/>
    <w:rsid w:val="007F1416"/>
    <w:rsid w:val="007F25C0"/>
    <w:rsid w:val="007F3623"/>
    <w:rsid w:val="007F55A3"/>
    <w:rsid w:val="007F5749"/>
    <w:rsid w:val="007F5FCD"/>
    <w:rsid w:val="008003CE"/>
    <w:rsid w:val="0080158F"/>
    <w:rsid w:val="00810542"/>
    <w:rsid w:val="00810D7A"/>
    <w:rsid w:val="00810EA8"/>
    <w:rsid w:val="00812A0C"/>
    <w:rsid w:val="00815336"/>
    <w:rsid w:val="00822CEC"/>
    <w:rsid w:val="00824581"/>
    <w:rsid w:val="008251E7"/>
    <w:rsid w:val="008252F8"/>
    <w:rsid w:val="00830136"/>
    <w:rsid w:val="008324CB"/>
    <w:rsid w:val="00833799"/>
    <w:rsid w:val="00840C10"/>
    <w:rsid w:val="00840CAB"/>
    <w:rsid w:val="00841BEB"/>
    <w:rsid w:val="008423F5"/>
    <w:rsid w:val="00844B6B"/>
    <w:rsid w:val="00845258"/>
    <w:rsid w:val="00847A8A"/>
    <w:rsid w:val="00850261"/>
    <w:rsid w:val="0085238A"/>
    <w:rsid w:val="00855D7F"/>
    <w:rsid w:val="0085691F"/>
    <w:rsid w:val="00860963"/>
    <w:rsid w:val="0086422D"/>
    <w:rsid w:val="00867FF6"/>
    <w:rsid w:val="008712DF"/>
    <w:rsid w:val="00873FF2"/>
    <w:rsid w:val="008741EA"/>
    <w:rsid w:val="0087670E"/>
    <w:rsid w:val="00876866"/>
    <w:rsid w:val="008774AC"/>
    <w:rsid w:val="00882D39"/>
    <w:rsid w:val="00886982"/>
    <w:rsid w:val="00892A30"/>
    <w:rsid w:val="0089347E"/>
    <w:rsid w:val="00893612"/>
    <w:rsid w:val="00893715"/>
    <w:rsid w:val="00895BA7"/>
    <w:rsid w:val="008960FE"/>
    <w:rsid w:val="008A46D8"/>
    <w:rsid w:val="008A4BCD"/>
    <w:rsid w:val="008A57C0"/>
    <w:rsid w:val="008A5EE6"/>
    <w:rsid w:val="008A62D1"/>
    <w:rsid w:val="008B332F"/>
    <w:rsid w:val="008B5024"/>
    <w:rsid w:val="008B6BDB"/>
    <w:rsid w:val="008C118A"/>
    <w:rsid w:val="008C533C"/>
    <w:rsid w:val="008C73E7"/>
    <w:rsid w:val="008C78F1"/>
    <w:rsid w:val="008D1504"/>
    <w:rsid w:val="008D20C9"/>
    <w:rsid w:val="008E3795"/>
    <w:rsid w:val="008E4011"/>
    <w:rsid w:val="008E4AD7"/>
    <w:rsid w:val="008E54F9"/>
    <w:rsid w:val="008F1C33"/>
    <w:rsid w:val="008F2289"/>
    <w:rsid w:val="008F2F59"/>
    <w:rsid w:val="008F6AA9"/>
    <w:rsid w:val="008F7256"/>
    <w:rsid w:val="00901678"/>
    <w:rsid w:val="009026B3"/>
    <w:rsid w:val="009026D2"/>
    <w:rsid w:val="009045E0"/>
    <w:rsid w:val="00904633"/>
    <w:rsid w:val="009050A6"/>
    <w:rsid w:val="009055E8"/>
    <w:rsid w:val="0091039E"/>
    <w:rsid w:val="0091139E"/>
    <w:rsid w:val="00912DE1"/>
    <w:rsid w:val="00914100"/>
    <w:rsid w:val="00914DAC"/>
    <w:rsid w:val="00916D8F"/>
    <w:rsid w:val="00917810"/>
    <w:rsid w:val="009208EE"/>
    <w:rsid w:val="00922921"/>
    <w:rsid w:val="00922EB0"/>
    <w:rsid w:val="0092377E"/>
    <w:rsid w:val="009256B9"/>
    <w:rsid w:val="00927441"/>
    <w:rsid w:val="00927CC4"/>
    <w:rsid w:val="00927E23"/>
    <w:rsid w:val="0093169F"/>
    <w:rsid w:val="00932C57"/>
    <w:rsid w:val="009334D7"/>
    <w:rsid w:val="00933EF1"/>
    <w:rsid w:val="0093599D"/>
    <w:rsid w:val="0093647B"/>
    <w:rsid w:val="009448AF"/>
    <w:rsid w:val="00944E56"/>
    <w:rsid w:val="00945143"/>
    <w:rsid w:val="00945B3F"/>
    <w:rsid w:val="00950F61"/>
    <w:rsid w:val="009520DF"/>
    <w:rsid w:val="00953E8A"/>
    <w:rsid w:val="00954F2E"/>
    <w:rsid w:val="00965688"/>
    <w:rsid w:val="009670E6"/>
    <w:rsid w:val="00972E56"/>
    <w:rsid w:val="00980EED"/>
    <w:rsid w:val="0098163D"/>
    <w:rsid w:val="00982B41"/>
    <w:rsid w:val="00983A27"/>
    <w:rsid w:val="00983F70"/>
    <w:rsid w:val="009847F3"/>
    <w:rsid w:val="0098576B"/>
    <w:rsid w:val="00987361"/>
    <w:rsid w:val="00987419"/>
    <w:rsid w:val="009905B2"/>
    <w:rsid w:val="00990E62"/>
    <w:rsid w:val="00992917"/>
    <w:rsid w:val="009944CD"/>
    <w:rsid w:val="0099461C"/>
    <w:rsid w:val="00997694"/>
    <w:rsid w:val="009A1608"/>
    <w:rsid w:val="009A5832"/>
    <w:rsid w:val="009B0F27"/>
    <w:rsid w:val="009B1EF0"/>
    <w:rsid w:val="009B2372"/>
    <w:rsid w:val="009B38AB"/>
    <w:rsid w:val="009B3E31"/>
    <w:rsid w:val="009B6239"/>
    <w:rsid w:val="009C11E1"/>
    <w:rsid w:val="009C1E4D"/>
    <w:rsid w:val="009C7222"/>
    <w:rsid w:val="009D257C"/>
    <w:rsid w:val="009D6611"/>
    <w:rsid w:val="009E20B1"/>
    <w:rsid w:val="009E4C53"/>
    <w:rsid w:val="009E5AD4"/>
    <w:rsid w:val="009F133A"/>
    <w:rsid w:val="009F15D5"/>
    <w:rsid w:val="009F45AE"/>
    <w:rsid w:val="009F6CE2"/>
    <w:rsid w:val="00A045B6"/>
    <w:rsid w:val="00A070E4"/>
    <w:rsid w:val="00A1119D"/>
    <w:rsid w:val="00A126B7"/>
    <w:rsid w:val="00A12D92"/>
    <w:rsid w:val="00A14FA1"/>
    <w:rsid w:val="00A16101"/>
    <w:rsid w:val="00A16164"/>
    <w:rsid w:val="00A16996"/>
    <w:rsid w:val="00A22073"/>
    <w:rsid w:val="00A2434D"/>
    <w:rsid w:val="00A26A86"/>
    <w:rsid w:val="00A276FA"/>
    <w:rsid w:val="00A27C7E"/>
    <w:rsid w:val="00A317ED"/>
    <w:rsid w:val="00A32AD3"/>
    <w:rsid w:val="00A32B26"/>
    <w:rsid w:val="00A35C08"/>
    <w:rsid w:val="00A40113"/>
    <w:rsid w:val="00A444B2"/>
    <w:rsid w:val="00A448B6"/>
    <w:rsid w:val="00A47359"/>
    <w:rsid w:val="00A5067F"/>
    <w:rsid w:val="00A51E1B"/>
    <w:rsid w:val="00A5200F"/>
    <w:rsid w:val="00A52B2F"/>
    <w:rsid w:val="00A554E6"/>
    <w:rsid w:val="00A55B95"/>
    <w:rsid w:val="00A56720"/>
    <w:rsid w:val="00A56D03"/>
    <w:rsid w:val="00A61D68"/>
    <w:rsid w:val="00A61FA2"/>
    <w:rsid w:val="00A63116"/>
    <w:rsid w:val="00A6383E"/>
    <w:rsid w:val="00A63F4A"/>
    <w:rsid w:val="00A64F0F"/>
    <w:rsid w:val="00A673BE"/>
    <w:rsid w:val="00A67604"/>
    <w:rsid w:val="00A718C5"/>
    <w:rsid w:val="00A72075"/>
    <w:rsid w:val="00A80019"/>
    <w:rsid w:val="00A815B0"/>
    <w:rsid w:val="00A81C37"/>
    <w:rsid w:val="00A81D6A"/>
    <w:rsid w:val="00A823DC"/>
    <w:rsid w:val="00A82933"/>
    <w:rsid w:val="00A82D8E"/>
    <w:rsid w:val="00A8497F"/>
    <w:rsid w:val="00A8506E"/>
    <w:rsid w:val="00A86BEA"/>
    <w:rsid w:val="00A93023"/>
    <w:rsid w:val="00A949E2"/>
    <w:rsid w:val="00AA2D67"/>
    <w:rsid w:val="00AA3D18"/>
    <w:rsid w:val="00AA4B4C"/>
    <w:rsid w:val="00AA5CEE"/>
    <w:rsid w:val="00AA67AD"/>
    <w:rsid w:val="00AA6C77"/>
    <w:rsid w:val="00AB0005"/>
    <w:rsid w:val="00AB0DBD"/>
    <w:rsid w:val="00AB1511"/>
    <w:rsid w:val="00AB2692"/>
    <w:rsid w:val="00AB765E"/>
    <w:rsid w:val="00AC0D8C"/>
    <w:rsid w:val="00AC197C"/>
    <w:rsid w:val="00AC3CC8"/>
    <w:rsid w:val="00AC6C42"/>
    <w:rsid w:val="00AC7067"/>
    <w:rsid w:val="00AC7F16"/>
    <w:rsid w:val="00AD0B7A"/>
    <w:rsid w:val="00AD29E3"/>
    <w:rsid w:val="00AD31DA"/>
    <w:rsid w:val="00AD3471"/>
    <w:rsid w:val="00AD5DD1"/>
    <w:rsid w:val="00AD787B"/>
    <w:rsid w:val="00AE2807"/>
    <w:rsid w:val="00AE2E76"/>
    <w:rsid w:val="00AE2FAB"/>
    <w:rsid w:val="00AE61A7"/>
    <w:rsid w:val="00AF0E39"/>
    <w:rsid w:val="00AF20A9"/>
    <w:rsid w:val="00AF3DA3"/>
    <w:rsid w:val="00AF5347"/>
    <w:rsid w:val="00AF774E"/>
    <w:rsid w:val="00B00E0D"/>
    <w:rsid w:val="00B01AD6"/>
    <w:rsid w:val="00B04107"/>
    <w:rsid w:val="00B04A7E"/>
    <w:rsid w:val="00B058E5"/>
    <w:rsid w:val="00B05E68"/>
    <w:rsid w:val="00B071F6"/>
    <w:rsid w:val="00B1153C"/>
    <w:rsid w:val="00B11F02"/>
    <w:rsid w:val="00B1345D"/>
    <w:rsid w:val="00B14B6C"/>
    <w:rsid w:val="00B1560E"/>
    <w:rsid w:val="00B15ACB"/>
    <w:rsid w:val="00B16846"/>
    <w:rsid w:val="00B20593"/>
    <w:rsid w:val="00B20C71"/>
    <w:rsid w:val="00B24A3C"/>
    <w:rsid w:val="00B25836"/>
    <w:rsid w:val="00B268EE"/>
    <w:rsid w:val="00B2744E"/>
    <w:rsid w:val="00B27A50"/>
    <w:rsid w:val="00B3186F"/>
    <w:rsid w:val="00B33648"/>
    <w:rsid w:val="00B35785"/>
    <w:rsid w:val="00B37DD7"/>
    <w:rsid w:val="00B41D8B"/>
    <w:rsid w:val="00B434AF"/>
    <w:rsid w:val="00B43F47"/>
    <w:rsid w:val="00B444F2"/>
    <w:rsid w:val="00B44608"/>
    <w:rsid w:val="00B4537C"/>
    <w:rsid w:val="00B47857"/>
    <w:rsid w:val="00B510A8"/>
    <w:rsid w:val="00B512F1"/>
    <w:rsid w:val="00B515DB"/>
    <w:rsid w:val="00B522B1"/>
    <w:rsid w:val="00B52C35"/>
    <w:rsid w:val="00B52EF6"/>
    <w:rsid w:val="00B5566C"/>
    <w:rsid w:val="00B5785F"/>
    <w:rsid w:val="00B61DF7"/>
    <w:rsid w:val="00B61E1C"/>
    <w:rsid w:val="00B63F7E"/>
    <w:rsid w:val="00B651AA"/>
    <w:rsid w:val="00B65BE1"/>
    <w:rsid w:val="00B65D6C"/>
    <w:rsid w:val="00B662CA"/>
    <w:rsid w:val="00B677EF"/>
    <w:rsid w:val="00B72888"/>
    <w:rsid w:val="00B73178"/>
    <w:rsid w:val="00B826B8"/>
    <w:rsid w:val="00B8288E"/>
    <w:rsid w:val="00B82EBA"/>
    <w:rsid w:val="00B8473E"/>
    <w:rsid w:val="00B864CB"/>
    <w:rsid w:val="00B87D6E"/>
    <w:rsid w:val="00B917FC"/>
    <w:rsid w:val="00B91884"/>
    <w:rsid w:val="00B9463A"/>
    <w:rsid w:val="00B9531B"/>
    <w:rsid w:val="00B96F53"/>
    <w:rsid w:val="00BA0B1A"/>
    <w:rsid w:val="00BA11FC"/>
    <w:rsid w:val="00BA3FBF"/>
    <w:rsid w:val="00BA71B2"/>
    <w:rsid w:val="00BB1277"/>
    <w:rsid w:val="00BB3954"/>
    <w:rsid w:val="00BB3D23"/>
    <w:rsid w:val="00BB4FBB"/>
    <w:rsid w:val="00BB7608"/>
    <w:rsid w:val="00BB7644"/>
    <w:rsid w:val="00BC008A"/>
    <w:rsid w:val="00BC44CF"/>
    <w:rsid w:val="00BD15BD"/>
    <w:rsid w:val="00BD22CC"/>
    <w:rsid w:val="00BD28C7"/>
    <w:rsid w:val="00BD5C5E"/>
    <w:rsid w:val="00BD6205"/>
    <w:rsid w:val="00BE3939"/>
    <w:rsid w:val="00BE7297"/>
    <w:rsid w:val="00BF004A"/>
    <w:rsid w:val="00BF2539"/>
    <w:rsid w:val="00BF63ED"/>
    <w:rsid w:val="00BF7F4E"/>
    <w:rsid w:val="00C01722"/>
    <w:rsid w:val="00C0233A"/>
    <w:rsid w:val="00C02EFF"/>
    <w:rsid w:val="00C03919"/>
    <w:rsid w:val="00C056F7"/>
    <w:rsid w:val="00C13F98"/>
    <w:rsid w:val="00C146CF"/>
    <w:rsid w:val="00C16D16"/>
    <w:rsid w:val="00C1797A"/>
    <w:rsid w:val="00C206C4"/>
    <w:rsid w:val="00C21911"/>
    <w:rsid w:val="00C22D4C"/>
    <w:rsid w:val="00C23B54"/>
    <w:rsid w:val="00C25027"/>
    <w:rsid w:val="00C25A42"/>
    <w:rsid w:val="00C26632"/>
    <w:rsid w:val="00C267DC"/>
    <w:rsid w:val="00C303CC"/>
    <w:rsid w:val="00C32784"/>
    <w:rsid w:val="00C32DF1"/>
    <w:rsid w:val="00C33D40"/>
    <w:rsid w:val="00C35242"/>
    <w:rsid w:val="00C405A7"/>
    <w:rsid w:val="00C41815"/>
    <w:rsid w:val="00C4357C"/>
    <w:rsid w:val="00C43EA3"/>
    <w:rsid w:val="00C448A2"/>
    <w:rsid w:val="00C453D4"/>
    <w:rsid w:val="00C47A28"/>
    <w:rsid w:val="00C50486"/>
    <w:rsid w:val="00C51332"/>
    <w:rsid w:val="00C51A6F"/>
    <w:rsid w:val="00C560D4"/>
    <w:rsid w:val="00C57520"/>
    <w:rsid w:val="00C576FF"/>
    <w:rsid w:val="00C60143"/>
    <w:rsid w:val="00C60235"/>
    <w:rsid w:val="00C607FB"/>
    <w:rsid w:val="00C609F0"/>
    <w:rsid w:val="00C60A91"/>
    <w:rsid w:val="00C61933"/>
    <w:rsid w:val="00C62A8B"/>
    <w:rsid w:val="00C6304E"/>
    <w:rsid w:val="00C64C2B"/>
    <w:rsid w:val="00C72C64"/>
    <w:rsid w:val="00C73B83"/>
    <w:rsid w:val="00C74A50"/>
    <w:rsid w:val="00C760E9"/>
    <w:rsid w:val="00C7638F"/>
    <w:rsid w:val="00C77A2B"/>
    <w:rsid w:val="00C824F6"/>
    <w:rsid w:val="00C833D3"/>
    <w:rsid w:val="00C859D0"/>
    <w:rsid w:val="00C85A79"/>
    <w:rsid w:val="00C86578"/>
    <w:rsid w:val="00C90A0A"/>
    <w:rsid w:val="00C9213F"/>
    <w:rsid w:val="00C929E0"/>
    <w:rsid w:val="00C96300"/>
    <w:rsid w:val="00C965E7"/>
    <w:rsid w:val="00C96A56"/>
    <w:rsid w:val="00C96D39"/>
    <w:rsid w:val="00C970DE"/>
    <w:rsid w:val="00C974CA"/>
    <w:rsid w:val="00CA5360"/>
    <w:rsid w:val="00CA571F"/>
    <w:rsid w:val="00CA5E4C"/>
    <w:rsid w:val="00CA63C5"/>
    <w:rsid w:val="00CA6C8F"/>
    <w:rsid w:val="00CB0029"/>
    <w:rsid w:val="00CB22C2"/>
    <w:rsid w:val="00CB2435"/>
    <w:rsid w:val="00CB24B0"/>
    <w:rsid w:val="00CB3ABB"/>
    <w:rsid w:val="00CB3C49"/>
    <w:rsid w:val="00CC094B"/>
    <w:rsid w:val="00CC09C9"/>
    <w:rsid w:val="00CC2329"/>
    <w:rsid w:val="00CC2870"/>
    <w:rsid w:val="00CC29BA"/>
    <w:rsid w:val="00CC69F4"/>
    <w:rsid w:val="00CD04E0"/>
    <w:rsid w:val="00CD0BBD"/>
    <w:rsid w:val="00CD1486"/>
    <w:rsid w:val="00CD2E70"/>
    <w:rsid w:val="00CD3FE5"/>
    <w:rsid w:val="00CD6618"/>
    <w:rsid w:val="00CD6BA1"/>
    <w:rsid w:val="00CE2CBF"/>
    <w:rsid w:val="00CE632C"/>
    <w:rsid w:val="00CF0856"/>
    <w:rsid w:val="00CF176C"/>
    <w:rsid w:val="00CF4407"/>
    <w:rsid w:val="00CF4DF2"/>
    <w:rsid w:val="00D01100"/>
    <w:rsid w:val="00D016C6"/>
    <w:rsid w:val="00D02327"/>
    <w:rsid w:val="00D04836"/>
    <w:rsid w:val="00D06B99"/>
    <w:rsid w:val="00D12765"/>
    <w:rsid w:val="00D14560"/>
    <w:rsid w:val="00D145C0"/>
    <w:rsid w:val="00D154BF"/>
    <w:rsid w:val="00D21502"/>
    <w:rsid w:val="00D25B83"/>
    <w:rsid w:val="00D25C89"/>
    <w:rsid w:val="00D25DC6"/>
    <w:rsid w:val="00D27B9B"/>
    <w:rsid w:val="00D32398"/>
    <w:rsid w:val="00D3584F"/>
    <w:rsid w:val="00D40089"/>
    <w:rsid w:val="00D411AA"/>
    <w:rsid w:val="00D42249"/>
    <w:rsid w:val="00D43CFC"/>
    <w:rsid w:val="00D447D1"/>
    <w:rsid w:val="00D45D8C"/>
    <w:rsid w:val="00D467E0"/>
    <w:rsid w:val="00D46CF2"/>
    <w:rsid w:val="00D472F6"/>
    <w:rsid w:val="00D47E37"/>
    <w:rsid w:val="00D506EC"/>
    <w:rsid w:val="00D51D88"/>
    <w:rsid w:val="00D52339"/>
    <w:rsid w:val="00D55C74"/>
    <w:rsid w:val="00D56B92"/>
    <w:rsid w:val="00D575B7"/>
    <w:rsid w:val="00D60F16"/>
    <w:rsid w:val="00D634F4"/>
    <w:rsid w:val="00D643A4"/>
    <w:rsid w:val="00D64967"/>
    <w:rsid w:val="00D64B40"/>
    <w:rsid w:val="00D666A3"/>
    <w:rsid w:val="00D66F79"/>
    <w:rsid w:val="00D671D7"/>
    <w:rsid w:val="00D7023C"/>
    <w:rsid w:val="00D72D4F"/>
    <w:rsid w:val="00D76F35"/>
    <w:rsid w:val="00D803C5"/>
    <w:rsid w:val="00D80F9D"/>
    <w:rsid w:val="00D827AA"/>
    <w:rsid w:val="00D86724"/>
    <w:rsid w:val="00D87290"/>
    <w:rsid w:val="00D90FF5"/>
    <w:rsid w:val="00D9280E"/>
    <w:rsid w:val="00D93B90"/>
    <w:rsid w:val="00D96B49"/>
    <w:rsid w:val="00D96FBF"/>
    <w:rsid w:val="00DA0244"/>
    <w:rsid w:val="00DA1DF4"/>
    <w:rsid w:val="00DA1F52"/>
    <w:rsid w:val="00DA40C9"/>
    <w:rsid w:val="00DA4FD9"/>
    <w:rsid w:val="00DA75BE"/>
    <w:rsid w:val="00DB2002"/>
    <w:rsid w:val="00DB37AF"/>
    <w:rsid w:val="00DB6105"/>
    <w:rsid w:val="00DC118C"/>
    <w:rsid w:val="00DC24E0"/>
    <w:rsid w:val="00DC2AB4"/>
    <w:rsid w:val="00DC2F16"/>
    <w:rsid w:val="00DC7F84"/>
    <w:rsid w:val="00DD1DB6"/>
    <w:rsid w:val="00DD2D3C"/>
    <w:rsid w:val="00DD43BA"/>
    <w:rsid w:val="00DD4442"/>
    <w:rsid w:val="00DE2ACC"/>
    <w:rsid w:val="00DE51BD"/>
    <w:rsid w:val="00DE5FDC"/>
    <w:rsid w:val="00DF213D"/>
    <w:rsid w:val="00DF2AB1"/>
    <w:rsid w:val="00DF6313"/>
    <w:rsid w:val="00E032C1"/>
    <w:rsid w:val="00E04227"/>
    <w:rsid w:val="00E053CD"/>
    <w:rsid w:val="00E055CF"/>
    <w:rsid w:val="00E05B7D"/>
    <w:rsid w:val="00E106EE"/>
    <w:rsid w:val="00E148C3"/>
    <w:rsid w:val="00E16233"/>
    <w:rsid w:val="00E17021"/>
    <w:rsid w:val="00E21DB4"/>
    <w:rsid w:val="00E2232E"/>
    <w:rsid w:val="00E22B5C"/>
    <w:rsid w:val="00E22FA8"/>
    <w:rsid w:val="00E2394F"/>
    <w:rsid w:val="00E23A1B"/>
    <w:rsid w:val="00E242F7"/>
    <w:rsid w:val="00E248D0"/>
    <w:rsid w:val="00E26E17"/>
    <w:rsid w:val="00E2763E"/>
    <w:rsid w:val="00E33A5D"/>
    <w:rsid w:val="00E372D6"/>
    <w:rsid w:val="00E40EA7"/>
    <w:rsid w:val="00E412FA"/>
    <w:rsid w:val="00E42680"/>
    <w:rsid w:val="00E464C4"/>
    <w:rsid w:val="00E471C2"/>
    <w:rsid w:val="00E475C6"/>
    <w:rsid w:val="00E5098D"/>
    <w:rsid w:val="00E5103F"/>
    <w:rsid w:val="00E51403"/>
    <w:rsid w:val="00E515B2"/>
    <w:rsid w:val="00E518E1"/>
    <w:rsid w:val="00E54355"/>
    <w:rsid w:val="00E5454B"/>
    <w:rsid w:val="00E56473"/>
    <w:rsid w:val="00E5780C"/>
    <w:rsid w:val="00E63063"/>
    <w:rsid w:val="00E643CC"/>
    <w:rsid w:val="00E6472B"/>
    <w:rsid w:val="00E64BEF"/>
    <w:rsid w:val="00E654A9"/>
    <w:rsid w:val="00E65FF7"/>
    <w:rsid w:val="00E664D6"/>
    <w:rsid w:val="00E701CC"/>
    <w:rsid w:val="00E7346A"/>
    <w:rsid w:val="00E75F85"/>
    <w:rsid w:val="00E8105B"/>
    <w:rsid w:val="00E828AB"/>
    <w:rsid w:val="00E82E8D"/>
    <w:rsid w:val="00E84199"/>
    <w:rsid w:val="00E87273"/>
    <w:rsid w:val="00E87D8E"/>
    <w:rsid w:val="00E87DE9"/>
    <w:rsid w:val="00E9085A"/>
    <w:rsid w:val="00E926BE"/>
    <w:rsid w:val="00E926E3"/>
    <w:rsid w:val="00E936E3"/>
    <w:rsid w:val="00E9401B"/>
    <w:rsid w:val="00E96815"/>
    <w:rsid w:val="00E9738C"/>
    <w:rsid w:val="00E9740F"/>
    <w:rsid w:val="00EA082C"/>
    <w:rsid w:val="00EA09D5"/>
    <w:rsid w:val="00EA1C18"/>
    <w:rsid w:val="00EA2611"/>
    <w:rsid w:val="00EA5122"/>
    <w:rsid w:val="00EA66CE"/>
    <w:rsid w:val="00EB0118"/>
    <w:rsid w:val="00EB0927"/>
    <w:rsid w:val="00EB41E0"/>
    <w:rsid w:val="00EB4363"/>
    <w:rsid w:val="00EB6D0C"/>
    <w:rsid w:val="00EB7209"/>
    <w:rsid w:val="00EC2501"/>
    <w:rsid w:val="00EC2D3A"/>
    <w:rsid w:val="00EC4CB2"/>
    <w:rsid w:val="00EC5BCB"/>
    <w:rsid w:val="00EC6214"/>
    <w:rsid w:val="00EC646B"/>
    <w:rsid w:val="00ED1C4A"/>
    <w:rsid w:val="00ED2D1C"/>
    <w:rsid w:val="00ED3102"/>
    <w:rsid w:val="00ED324A"/>
    <w:rsid w:val="00ED46C6"/>
    <w:rsid w:val="00ED7E2D"/>
    <w:rsid w:val="00EE0FE8"/>
    <w:rsid w:val="00EE32ED"/>
    <w:rsid w:val="00EE337A"/>
    <w:rsid w:val="00EE4799"/>
    <w:rsid w:val="00EE62D4"/>
    <w:rsid w:val="00EE76F2"/>
    <w:rsid w:val="00EE7DE2"/>
    <w:rsid w:val="00EF1A93"/>
    <w:rsid w:val="00EF3C4C"/>
    <w:rsid w:val="00EF407C"/>
    <w:rsid w:val="00EF4F42"/>
    <w:rsid w:val="00EF66F8"/>
    <w:rsid w:val="00EF6900"/>
    <w:rsid w:val="00EF6BDB"/>
    <w:rsid w:val="00EF75F4"/>
    <w:rsid w:val="00F0039A"/>
    <w:rsid w:val="00F10354"/>
    <w:rsid w:val="00F10601"/>
    <w:rsid w:val="00F10EF4"/>
    <w:rsid w:val="00F13142"/>
    <w:rsid w:val="00F132A5"/>
    <w:rsid w:val="00F14227"/>
    <w:rsid w:val="00F17D93"/>
    <w:rsid w:val="00F20B3A"/>
    <w:rsid w:val="00F2100A"/>
    <w:rsid w:val="00F31807"/>
    <w:rsid w:val="00F31847"/>
    <w:rsid w:val="00F31F66"/>
    <w:rsid w:val="00F33229"/>
    <w:rsid w:val="00F362D8"/>
    <w:rsid w:val="00F3653D"/>
    <w:rsid w:val="00F46620"/>
    <w:rsid w:val="00F47153"/>
    <w:rsid w:val="00F477DE"/>
    <w:rsid w:val="00F47C99"/>
    <w:rsid w:val="00F47D7E"/>
    <w:rsid w:val="00F500B3"/>
    <w:rsid w:val="00F502A0"/>
    <w:rsid w:val="00F51A96"/>
    <w:rsid w:val="00F52270"/>
    <w:rsid w:val="00F528FD"/>
    <w:rsid w:val="00F53649"/>
    <w:rsid w:val="00F55526"/>
    <w:rsid w:val="00F56DA1"/>
    <w:rsid w:val="00F60579"/>
    <w:rsid w:val="00F605FC"/>
    <w:rsid w:val="00F62B09"/>
    <w:rsid w:val="00F641FB"/>
    <w:rsid w:val="00F64D9C"/>
    <w:rsid w:val="00F702B2"/>
    <w:rsid w:val="00F709DE"/>
    <w:rsid w:val="00F7182A"/>
    <w:rsid w:val="00F755DA"/>
    <w:rsid w:val="00F75CA2"/>
    <w:rsid w:val="00F76C2B"/>
    <w:rsid w:val="00F77138"/>
    <w:rsid w:val="00F81BD0"/>
    <w:rsid w:val="00F8345D"/>
    <w:rsid w:val="00F861E4"/>
    <w:rsid w:val="00F8770A"/>
    <w:rsid w:val="00F902E2"/>
    <w:rsid w:val="00F91556"/>
    <w:rsid w:val="00F95163"/>
    <w:rsid w:val="00F9580E"/>
    <w:rsid w:val="00F96F8E"/>
    <w:rsid w:val="00FA212B"/>
    <w:rsid w:val="00FA25C9"/>
    <w:rsid w:val="00FA5948"/>
    <w:rsid w:val="00FA6714"/>
    <w:rsid w:val="00FB097F"/>
    <w:rsid w:val="00FB172B"/>
    <w:rsid w:val="00FB4D93"/>
    <w:rsid w:val="00FB527A"/>
    <w:rsid w:val="00FB77A8"/>
    <w:rsid w:val="00FC014E"/>
    <w:rsid w:val="00FC0940"/>
    <w:rsid w:val="00FC12E0"/>
    <w:rsid w:val="00FC5791"/>
    <w:rsid w:val="00FC5F0F"/>
    <w:rsid w:val="00FC6021"/>
    <w:rsid w:val="00FC79DC"/>
    <w:rsid w:val="00FD016E"/>
    <w:rsid w:val="00FD23D4"/>
    <w:rsid w:val="00FD24CC"/>
    <w:rsid w:val="00FD2F40"/>
    <w:rsid w:val="00FD36C1"/>
    <w:rsid w:val="00FD45C4"/>
    <w:rsid w:val="00FD575E"/>
    <w:rsid w:val="00FD5AA2"/>
    <w:rsid w:val="00FE4C05"/>
    <w:rsid w:val="00FE66CB"/>
    <w:rsid w:val="00FF058C"/>
    <w:rsid w:val="00FF4D82"/>
    <w:rsid w:val="00FF714B"/>
    <w:rsid w:val="00FF7194"/>
    <w:rsid w:val="00FF7236"/>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AD346"/>
  <w15:docId w15:val="{6A7A5715-E980-4C00-BFAD-171C3AB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D8C"/>
    <w:rPr>
      <w:sz w:val="24"/>
    </w:rPr>
  </w:style>
  <w:style w:type="paragraph" w:styleId="Heading1">
    <w:name w:val="heading 1"/>
    <w:basedOn w:val="Normal"/>
    <w:next w:val="Normal"/>
    <w:link w:val="Heading1Char"/>
    <w:uiPriority w:val="9"/>
    <w:qFormat/>
    <w:rsid w:val="00D45D8C"/>
    <w:pPr>
      <w:keepNext/>
      <w:outlineLvl w:val="0"/>
    </w:pPr>
    <w:rPr>
      <w:rFonts w:ascii="Arial" w:hAnsi="Arial"/>
      <w:b/>
    </w:rPr>
  </w:style>
  <w:style w:type="paragraph" w:styleId="Heading2">
    <w:name w:val="heading 2"/>
    <w:basedOn w:val="Normal"/>
    <w:next w:val="Normal"/>
    <w:link w:val="Heading2Char"/>
    <w:uiPriority w:val="9"/>
    <w:qFormat/>
    <w:rsid w:val="00D45D8C"/>
    <w:pPr>
      <w:keepNext/>
      <w:jc w:val="center"/>
      <w:outlineLvl w:val="1"/>
    </w:pPr>
    <w:rPr>
      <w:rFonts w:ascii="Arial" w:hAnsi="Arial"/>
      <w:b/>
    </w:rPr>
  </w:style>
  <w:style w:type="paragraph" w:styleId="Heading3">
    <w:name w:val="heading 3"/>
    <w:basedOn w:val="Normal"/>
    <w:next w:val="Normal"/>
    <w:link w:val="Heading3Char"/>
    <w:uiPriority w:val="9"/>
    <w:qFormat/>
    <w:rsid w:val="00D45D8C"/>
    <w:pPr>
      <w:keepNext/>
      <w:outlineLvl w:val="2"/>
    </w:pPr>
    <w:rPr>
      <w:rFonts w:ascii="Arial" w:hAnsi="Arial"/>
      <w:b/>
      <w:u w:val="single"/>
    </w:rPr>
  </w:style>
  <w:style w:type="paragraph" w:styleId="Heading4">
    <w:name w:val="heading 4"/>
    <w:basedOn w:val="Normal"/>
    <w:next w:val="Normal"/>
    <w:link w:val="Heading4Char"/>
    <w:uiPriority w:val="9"/>
    <w:semiHidden/>
    <w:unhideWhenUsed/>
    <w:qFormat/>
    <w:rsid w:val="0036548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6548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qFormat/>
    <w:rsid w:val="00D45D8C"/>
    <w:pPr>
      <w:keepNext/>
      <w:tabs>
        <w:tab w:val="center" w:pos="4680"/>
      </w:tabs>
      <w:suppressAutoHyphens/>
      <w:jc w:val="center"/>
      <w:outlineLvl w:val="5"/>
    </w:pPr>
    <w:rPr>
      <w:rFonts w:ascii="Arial" w:hAnsi="Arial"/>
      <w:b/>
      <w:spacing w:val="-2"/>
      <w:sz w:val="28"/>
    </w:rPr>
  </w:style>
  <w:style w:type="paragraph" w:styleId="Heading7">
    <w:name w:val="heading 7"/>
    <w:basedOn w:val="Normal"/>
    <w:next w:val="Normal"/>
    <w:link w:val="Heading7Char"/>
    <w:uiPriority w:val="9"/>
    <w:semiHidden/>
    <w:unhideWhenUsed/>
    <w:qFormat/>
    <w:rsid w:val="00FA5948"/>
    <w:pPr>
      <w:keepNext/>
      <w:keepLines/>
      <w:spacing w:before="40"/>
      <w:outlineLvl w:val="6"/>
    </w:pPr>
    <w:rPr>
      <w:rFonts w:ascii="Cambria" w:eastAsia="MS Gothic" w:hAnsi="Cambria"/>
      <w:i/>
      <w:iCs/>
      <w:color w:val="404040"/>
      <w:sz w:val="20"/>
    </w:rPr>
  </w:style>
  <w:style w:type="paragraph" w:styleId="Heading8">
    <w:name w:val="heading 8"/>
    <w:basedOn w:val="Normal"/>
    <w:next w:val="Normal"/>
    <w:link w:val="Heading8Char"/>
    <w:uiPriority w:val="9"/>
    <w:semiHidden/>
    <w:unhideWhenUsed/>
    <w:qFormat/>
    <w:rsid w:val="00FA5948"/>
    <w:pPr>
      <w:keepNext/>
      <w:keepLines/>
      <w:spacing w:before="40"/>
      <w:outlineLvl w:val="7"/>
    </w:pPr>
    <w:rPr>
      <w:rFonts w:ascii="Cambria" w:eastAsia="MS Gothic" w:hAnsi="Cambria"/>
      <w:color w:val="4F81BD"/>
      <w:sz w:val="20"/>
    </w:rPr>
  </w:style>
  <w:style w:type="paragraph" w:styleId="Heading9">
    <w:name w:val="heading 9"/>
    <w:basedOn w:val="Normal"/>
    <w:next w:val="Normal"/>
    <w:link w:val="Heading9Char"/>
    <w:uiPriority w:val="9"/>
    <w:qFormat/>
    <w:rsid w:val="00D45D8C"/>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uiPriority w:val="99"/>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rsid w:val="00D45D8C"/>
    <w:pPr>
      <w:tabs>
        <w:tab w:val="left" w:pos="270"/>
        <w:tab w:val="left" w:pos="1440"/>
      </w:tabs>
      <w:ind w:left="1440"/>
    </w:pPr>
    <w:rPr>
      <w:rFonts w:ascii="Arial" w:hAnsi="Arial"/>
    </w:rPr>
  </w:style>
  <w:style w:type="character" w:styleId="Hyperlink">
    <w:name w:val="Hyperlink"/>
    <w:uiPriority w:val="99"/>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uiPriority w:val="20"/>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uiPriority w:val="22"/>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D45D8C"/>
    <w:rPr>
      <w:sz w:val="20"/>
    </w:rPr>
  </w:style>
  <w:style w:type="character" w:styleId="FootnoteReference">
    <w:name w:val="footnote reference"/>
    <w:rsid w:val="00D45D8C"/>
    <w:rPr>
      <w:vertAlign w:val="superscript"/>
    </w:rPr>
  </w:style>
  <w:style w:type="character" w:styleId="FollowedHyperlink">
    <w:name w:val="FollowedHyperlink"/>
    <w:uiPriority w:val="99"/>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link w:val="BalloonTextChar"/>
    <w:uiPriority w:val="99"/>
    <w:semiHidden/>
    <w:rsid w:val="00395893"/>
    <w:rPr>
      <w:rFonts w:ascii="Tahoma" w:hAnsi="Tahoma" w:cs="Tahoma"/>
      <w:sz w:val="16"/>
      <w:szCs w:val="16"/>
    </w:rPr>
  </w:style>
  <w:style w:type="character" w:styleId="CommentReference">
    <w:name w:val="annotation reference"/>
    <w:uiPriority w:val="99"/>
    <w:rsid w:val="00810EA8"/>
    <w:rPr>
      <w:sz w:val="16"/>
      <w:szCs w:val="16"/>
    </w:rPr>
  </w:style>
  <w:style w:type="paragraph" w:styleId="CommentText">
    <w:name w:val="annotation text"/>
    <w:basedOn w:val="Normal"/>
    <w:link w:val="CommentTextChar"/>
    <w:uiPriority w:val="99"/>
    <w:rsid w:val="00810EA8"/>
    <w:rPr>
      <w:sz w:val="20"/>
    </w:rPr>
  </w:style>
  <w:style w:type="paragraph" w:styleId="CommentSubject">
    <w:name w:val="annotation subject"/>
    <w:basedOn w:val="CommentText"/>
    <w:next w:val="CommentText"/>
    <w:link w:val="CommentSubjectChar"/>
    <w:uiPriority w:val="99"/>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basedOn w:val="Normal"/>
    <w:uiPriority w:val="34"/>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uiPriority w:val="99"/>
    <w:rsid w:val="004A2620"/>
    <w:rPr>
      <w:snapToGrid w:val="0"/>
      <w:sz w:val="18"/>
    </w:rPr>
  </w:style>
  <w:style w:type="character" w:customStyle="1" w:styleId="CommentTextChar">
    <w:name w:val="Comment Text Char"/>
    <w:link w:val="CommentText"/>
    <w:uiPriority w:val="99"/>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iPriority w:val="1"/>
    <w:unhideWhenUsed/>
    <w:qFormat/>
    <w:rsid w:val="0080158F"/>
    <w:pPr>
      <w:spacing w:after="120"/>
    </w:pPr>
  </w:style>
  <w:style w:type="character" w:customStyle="1" w:styleId="BodyTextChar">
    <w:name w:val="Body Text Char"/>
    <w:basedOn w:val="DefaultParagraphFont"/>
    <w:link w:val="BodyText"/>
    <w:uiPriority w:val="1"/>
    <w:rsid w:val="0080158F"/>
    <w:rPr>
      <w:sz w:val="24"/>
    </w:rPr>
  </w:style>
  <w:style w:type="character" w:customStyle="1" w:styleId="Heading1Char">
    <w:name w:val="Heading 1 Char"/>
    <w:basedOn w:val="DefaultParagraphFont"/>
    <w:link w:val="Heading1"/>
    <w:uiPriority w:val="9"/>
    <w:rsid w:val="0080158F"/>
    <w:rPr>
      <w:rFonts w:ascii="Arial" w:hAnsi="Arial"/>
      <w:b/>
      <w:sz w:val="24"/>
    </w:rPr>
  </w:style>
  <w:style w:type="character" w:customStyle="1" w:styleId="Heading2Char">
    <w:name w:val="Heading 2 Char"/>
    <w:basedOn w:val="DefaultParagraphFont"/>
    <w:link w:val="Heading2"/>
    <w:uiPriority w:val="9"/>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E05B7D"/>
    <w:rPr>
      <w:sz w:val="24"/>
    </w:rPr>
  </w:style>
  <w:style w:type="character" w:customStyle="1" w:styleId="cf01">
    <w:name w:val="cf01"/>
    <w:basedOn w:val="DefaultParagraphFont"/>
    <w:rsid w:val="004E5640"/>
    <w:rPr>
      <w:rFonts w:ascii="Segoe UI" w:hAnsi="Segoe UI" w:cs="Segoe UI" w:hint="default"/>
      <w:sz w:val="18"/>
      <w:szCs w:val="18"/>
    </w:rPr>
  </w:style>
  <w:style w:type="character" w:customStyle="1" w:styleId="FootnoteTextChar">
    <w:name w:val="Footnote Text Char"/>
    <w:link w:val="FootnoteText"/>
    <w:uiPriority w:val="99"/>
    <w:locked/>
    <w:rsid w:val="006541DB"/>
  </w:style>
  <w:style w:type="character" w:customStyle="1" w:styleId="Heading4Char">
    <w:name w:val="Heading 4 Char"/>
    <w:basedOn w:val="DefaultParagraphFont"/>
    <w:link w:val="Heading4"/>
    <w:uiPriority w:val="9"/>
    <w:semiHidden/>
    <w:rsid w:val="00365483"/>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rsid w:val="00365483"/>
    <w:rPr>
      <w:rFonts w:asciiTheme="majorHAnsi" w:eastAsiaTheme="majorEastAsia" w:hAnsiTheme="majorHAnsi" w:cstheme="majorBidi"/>
      <w:color w:val="365F91" w:themeColor="accent1" w:themeShade="BF"/>
      <w:sz w:val="24"/>
    </w:rPr>
  </w:style>
  <w:style w:type="paragraph" w:customStyle="1" w:styleId="Body">
    <w:name w:val="Body"/>
    <w:basedOn w:val="Normal"/>
    <w:link w:val="BodyChar"/>
    <w:autoRedefine/>
    <w:qFormat/>
    <w:rsid w:val="00523084"/>
    <w:pPr>
      <w:numPr>
        <w:numId w:val="28"/>
      </w:numPr>
      <w:spacing w:after="120" w:line="276" w:lineRule="auto"/>
      <w:jc w:val="both"/>
    </w:pPr>
    <w:rPr>
      <w:rFonts w:ascii="Arial" w:hAnsi="Arial" w:cs="Arial"/>
      <w:szCs w:val="24"/>
    </w:rPr>
  </w:style>
  <w:style w:type="character" w:customStyle="1" w:styleId="BodyChar">
    <w:name w:val="Body Char"/>
    <w:basedOn w:val="DefaultParagraphFont"/>
    <w:link w:val="Body"/>
    <w:rsid w:val="00523084"/>
    <w:rPr>
      <w:rFonts w:ascii="Arial" w:hAnsi="Arial" w:cs="Arial"/>
      <w:sz w:val="24"/>
      <w:szCs w:val="24"/>
    </w:rPr>
  </w:style>
  <w:style w:type="paragraph" w:customStyle="1" w:styleId="Heading71">
    <w:name w:val="Heading 71"/>
    <w:basedOn w:val="Normal"/>
    <w:next w:val="Normal"/>
    <w:uiPriority w:val="9"/>
    <w:semiHidden/>
    <w:unhideWhenUsed/>
    <w:qFormat/>
    <w:rsid w:val="00FA5948"/>
    <w:pPr>
      <w:keepNext/>
      <w:keepLines/>
      <w:spacing w:before="200"/>
      <w:outlineLvl w:val="6"/>
    </w:pPr>
    <w:rPr>
      <w:rFonts w:ascii="Cambria" w:eastAsia="MS Gothic" w:hAnsi="Cambria"/>
      <w:i/>
      <w:iCs/>
      <w:color w:val="404040"/>
      <w:sz w:val="22"/>
      <w:szCs w:val="22"/>
    </w:rPr>
  </w:style>
  <w:style w:type="paragraph" w:customStyle="1" w:styleId="Heading81">
    <w:name w:val="Heading 81"/>
    <w:basedOn w:val="Normal"/>
    <w:next w:val="Normal"/>
    <w:uiPriority w:val="9"/>
    <w:semiHidden/>
    <w:unhideWhenUsed/>
    <w:qFormat/>
    <w:rsid w:val="00FA5948"/>
    <w:pPr>
      <w:keepNext/>
      <w:keepLines/>
      <w:spacing w:before="200"/>
      <w:outlineLvl w:val="7"/>
    </w:pPr>
    <w:rPr>
      <w:rFonts w:ascii="Cambria" w:eastAsia="MS Gothic" w:hAnsi="Cambria"/>
      <w:color w:val="4F81BD"/>
      <w:sz w:val="20"/>
    </w:rPr>
  </w:style>
  <w:style w:type="numbering" w:customStyle="1" w:styleId="NoList1">
    <w:name w:val="No List1"/>
    <w:next w:val="NoList"/>
    <w:uiPriority w:val="99"/>
    <w:semiHidden/>
    <w:unhideWhenUsed/>
    <w:rsid w:val="00FA5948"/>
  </w:style>
  <w:style w:type="character" w:customStyle="1" w:styleId="Heading3Char">
    <w:name w:val="Heading 3 Char"/>
    <w:basedOn w:val="DefaultParagraphFont"/>
    <w:link w:val="Heading3"/>
    <w:uiPriority w:val="9"/>
    <w:rsid w:val="00FA5948"/>
    <w:rPr>
      <w:rFonts w:ascii="Arial" w:hAnsi="Arial"/>
      <w:b/>
      <w:sz w:val="24"/>
      <w:u w:val="single"/>
    </w:rPr>
  </w:style>
  <w:style w:type="character" w:customStyle="1" w:styleId="Heading6Char">
    <w:name w:val="Heading 6 Char"/>
    <w:basedOn w:val="DefaultParagraphFont"/>
    <w:link w:val="Heading6"/>
    <w:uiPriority w:val="9"/>
    <w:rsid w:val="00FA5948"/>
    <w:rPr>
      <w:rFonts w:ascii="Arial" w:hAnsi="Arial"/>
      <w:b/>
      <w:spacing w:val="-2"/>
      <w:sz w:val="28"/>
    </w:rPr>
  </w:style>
  <w:style w:type="character" w:customStyle="1" w:styleId="Heading7Char">
    <w:name w:val="Heading 7 Char"/>
    <w:basedOn w:val="DefaultParagraphFont"/>
    <w:link w:val="Heading7"/>
    <w:uiPriority w:val="9"/>
    <w:semiHidden/>
    <w:rsid w:val="00FA5948"/>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FA5948"/>
    <w:rPr>
      <w:rFonts w:ascii="Cambria" w:eastAsia="MS Gothic" w:hAnsi="Cambria" w:cs="Times New Roman"/>
      <w:color w:val="4F81BD"/>
      <w:sz w:val="20"/>
      <w:szCs w:val="20"/>
    </w:rPr>
  </w:style>
  <w:style w:type="character" w:customStyle="1" w:styleId="Heading9Char">
    <w:name w:val="Heading 9 Char"/>
    <w:basedOn w:val="DefaultParagraphFont"/>
    <w:link w:val="Heading9"/>
    <w:uiPriority w:val="9"/>
    <w:rsid w:val="00FA5948"/>
    <w:rPr>
      <w:rFonts w:ascii="Arial" w:hAnsi="Arial"/>
      <w:b/>
      <w:sz w:val="28"/>
    </w:rPr>
  </w:style>
  <w:style w:type="character" w:customStyle="1" w:styleId="BalloonTextChar">
    <w:name w:val="Balloon Text Char"/>
    <w:basedOn w:val="DefaultParagraphFont"/>
    <w:link w:val="BalloonText"/>
    <w:uiPriority w:val="99"/>
    <w:semiHidden/>
    <w:rsid w:val="00FA5948"/>
    <w:rPr>
      <w:rFonts w:ascii="Tahoma" w:hAnsi="Tahoma" w:cs="Tahoma"/>
      <w:sz w:val="16"/>
      <w:szCs w:val="16"/>
    </w:rPr>
  </w:style>
  <w:style w:type="character" w:customStyle="1" w:styleId="CommentSubjectChar">
    <w:name w:val="Comment Subject Char"/>
    <w:basedOn w:val="CommentTextChar"/>
    <w:link w:val="CommentSubject"/>
    <w:uiPriority w:val="99"/>
    <w:semiHidden/>
    <w:rsid w:val="00FA5948"/>
    <w:rPr>
      <w:b/>
      <w:bCs/>
    </w:rPr>
  </w:style>
  <w:style w:type="character" w:customStyle="1" w:styleId="Fuentedeprrafopredeter">
    <w:name w:val="Fuente de párrafo predeter."/>
    <w:rsid w:val="00FA5948"/>
  </w:style>
  <w:style w:type="character" w:customStyle="1" w:styleId="UnresolvedMention1">
    <w:name w:val="Unresolved Mention1"/>
    <w:basedOn w:val="DefaultParagraphFont"/>
    <w:uiPriority w:val="99"/>
    <w:semiHidden/>
    <w:unhideWhenUsed/>
    <w:rsid w:val="00FA5948"/>
    <w:rPr>
      <w:color w:val="605E5C"/>
      <w:shd w:val="clear" w:color="auto" w:fill="E1DFDD"/>
    </w:rPr>
  </w:style>
  <w:style w:type="table" w:customStyle="1" w:styleId="TableGrid1">
    <w:name w:val="Table Grid1"/>
    <w:basedOn w:val="TableNormal"/>
    <w:next w:val="TableGrid"/>
    <w:uiPriority w:val="39"/>
    <w:rsid w:val="00FA5948"/>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semiHidden/>
    <w:unhideWhenUsed/>
    <w:qFormat/>
    <w:rsid w:val="00FA5948"/>
    <w:pPr>
      <w:spacing w:after="80"/>
    </w:pPr>
    <w:rPr>
      <w:rFonts w:ascii="Calibri" w:eastAsia="MS Mincho" w:hAnsi="Calibri"/>
      <w:b/>
      <w:bCs/>
      <w:color w:val="4F81BD"/>
      <w:sz w:val="18"/>
      <w:szCs w:val="18"/>
    </w:rPr>
  </w:style>
  <w:style w:type="character" w:customStyle="1" w:styleId="TitleChar">
    <w:name w:val="Title Char"/>
    <w:basedOn w:val="DefaultParagraphFont"/>
    <w:link w:val="Title"/>
    <w:uiPriority w:val="10"/>
    <w:rsid w:val="00FA5948"/>
    <w:rPr>
      <w:b/>
      <w:sz w:val="24"/>
    </w:rPr>
  </w:style>
  <w:style w:type="paragraph" w:customStyle="1" w:styleId="Subtitle1">
    <w:name w:val="Subtitle1"/>
    <w:basedOn w:val="Normal"/>
    <w:next w:val="Normal"/>
    <w:uiPriority w:val="11"/>
    <w:qFormat/>
    <w:rsid w:val="00FA5948"/>
    <w:pPr>
      <w:numPr>
        <w:ilvl w:val="1"/>
      </w:numPr>
      <w:spacing w:after="80"/>
    </w:pPr>
    <w:rPr>
      <w:rFonts w:ascii="Cambria" w:eastAsia="MS Gothic" w:hAnsi="Cambria"/>
      <w:i/>
      <w:iCs/>
      <w:color w:val="4F81BD"/>
      <w:spacing w:val="15"/>
      <w:szCs w:val="24"/>
    </w:rPr>
  </w:style>
  <w:style w:type="character" w:customStyle="1" w:styleId="SubtitleChar">
    <w:name w:val="Subtitle Char"/>
    <w:basedOn w:val="DefaultParagraphFont"/>
    <w:link w:val="Subtitle"/>
    <w:uiPriority w:val="11"/>
    <w:rsid w:val="00FA5948"/>
    <w:rPr>
      <w:rFonts w:ascii="Cambria" w:eastAsia="MS Gothic" w:hAnsi="Cambria" w:cs="Times New Roman"/>
      <w:i/>
      <w:iCs/>
      <w:color w:val="4F81BD"/>
      <w:spacing w:val="15"/>
      <w:sz w:val="24"/>
      <w:szCs w:val="24"/>
    </w:rPr>
  </w:style>
  <w:style w:type="paragraph" w:customStyle="1" w:styleId="NoSpacing1">
    <w:name w:val="No Spacing1"/>
    <w:next w:val="NoSpacing"/>
    <w:uiPriority w:val="1"/>
    <w:qFormat/>
    <w:rsid w:val="00FA5948"/>
    <w:rPr>
      <w:rFonts w:ascii="Calibri" w:eastAsia="MS Mincho" w:hAnsi="Calibri"/>
      <w:sz w:val="22"/>
      <w:szCs w:val="22"/>
    </w:rPr>
  </w:style>
  <w:style w:type="paragraph" w:customStyle="1" w:styleId="Quote1">
    <w:name w:val="Quote1"/>
    <w:basedOn w:val="Normal"/>
    <w:next w:val="Normal"/>
    <w:uiPriority w:val="29"/>
    <w:qFormat/>
    <w:rsid w:val="00FA5948"/>
    <w:pPr>
      <w:spacing w:after="80"/>
    </w:pPr>
    <w:rPr>
      <w:rFonts w:ascii="Calibri" w:eastAsia="MS Mincho" w:hAnsi="Calibri"/>
      <w:i/>
      <w:iCs/>
      <w:color w:val="000000"/>
      <w:sz w:val="22"/>
      <w:szCs w:val="22"/>
    </w:rPr>
  </w:style>
  <w:style w:type="character" w:customStyle="1" w:styleId="QuoteChar">
    <w:name w:val="Quote Char"/>
    <w:basedOn w:val="DefaultParagraphFont"/>
    <w:link w:val="Quote"/>
    <w:uiPriority w:val="29"/>
    <w:rsid w:val="00FA5948"/>
    <w:rPr>
      <w:i/>
      <w:iCs/>
      <w:color w:val="000000"/>
    </w:rPr>
  </w:style>
  <w:style w:type="paragraph" w:customStyle="1" w:styleId="IntenseQuote1">
    <w:name w:val="Intense Quote1"/>
    <w:basedOn w:val="Normal"/>
    <w:next w:val="Normal"/>
    <w:uiPriority w:val="30"/>
    <w:qFormat/>
    <w:rsid w:val="00FA5948"/>
    <w:pPr>
      <w:pBdr>
        <w:bottom w:val="single" w:sz="4" w:space="4" w:color="4F81BD"/>
      </w:pBdr>
      <w:spacing w:before="200" w:after="280"/>
      <w:ind w:left="936" w:right="936"/>
    </w:pPr>
    <w:rPr>
      <w:rFonts w:ascii="Calibri" w:eastAsia="MS Mincho" w:hAnsi="Calibri"/>
      <w:b/>
      <w:bCs/>
      <w:i/>
      <w:iCs/>
      <w:color w:val="4F81BD"/>
      <w:sz w:val="22"/>
      <w:szCs w:val="22"/>
    </w:rPr>
  </w:style>
  <w:style w:type="character" w:customStyle="1" w:styleId="IntenseQuoteChar">
    <w:name w:val="Intense Quote Char"/>
    <w:basedOn w:val="DefaultParagraphFont"/>
    <w:link w:val="IntenseQuote"/>
    <w:uiPriority w:val="30"/>
    <w:rsid w:val="00FA5948"/>
    <w:rPr>
      <w:b/>
      <w:bCs/>
      <w:i/>
      <w:iCs/>
      <w:color w:val="4F81BD"/>
    </w:rPr>
  </w:style>
  <w:style w:type="character" w:customStyle="1" w:styleId="SubtleEmphasis1">
    <w:name w:val="Subtle Emphasis1"/>
    <w:basedOn w:val="DefaultParagraphFont"/>
    <w:uiPriority w:val="19"/>
    <w:qFormat/>
    <w:rsid w:val="00FA5948"/>
    <w:rPr>
      <w:i/>
      <w:iCs/>
      <w:color w:val="808080"/>
    </w:rPr>
  </w:style>
  <w:style w:type="character" w:customStyle="1" w:styleId="IntenseEmphasis1">
    <w:name w:val="Intense Emphasis1"/>
    <w:basedOn w:val="DefaultParagraphFont"/>
    <w:uiPriority w:val="21"/>
    <w:qFormat/>
    <w:rsid w:val="00FA5948"/>
    <w:rPr>
      <w:b/>
      <w:bCs/>
      <w:i/>
      <w:iCs/>
      <w:color w:val="4F81BD"/>
    </w:rPr>
  </w:style>
  <w:style w:type="character" w:customStyle="1" w:styleId="SubtleReference1">
    <w:name w:val="Subtle Reference1"/>
    <w:basedOn w:val="DefaultParagraphFont"/>
    <w:uiPriority w:val="31"/>
    <w:qFormat/>
    <w:rsid w:val="00FA5948"/>
    <w:rPr>
      <w:smallCaps/>
      <w:color w:val="C0504D"/>
      <w:u w:val="single"/>
    </w:rPr>
  </w:style>
  <w:style w:type="character" w:customStyle="1" w:styleId="IntenseReference1">
    <w:name w:val="Intense Reference1"/>
    <w:basedOn w:val="DefaultParagraphFont"/>
    <w:uiPriority w:val="32"/>
    <w:qFormat/>
    <w:rsid w:val="00FA5948"/>
    <w:rPr>
      <w:b/>
      <w:bCs/>
      <w:smallCaps/>
      <w:color w:val="C0504D"/>
      <w:spacing w:val="5"/>
      <w:u w:val="single"/>
    </w:rPr>
  </w:style>
  <w:style w:type="character" w:styleId="BookTitle">
    <w:name w:val="Book Title"/>
    <w:basedOn w:val="DefaultParagraphFont"/>
    <w:uiPriority w:val="33"/>
    <w:qFormat/>
    <w:rsid w:val="00FA5948"/>
    <w:rPr>
      <w:b/>
      <w:bCs/>
      <w:smallCaps/>
      <w:spacing w:val="5"/>
    </w:rPr>
  </w:style>
  <w:style w:type="paragraph" w:customStyle="1" w:styleId="TOCHeading1">
    <w:name w:val="TOC Heading1"/>
    <w:basedOn w:val="Heading1"/>
    <w:next w:val="Normal"/>
    <w:uiPriority w:val="39"/>
    <w:semiHidden/>
    <w:unhideWhenUsed/>
    <w:qFormat/>
    <w:rsid w:val="00FA5948"/>
    <w:pPr>
      <w:keepLines/>
      <w:spacing w:before="480"/>
      <w:outlineLvl w:val="9"/>
    </w:pPr>
    <w:rPr>
      <w:rFonts w:ascii="Cambria" w:eastAsia="MS Gothic" w:hAnsi="Cambria"/>
      <w:bCs/>
      <w:color w:val="365F91"/>
      <w:sz w:val="28"/>
      <w:szCs w:val="28"/>
    </w:rPr>
  </w:style>
  <w:style w:type="numbering" w:customStyle="1" w:styleId="NoList11">
    <w:name w:val="No List11"/>
    <w:next w:val="NoList"/>
    <w:uiPriority w:val="99"/>
    <w:semiHidden/>
    <w:unhideWhenUsed/>
    <w:rsid w:val="00FA5948"/>
  </w:style>
  <w:style w:type="paragraph" w:customStyle="1" w:styleId="msonormal0">
    <w:name w:val="msonormal"/>
    <w:basedOn w:val="Normal"/>
    <w:rsid w:val="00FA5948"/>
    <w:pPr>
      <w:spacing w:beforeAutospacing="1" w:after="100" w:afterAutospacing="1"/>
    </w:pPr>
    <w:rPr>
      <w:szCs w:val="24"/>
    </w:rPr>
  </w:style>
  <w:style w:type="paragraph" w:customStyle="1" w:styleId="font5">
    <w:name w:val="font5"/>
    <w:basedOn w:val="Normal"/>
    <w:rsid w:val="00FA5948"/>
    <w:pPr>
      <w:spacing w:beforeAutospacing="1" w:after="100" w:afterAutospacing="1"/>
    </w:pPr>
    <w:rPr>
      <w:color w:val="000000"/>
      <w:szCs w:val="24"/>
    </w:rPr>
  </w:style>
  <w:style w:type="paragraph" w:customStyle="1" w:styleId="font6">
    <w:name w:val="font6"/>
    <w:basedOn w:val="Normal"/>
    <w:rsid w:val="00FA5948"/>
    <w:pPr>
      <w:spacing w:beforeAutospacing="1" w:after="100" w:afterAutospacing="1"/>
    </w:pPr>
    <w:rPr>
      <w:color w:val="000000"/>
      <w:sz w:val="22"/>
      <w:szCs w:val="22"/>
    </w:rPr>
  </w:style>
  <w:style w:type="paragraph" w:customStyle="1" w:styleId="font7">
    <w:name w:val="font7"/>
    <w:basedOn w:val="Normal"/>
    <w:rsid w:val="00FA5948"/>
    <w:pPr>
      <w:spacing w:beforeAutospacing="1" w:after="100" w:afterAutospacing="1"/>
    </w:pPr>
    <w:rPr>
      <w:b/>
      <w:bCs/>
      <w:color w:val="000000"/>
      <w:sz w:val="22"/>
      <w:szCs w:val="22"/>
    </w:rPr>
  </w:style>
  <w:style w:type="paragraph" w:customStyle="1" w:styleId="font8">
    <w:name w:val="font8"/>
    <w:basedOn w:val="Normal"/>
    <w:rsid w:val="00FA5948"/>
    <w:pPr>
      <w:spacing w:beforeAutospacing="1" w:after="100" w:afterAutospacing="1"/>
    </w:pPr>
    <w:rPr>
      <w:b/>
      <w:bCs/>
      <w:color w:val="000000"/>
      <w:sz w:val="22"/>
      <w:szCs w:val="22"/>
    </w:rPr>
  </w:style>
  <w:style w:type="paragraph" w:customStyle="1" w:styleId="font9">
    <w:name w:val="font9"/>
    <w:basedOn w:val="Normal"/>
    <w:rsid w:val="00FA5948"/>
    <w:pPr>
      <w:spacing w:beforeAutospacing="1" w:after="100" w:afterAutospacing="1"/>
    </w:pPr>
    <w:rPr>
      <w:color w:val="000000"/>
      <w:sz w:val="22"/>
      <w:szCs w:val="22"/>
    </w:rPr>
  </w:style>
  <w:style w:type="paragraph" w:customStyle="1" w:styleId="font10">
    <w:name w:val="font10"/>
    <w:basedOn w:val="Normal"/>
    <w:rsid w:val="00FA5948"/>
    <w:pPr>
      <w:spacing w:beforeAutospacing="1" w:after="100" w:afterAutospacing="1"/>
    </w:pPr>
    <w:rPr>
      <w:color w:val="000000"/>
      <w:sz w:val="14"/>
      <w:szCs w:val="14"/>
    </w:rPr>
  </w:style>
  <w:style w:type="paragraph" w:customStyle="1" w:styleId="font11">
    <w:name w:val="font11"/>
    <w:basedOn w:val="Normal"/>
    <w:rsid w:val="00FA5948"/>
    <w:pPr>
      <w:spacing w:beforeAutospacing="1" w:after="100" w:afterAutospacing="1"/>
    </w:pPr>
    <w:rPr>
      <w:color w:val="000000"/>
      <w:sz w:val="14"/>
      <w:szCs w:val="14"/>
    </w:rPr>
  </w:style>
  <w:style w:type="paragraph" w:customStyle="1" w:styleId="xl65">
    <w:name w:val="xl65"/>
    <w:basedOn w:val="Normal"/>
    <w:rsid w:val="00FA5948"/>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FA5948"/>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FA5948"/>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FA5948"/>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FA5948"/>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FA5948"/>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FA5948"/>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FA5948"/>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FA5948"/>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FA5948"/>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FA5948"/>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FA5948"/>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FA5948"/>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FA5948"/>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FA5948"/>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FA5948"/>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FA5948"/>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FA5948"/>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FA5948"/>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FA5948"/>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FA5948"/>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FA5948"/>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FA5948"/>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FA5948"/>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FA5948"/>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FA5948"/>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FA5948"/>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FA5948"/>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FA5948"/>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FA5948"/>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FA5948"/>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FA5948"/>
  </w:style>
  <w:style w:type="character" w:customStyle="1" w:styleId="et03">
    <w:name w:val="et03"/>
    <w:basedOn w:val="DefaultParagraphFont"/>
    <w:rsid w:val="00FA5948"/>
  </w:style>
  <w:style w:type="character" w:styleId="PlaceholderText">
    <w:name w:val="Placeholder Text"/>
    <w:basedOn w:val="DefaultParagraphFont"/>
    <w:uiPriority w:val="99"/>
    <w:semiHidden/>
    <w:rsid w:val="00FA5948"/>
    <w:rPr>
      <w:color w:val="808080"/>
    </w:rPr>
  </w:style>
  <w:style w:type="table" w:customStyle="1" w:styleId="TableGrid11">
    <w:name w:val="Table Grid11"/>
    <w:basedOn w:val="TableNormal"/>
    <w:next w:val="TableGrid"/>
    <w:uiPriority w:val="39"/>
    <w:rsid w:val="00FA594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5948"/>
    <w:pPr>
      <w:spacing w:before="100" w:after="200" w:line="276"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semiHidden/>
    <w:rsid w:val="00FA5948"/>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semiHidden/>
    <w:rsid w:val="00FA5948"/>
    <w:rPr>
      <w:rFonts w:asciiTheme="majorHAnsi" w:eastAsiaTheme="majorEastAsia" w:hAnsiTheme="majorHAnsi" w:cstheme="majorBidi"/>
      <w:color w:val="272727" w:themeColor="text1" w:themeTint="D8"/>
      <w:sz w:val="21"/>
      <w:szCs w:val="21"/>
    </w:rPr>
  </w:style>
  <w:style w:type="table" w:styleId="TableGrid">
    <w:name w:val="Table Grid"/>
    <w:basedOn w:val="TableNormal"/>
    <w:rsid w:val="00FA5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A5948"/>
    <w:pPr>
      <w:numPr>
        <w:ilvl w:val="1"/>
      </w:numPr>
      <w:spacing w:after="160"/>
    </w:pPr>
    <w:rPr>
      <w:rFonts w:ascii="Cambria" w:eastAsia="MS Gothic" w:hAnsi="Cambria"/>
      <w:i/>
      <w:iCs/>
      <w:color w:val="4F81BD"/>
      <w:spacing w:val="15"/>
      <w:szCs w:val="24"/>
    </w:rPr>
  </w:style>
  <w:style w:type="character" w:customStyle="1" w:styleId="SubtitleChar1">
    <w:name w:val="Subtitle Char1"/>
    <w:basedOn w:val="DefaultParagraphFont"/>
    <w:rsid w:val="00FA5948"/>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FA5948"/>
    <w:rPr>
      <w:sz w:val="24"/>
    </w:rPr>
  </w:style>
  <w:style w:type="paragraph" w:styleId="Quote">
    <w:name w:val="Quote"/>
    <w:basedOn w:val="Normal"/>
    <w:next w:val="Normal"/>
    <w:link w:val="QuoteChar"/>
    <w:uiPriority w:val="29"/>
    <w:qFormat/>
    <w:rsid w:val="00FA5948"/>
    <w:pPr>
      <w:spacing w:before="200" w:after="160"/>
      <w:ind w:left="864" w:right="864"/>
      <w:jc w:val="center"/>
    </w:pPr>
    <w:rPr>
      <w:i/>
      <w:iCs/>
      <w:color w:val="000000"/>
      <w:sz w:val="20"/>
    </w:rPr>
  </w:style>
  <w:style w:type="character" w:customStyle="1" w:styleId="QuoteChar1">
    <w:name w:val="Quote Char1"/>
    <w:basedOn w:val="DefaultParagraphFont"/>
    <w:uiPriority w:val="29"/>
    <w:rsid w:val="00FA5948"/>
    <w:rPr>
      <w:i/>
      <w:iCs/>
      <w:color w:val="404040" w:themeColor="text1" w:themeTint="BF"/>
      <w:sz w:val="24"/>
    </w:rPr>
  </w:style>
  <w:style w:type="paragraph" w:styleId="IntenseQuote">
    <w:name w:val="Intense Quote"/>
    <w:basedOn w:val="Normal"/>
    <w:next w:val="Normal"/>
    <w:link w:val="IntenseQuoteChar"/>
    <w:uiPriority w:val="30"/>
    <w:qFormat/>
    <w:rsid w:val="00FA5948"/>
    <w:pPr>
      <w:pBdr>
        <w:top w:val="single" w:sz="4" w:space="10" w:color="4F81BD" w:themeColor="accent1"/>
        <w:bottom w:val="single" w:sz="4" w:space="10" w:color="4F81BD" w:themeColor="accent1"/>
      </w:pBdr>
      <w:spacing w:before="360" w:after="360"/>
      <w:ind w:left="864" w:right="864"/>
      <w:jc w:val="center"/>
    </w:pPr>
    <w:rPr>
      <w:b/>
      <w:bCs/>
      <w:i/>
      <w:iCs/>
      <w:color w:val="4F81BD"/>
      <w:sz w:val="20"/>
    </w:rPr>
  </w:style>
  <w:style w:type="character" w:customStyle="1" w:styleId="IntenseQuoteChar1">
    <w:name w:val="Intense Quote Char1"/>
    <w:basedOn w:val="DefaultParagraphFont"/>
    <w:uiPriority w:val="30"/>
    <w:rsid w:val="00FA5948"/>
    <w:rPr>
      <w:i/>
      <w:iCs/>
      <w:color w:val="4F81BD" w:themeColor="accent1"/>
      <w:sz w:val="24"/>
    </w:rPr>
  </w:style>
  <w:style w:type="character" w:styleId="SubtleEmphasis">
    <w:name w:val="Subtle Emphasis"/>
    <w:basedOn w:val="DefaultParagraphFont"/>
    <w:uiPriority w:val="19"/>
    <w:qFormat/>
    <w:rsid w:val="00FA5948"/>
    <w:rPr>
      <w:i/>
      <w:iCs/>
      <w:color w:val="404040" w:themeColor="text1" w:themeTint="BF"/>
    </w:rPr>
  </w:style>
  <w:style w:type="character" w:styleId="IntenseEmphasis">
    <w:name w:val="Intense Emphasis"/>
    <w:basedOn w:val="DefaultParagraphFont"/>
    <w:uiPriority w:val="21"/>
    <w:qFormat/>
    <w:rsid w:val="00FA5948"/>
    <w:rPr>
      <w:i/>
      <w:iCs/>
      <w:color w:val="4F81BD" w:themeColor="accent1"/>
    </w:rPr>
  </w:style>
  <w:style w:type="character" w:styleId="SubtleReference">
    <w:name w:val="Subtle Reference"/>
    <w:basedOn w:val="DefaultParagraphFont"/>
    <w:uiPriority w:val="31"/>
    <w:qFormat/>
    <w:rsid w:val="00FA5948"/>
    <w:rPr>
      <w:smallCaps/>
      <w:color w:val="5A5A5A" w:themeColor="text1" w:themeTint="A5"/>
    </w:rPr>
  </w:style>
  <w:style w:type="character" w:styleId="IntenseReference">
    <w:name w:val="Intense Reference"/>
    <w:basedOn w:val="DefaultParagraphFont"/>
    <w:uiPriority w:val="32"/>
    <w:qFormat/>
    <w:rsid w:val="00FA5948"/>
    <w:rPr>
      <w:b/>
      <w:bCs/>
      <w:smallCaps/>
      <w:color w:val="4F81BD" w:themeColor="accent1"/>
      <w:spacing w:val="5"/>
    </w:rPr>
  </w:style>
  <w:style w:type="character" w:customStyle="1" w:styleId="ui-provider">
    <w:name w:val="ui-provider"/>
    <w:basedOn w:val="DefaultParagraphFont"/>
    <w:rsid w:val="0089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1032028055">
      <w:bodyDiv w:val="1"/>
      <w:marLeft w:val="0"/>
      <w:marRight w:val="0"/>
      <w:marTop w:val="0"/>
      <w:marBottom w:val="0"/>
      <w:divBdr>
        <w:top w:val="none" w:sz="0" w:space="0" w:color="auto"/>
        <w:left w:val="none" w:sz="0" w:space="0" w:color="auto"/>
        <w:bottom w:val="none" w:sz="0" w:space="0" w:color="auto"/>
        <w:right w:val="none" w:sz="0" w:space="0" w:color="auto"/>
      </w:divBdr>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MAPRFP2025-2030@nysed.gov" TargetMode="External"/><Relationship Id="rId18" Type="http://schemas.openxmlformats.org/officeDocument/2006/relationships/footer" Target="footer1.xml"/><Relationship Id="rId26" Type="http://schemas.openxmlformats.org/officeDocument/2006/relationships/hyperlink" Target="https://www.nysed.gov/sites/default/files/programs/standards-instruction/nys-next-generation-mathematics-p-12-standards.pdf" TargetMode="External"/><Relationship Id="rId39" Type="http://schemas.openxmlformats.org/officeDocument/2006/relationships/hyperlink" Target="https://www.nysed.gov/state-assessment/grades-3-8-test-schedules" TargetMode="External"/><Relationship Id="rId21" Type="http://schemas.openxmlformats.org/officeDocument/2006/relationships/hyperlink" Target="https://ny.newnycontracts.com/FrontEnd/searchcertifieddirectory.asp" TargetMode="External"/><Relationship Id="rId34" Type="http://schemas.openxmlformats.org/officeDocument/2006/relationships/hyperlink" Target="https://www.nysed.gov/data-privacy-security/laws-regulations-and-guidance" TargetMode="External"/><Relationship Id="rId42" Type="http://schemas.openxmlformats.org/officeDocument/2006/relationships/hyperlink" Target="https://ny.newnycontracts.com/FrontEnd/searchcertifieddirectory.asp" TargetMode="External"/><Relationship Id="rId47" Type="http://schemas.openxmlformats.org/officeDocument/2006/relationships/hyperlink" Target="mailto:cau@nysed.gov" TargetMode="External"/><Relationship Id="rId50" Type="http://schemas.openxmlformats.org/officeDocument/2006/relationships/footer" Target="footer5.xml"/><Relationship Id="rId55" Type="http://schemas.openxmlformats.org/officeDocument/2006/relationships/hyperlink" Target="https://www.osc.state.ny.us/state-vendors/vendrep/vendor-responsibility-documentation" TargetMode="External"/><Relationship Id="rId63" Type="http://schemas.openxmlformats.org/officeDocument/2006/relationships/hyperlink" Target="https://www.osc.state.ny.us/agencies/forms/ac3272s.doc" TargetMode="External"/><Relationship Id="rId68" Type="http://schemas.openxmlformats.org/officeDocument/2006/relationships/hyperlink" Target="https://www.tax.ny.gov/pdf/current_forms/st/st220ca_fill_in.pdf" TargetMode="External"/><Relationship Id="rId76" Type="http://schemas.openxmlformats.org/officeDocument/2006/relationships/header" Target="header9.xml"/><Relationship Id="rId84" Type="http://schemas.openxmlformats.org/officeDocument/2006/relationships/hyperlink" Target="https://www.nysed.gov/data-privacy-security/parents-and-students-file-privacy-complaint" TargetMode="External"/><Relationship Id="rId89"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2" Type="http://schemas.openxmlformats.org/officeDocument/2006/relationships/customXml" Target="../customXml/item2.xml"/><Relationship Id="rId16" Type="http://schemas.openxmlformats.org/officeDocument/2006/relationships/hyperlink" Target="mailto:cau@nysed.gov" TargetMode="External"/><Relationship Id="rId29" Type="http://schemas.openxmlformats.org/officeDocument/2006/relationships/footer" Target="footer3.xml"/><Relationship Id="rId11" Type="http://schemas.openxmlformats.org/officeDocument/2006/relationships/hyperlink" Target="mailto:EMAPRFP2025-2030@nysed.gov" TargetMode="External"/><Relationship Id="rId24" Type="http://schemas.openxmlformats.org/officeDocument/2006/relationships/hyperlink" Target="https://www.ogs.ny.gov/veterans" TargetMode="External"/><Relationship Id="rId32" Type="http://schemas.openxmlformats.org/officeDocument/2006/relationships/hyperlink" Target="https://www.nysed.gov/special-education/blueprint-improved-results-students-disabilities" TargetMode="External"/><Relationship Id="rId37" Type="http://schemas.openxmlformats.org/officeDocument/2006/relationships/hyperlink" Target="https://www.nysed.gov/sites/default/files/programs/standards-instruction/regionsstatewidemathtournament.pdf" TargetMode="External"/><Relationship Id="rId40" Type="http://schemas.openxmlformats.org/officeDocument/2006/relationships/hyperlink" Target="https://www.nysm.nysed.gov/" TargetMode="External"/><Relationship Id="rId45" Type="http://schemas.openxmlformats.org/officeDocument/2006/relationships/header" Target="header4.xml"/><Relationship Id="rId53" Type="http://schemas.openxmlformats.org/officeDocument/2006/relationships/hyperlink" Target="mailto:EMAPRFP2025-2030@nysed.gov" TargetMode="External"/><Relationship Id="rId58" Type="http://schemas.openxmlformats.org/officeDocument/2006/relationships/hyperlink" Target="https://www.osc.state.ny.us/online-services/get-help" TargetMode="External"/><Relationship Id="rId66" Type="http://schemas.openxmlformats.org/officeDocument/2006/relationships/hyperlink" Target="http://www.wcb.ny.gov/content/main/Employers/Employers.jsp" TargetMode="External"/><Relationship Id="rId74" Type="http://schemas.openxmlformats.org/officeDocument/2006/relationships/header" Target="header8.xml"/><Relationship Id="rId79" Type="http://schemas.openxmlformats.org/officeDocument/2006/relationships/hyperlink" Target="https://www.nysed.gov/sites/default/files/programs/data-privacy-security/master_seddataprivacyandsecuritypolicy_final_june-14-2021_0.pdf" TargetMode="External"/><Relationship Id="rId87" Type="http://schemas.openxmlformats.org/officeDocument/2006/relationships/footer" Target="footer9.xml"/><Relationship Id="rId5" Type="http://schemas.openxmlformats.org/officeDocument/2006/relationships/numbering" Target="numbering.xml"/><Relationship Id="rId61" Type="http://schemas.openxmlformats.org/officeDocument/2006/relationships/hyperlink" Target="http://www.oms.nysed.gov/fiscal/cau/PLL/procurementpolicy.htm" TargetMode="External"/><Relationship Id="rId82" Type="http://schemas.openxmlformats.org/officeDocument/2006/relationships/footer" Target="footer8.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APRFP2025-2030@nysed.gov" TargetMode="External"/><Relationship Id="rId22" Type="http://schemas.openxmlformats.org/officeDocument/2006/relationships/hyperlink" Target="http://www.oms.nysed.gov/fiscal/MWBE/Forms.html" TargetMode="External"/><Relationship Id="rId27" Type="http://schemas.openxmlformats.org/officeDocument/2006/relationships/hyperlink" Target="https://www.nysed.gov/sites/default/files/programs/standards-instruction/nys-next-generation-mathematics-p-12-standards.pdf" TargetMode="External"/><Relationship Id="rId30" Type="http://schemas.openxmlformats.org/officeDocument/2006/relationships/header" Target="header3.xml"/><Relationship Id="rId35" Type="http://schemas.openxmlformats.org/officeDocument/2006/relationships/hyperlink" Target="http://www.nysed.gov/webaccess/nysed-web-accessibility-policy" TargetMode="External"/><Relationship Id="rId43" Type="http://schemas.openxmlformats.org/officeDocument/2006/relationships/hyperlink" Target="https://ny.newnycontracts.com/FrontEnd/searchcertifieddirectory.asp" TargetMode="External"/><Relationship Id="rId48" Type="http://schemas.openxmlformats.org/officeDocument/2006/relationships/hyperlink" Target="https://www.nysed.gov/sites/default/files/programs/standards-instruction/nys-next-generation-mathematics-p-12-standards.pdf" TargetMode="External"/><Relationship Id="rId56" Type="http://schemas.openxmlformats.org/officeDocument/2006/relationships/hyperlink" Target="https://www.osc.state.ny.us/state-vendors/vendrep/vendrep-system" TargetMode="External"/><Relationship Id="rId64" Type="http://schemas.openxmlformats.org/officeDocument/2006/relationships/hyperlink" Target="https://web.osc.state.ny.us/agencies/guide/MyWebHelp/Default.htm" TargetMode="External"/><Relationship Id="rId69" Type="http://schemas.openxmlformats.org/officeDocument/2006/relationships/hyperlink" Target="https://www.tax.ny.gov/pdf/current_forms/st/st220td_fill_in.pdf" TargetMode="External"/><Relationship Id="rId77"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header" Target="header6.xml"/><Relationship Id="rId72" Type="http://schemas.openxmlformats.org/officeDocument/2006/relationships/hyperlink" Target="https://ogs.ny.gov/iran-divestment-act-2012" TargetMode="External"/><Relationship Id="rId80" Type="http://schemas.openxmlformats.org/officeDocument/2006/relationships/footer" Target="footer7.xml"/><Relationship Id="rId85" Type="http://schemas.openxmlformats.org/officeDocument/2006/relationships/hyperlink" Target="mailto:Privacy@nysed.gov" TargetMode="External"/><Relationship Id="rId3" Type="http://schemas.openxmlformats.org/officeDocument/2006/relationships/customXml" Target="../customXml/item3.xml"/><Relationship Id="rId12" Type="http://schemas.openxmlformats.org/officeDocument/2006/relationships/hyperlink" Target="http://www.p12.nysed.gov/compcontracts/compcontracts.html" TargetMode="External"/><Relationship Id="rId17" Type="http://schemas.openxmlformats.org/officeDocument/2006/relationships/header" Target="header1.xml"/><Relationship Id="rId25" Type="http://schemas.openxmlformats.org/officeDocument/2006/relationships/hyperlink" Target="http://www.engageny.org/resource/new-york-state-p-12-common-core-learning-standards-for-mathematics" TargetMode="External"/><Relationship Id="rId33" Type="http://schemas.openxmlformats.org/officeDocument/2006/relationships/hyperlink" Target="https://www.nysed.gov/sites/default/files/programs/special-education/guide-to-quality-iep-development-and-implementation.pdf" TargetMode="External"/><Relationship Id="rId38" Type="http://schemas.openxmlformats.org/officeDocument/2006/relationships/hyperlink" Target="https://www.gsa.gov/travel-resources" TargetMode="External"/><Relationship Id="rId46" Type="http://schemas.openxmlformats.org/officeDocument/2006/relationships/footer" Target="footer4.xml"/><Relationship Id="rId59" Type="http://schemas.openxmlformats.org/officeDocument/2006/relationships/hyperlink" Target="mailto:ITServiceDesk@osc.ny.gov" TargetMode="External"/><Relationship Id="rId67" Type="http://schemas.openxmlformats.org/officeDocument/2006/relationships/hyperlink" Target="https://www.tax.ny.gov/pdf/publications/sales/pub223.pdf" TargetMode="External"/><Relationship Id="rId20" Type="http://schemas.openxmlformats.org/officeDocument/2006/relationships/hyperlink" Target="https://ny.newnycontracts.com/FrontEnd/searchcertifieddirectory.asp" TargetMode="External"/><Relationship Id="rId41" Type="http://schemas.openxmlformats.org/officeDocument/2006/relationships/hyperlink" Target="https://www.gsa.gov/travel/plan-book/per-diem-rates" TargetMode="External"/><Relationship Id="rId54" Type="http://schemas.openxmlformats.org/officeDocument/2006/relationships/hyperlink" Target="https://www.osc.state.ny.us/state-vendors/vendrep/file-your-vendor-responsibility-questionnaire" TargetMode="External"/><Relationship Id="rId62" Type="http://schemas.openxmlformats.org/officeDocument/2006/relationships/hyperlink" Target="https://www.osc.state.ny.us/agencies/forms/ac3271s.doc" TargetMode="External"/><Relationship Id="rId70" Type="http://schemas.openxmlformats.org/officeDocument/2006/relationships/hyperlink" Target="mailto:mwbebusinessdev@esd.ny.gov" TargetMode="External"/><Relationship Id="rId75" Type="http://schemas.openxmlformats.org/officeDocument/2006/relationships/footer" Target="footer6.xml"/><Relationship Id="rId83" Type="http://schemas.openxmlformats.org/officeDocument/2006/relationships/hyperlink" Target="http://www.nysed.gov/data-privacy-security/student-data-inventory"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MAPRFP2025-2030@nysed.gov" TargetMode="External"/><Relationship Id="rId23" Type="http://schemas.openxmlformats.org/officeDocument/2006/relationships/hyperlink" Target="https://www.nysenate.gov/legislation/laws/VET/A3" TargetMode="External"/><Relationship Id="rId28" Type="http://schemas.openxmlformats.org/officeDocument/2006/relationships/header" Target="header2.xml"/><Relationship Id="rId36" Type="http://schemas.openxmlformats.org/officeDocument/2006/relationships/hyperlink" Target="https://www.gsa.gov/travel/plan-book/per-diem-rates" TargetMode="External"/><Relationship Id="rId49" Type="http://schemas.openxmlformats.org/officeDocument/2006/relationships/header" Target="header5.xml"/><Relationship Id="rId57" Type="http://schemas.openxmlformats.org/officeDocument/2006/relationships/hyperlink" Target="https://onlineservices.osc.state.ny.us/" TargetMode="External"/><Relationship Id="rId10" Type="http://schemas.openxmlformats.org/officeDocument/2006/relationships/endnotes" Target="endnotes.xml"/><Relationship Id="rId31" Type="http://schemas.openxmlformats.org/officeDocument/2006/relationships/hyperlink" Target="http://www.nysed.gov/common/nysed/files/nys-blueprint-for-ell-success.pdf" TargetMode="External"/><Relationship Id="rId44" Type="http://schemas.openxmlformats.org/officeDocument/2006/relationships/hyperlink" Target="https://ny.newnycontracts.com/FrontEnd/StartCertification.asp?TN=ny&amp;XID=2029" TargetMode="External"/><Relationship Id="rId52" Type="http://schemas.openxmlformats.org/officeDocument/2006/relationships/hyperlink" Target="mailto:EMAPRFP2025-2030@nysed.gov" TargetMode="External"/><Relationship Id="rId60" Type="http://schemas.openxmlformats.org/officeDocument/2006/relationships/hyperlink" Target="https://www.osc.state.ny.us/state-vendors/vendrep/vendor-responsibility-forms" TargetMode="External"/><Relationship Id="rId65" Type="http://schemas.openxmlformats.org/officeDocument/2006/relationships/hyperlink" Target="https://ethics.ny.gov/system/files/documents/2022/07/2022-celg_pol-73_reformatted.pdf" TargetMode="External"/><Relationship Id="rId73" Type="http://schemas.openxmlformats.org/officeDocument/2006/relationships/header" Target="header7.xml"/><Relationship Id="rId78" Type="http://schemas.openxmlformats.org/officeDocument/2006/relationships/hyperlink" Target="http://www.nysed.gov/data-privacy-security/nysed-data-privacy-and-security-policy" TargetMode="External"/><Relationship Id="rId81" Type="http://schemas.openxmlformats.org/officeDocument/2006/relationships/header" Target="header11.xml"/><Relationship Id="rId86"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s://news.illinois.edu/view/6367/268671183" TargetMode="External"/><Relationship Id="rId2" Type="http://schemas.openxmlformats.org/officeDocument/2006/relationships/hyperlink" Target="https://www.bls.gov/ooh/highest-paying.htm" TargetMode="External"/><Relationship Id="rId1" Type="http://schemas.openxmlformats.org/officeDocument/2006/relationships/hyperlink" Target="https://www.nationsreportcard.gov/profiles/stateprofile/overview/NY?chort=1&amp;sub=MAT&amp;sj=NY&amp;sfj=NP&amp;st=MN&amp;year=2019R3&amp;cti=PgTab_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b04525-f383-49f3-ac53-7ed5ec780823" xsi:nil="true"/>
    <lcf76f155ced4ddcb4097134ff3c332f xmlns="301acd68-5c67-40eb-a637-536fda0a16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306D84D03906439E4E249CF8F44635" ma:contentTypeVersion="14" ma:contentTypeDescription="Create a new document." ma:contentTypeScope="" ma:versionID="c2875b4e74620e845208ee45641cd472">
  <xsd:schema xmlns:xsd="http://www.w3.org/2001/XMLSchema" xmlns:xs="http://www.w3.org/2001/XMLSchema" xmlns:p="http://schemas.microsoft.com/office/2006/metadata/properties" xmlns:ns2="301acd68-5c67-40eb-a637-536fda0a1673" xmlns:ns3="b6b04525-f383-49f3-ac53-7ed5ec780823" targetNamespace="http://schemas.microsoft.com/office/2006/metadata/properties" ma:root="true" ma:fieldsID="832b640fc53c092133810fc679fe5db1" ns2:_="" ns3:_="">
    <xsd:import namespace="301acd68-5c67-40eb-a637-536fda0a1673"/>
    <xsd:import namespace="b6b04525-f383-49f3-ac53-7ed5ec7808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acd68-5c67-40eb-a637-536fda0a1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b04525-f383-49f3-ac53-7ed5ec7808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f0f2bcd-61dc-4702-8983-8eb09d2e97b1}" ma:internalName="TaxCatchAll" ma:showField="CatchAllData" ma:web="b6b04525-f383-49f3-ac53-7ed5ec780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D7D07-9B81-440B-9BAA-D7740CE44F0E}">
  <ds:schemaRefs>
    <ds:schemaRef ds:uri="http://schemas.openxmlformats.org/officeDocument/2006/bibliography"/>
  </ds:schemaRefs>
</ds:datastoreItem>
</file>

<file path=customXml/itemProps2.xml><?xml version="1.0" encoding="utf-8"?>
<ds:datastoreItem xmlns:ds="http://schemas.openxmlformats.org/officeDocument/2006/customXml" ds:itemID="{A1C31142-1D14-42D4-9CF3-DAF7ECEF361F}">
  <ds:schemaRefs>
    <ds:schemaRef ds:uri="http://schemas.microsoft.com/sharepoint/v3/contenttype/forms"/>
  </ds:schemaRefs>
</ds:datastoreItem>
</file>

<file path=customXml/itemProps3.xml><?xml version="1.0" encoding="utf-8"?>
<ds:datastoreItem xmlns:ds="http://schemas.openxmlformats.org/officeDocument/2006/customXml" ds:itemID="{8AD86C6B-548C-4F0A-9053-1AC4AB56F211}">
  <ds:schemaRefs>
    <ds:schemaRef ds:uri="http://schemas.microsoft.com/office/2006/metadata/properties"/>
    <ds:schemaRef ds:uri="http://schemas.microsoft.com/office/infopath/2007/PartnerControls"/>
    <ds:schemaRef ds:uri="b6b04525-f383-49f3-ac53-7ed5ec780823"/>
    <ds:schemaRef ds:uri="301acd68-5c67-40eb-a637-536fda0a1673"/>
  </ds:schemaRefs>
</ds:datastoreItem>
</file>

<file path=customXml/itemProps4.xml><?xml version="1.0" encoding="utf-8"?>
<ds:datastoreItem xmlns:ds="http://schemas.openxmlformats.org/officeDocument/2006/customXml" ds:itemID="{0E8B5A67-A3E0-4177-8709-E8ABD73F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acd68-5c67-40eb-a637-536fda0a1673"/>
    <ds:schemaRef ds:uri="b6b04525-f383-49f3-ac53-7ed5ec780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RFPTemplate071613.dot</Template>
  <TotalTime>568</TotalTime>
  <Pages>80</Pages>
  <Words>31008</Words>
  <Characters>177998</Characters>
  <Application>Microsoft Office Word</Application>
  <DocSecurity>0</DocSecurity>
  <Lines>4564</Lines>
  <Paragraphs>3943</Paragraphs>
  <ScaleCrop>false</ScaleCrop>
  <HeadingPairs>
    <vt:vector size="2" baseType="variant">
      <vt:variant>
        <vt:lpstr>Title</vt:lpstr>
      </vt:variant>
      <vt:variant>
        <vt:i4>1</vt:i4>
      </vt:variant>
    </vt:vector>
  </HeadingPairs>
  <TitlesOfParts>
    <vt:vector size="1" baseType="lpstr">
      <vt:lpstr>RFP 25-008 - Expanded Math Access Program (K-8)</vt:lpstr>
    </vt:vector>
  </TitlesOfParts>
  <Company>NYSED</Company>
  <LinksUpToDate>false</LinksUpToDate>
  <CharactersWithSpaces>205063</CharactersWithSpaces>
  <SharedDoc>false</SharedDoc>
  <HLinks>
    <vt:vector size="348" baseType="variant">
      <vt:variant>
        <vt:i4>720944</vt:i4>
      </vt:variant>
      <vt:variant>
        <vt:i4>185</vt:i4>
      </vt:variant>
      <vt:variant>
        <vt:i4>0</vt:i4>
      </vt:variant>
      <vt:variant>
        <vt:i4>5</vt:i4>
      </vt:variant>
      <vt:variant>
        <vt:lpwstr>mailto:Privacy@nysed.gov</vt:lpwstr>
      </vt:variant>
      <vt:variant>
        <vt:lpwstr/>
      </vt:variant>
      <vt:variant>
        <vt:i4>917578</vt:i4>
      </vt:variant>
      <vt:variant>
        <vt:i4>179</vt:i4>
      </vt:variant>
      <vt:variant>
        <vt:i4>0</vt:i4>
      </vt:variant>
      <vt:variant>
        <vt:i4>5</vt:i4>
      </vt:variant>
      <vt:variant>
        <vt:lpwstr>http://www.nysed.gov/data-privacy-security/report-improper-disclosure</vt:lpwstr>
      </vt:variant>
      <vt:variant>
        <vt:lpwstr/>
      </vt:variant>
      <vt:variant>
        <vt:i4>1245271</vt:i4>
      </vt:variant>
      <vt:variant>
        <vt:i4>176</vt:i4>
      </vt:variant>
      <vt:variant>
        <vt:i4>0</vt:i4>
      </vt:variant>
      <vt:variant>
        <vt:i4>5</vt:i4>
      </vt:variant>
      <vt:variant>
        <vt:lpwstr>http://www.nysed.gov/data-privacy-security/student-data-inventory</vt:lpwstr>
      </vt:variant>
      <vt:variant>
        <vt:lpwstr/>
      </vt:variant>
      <vt:variant>
        <vt:i4>393234</vt:i4>
      </vt:variant>
      <vt:variant>
        <vt:i4>173</vt:i4>
      </vt:variant>
      <vt:variant>
        <vt:i4>0</vt:i4>
      </vt:variant>
      <vt:variant>
        <vt:i4>5</vt:i4>
      </vt:variant>
      <vt:variant>
        <vt:lpwstr>http://www.nysed.gov/data-privacy-security/nysed-data-privacy-and-security-policy</vt:lpwstr>
      </vt:variant>
      <vt:variant>
        <vt:lpwstr/>
      </vt:variant>
      <vt:variant>
        <vt:i4>6946929</vt:i4>
      </vt:variant>
      <vt:variant>
        <vt:i4>170</vt:i4>
      </vt:variant>
      <vt:variant>
        <vt:i4>0</vt:i4>
      </vt:variant>
      <vt:variant>
        <vt:i4>5</vt:i4>
      </vt:variant>
      <vt:variant>
        <vt:lpwstr>https://ogs.ny.gov/iran-divestment-act-2012</vt:lpwstr>
      </vt:variant>
      <vt:variant>
        <vt:lpwstr/>
      </vt:variant>
      <vt:variant>
        <vt:i4>7012451</vt:i4>
      </vt:variant>
      <vt:variant>
        <vt:i4>167</vt:i4>
      </vt:variant>
      <vt:variant>
        <vt:i4>0</vt:i4>
      </vt:variant>
      <vt:variant>
        <vt:i4>5</vt:i4>
      </vt:variant>
      <vt:variant>
        <vt:lpwstr>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vt:lpwstr>
      </vt:variant>
      <vt:variant>
        <vt:lpwstr/>
      </vt:variant>
      <vt:variant>
        <vt:i4>6094900</vt:i4>
      </vt:variant>
      <vt:variant>
        <vt:i4>164</vt:i4>
      </vt:variant>
      <vt:variant>
        <vt:i4>0</vt:i4>
      </vt:variant>
      <vt:variant>
        <vt:i4>5</vt:i4>
      </vt:variant>
      <vt:variant>
        <vt:lpwstr>mailto:mwbebusinessdev@esd.ny.gov</vt:lpwstr>
      </vt:variant>
      <vt:variant>
        <vt:lpwstr/>
      </vt:variant>
      <vt:variant>
        <vt:i4>589878</vt:i4>
      </vt:variant>
      <vt:variant>
        <vt:i4>161</vt:i4>
      </vt:variant>
      <vt:variant>
        <vt:i4>0</vt:i4>
      </vt:variant>
      <vt:variant>
        <vt:i4>5</vt:i4>
      </vt:variant>
      <vt:variant>
        <vt:lpwstr>https://www.tax.ny.gov/pdf/current_forms/st/st220td_fill_in.pdf</vt:lpwstr>
      </vt:variant>
      <vt:variant>
        <vt:lpwstr/>
      </vt:variant>
      <vt:variant>
        <vt:i4>1966131</vt:i4>
      </vt:variant>
      <vt:variant>
        <vt:i4>158</vt:i4>
      </vt:variant>
      <vt:variant>
        <vt:i4>0</vt:i4>
      </vt:variant>
      <vt:variant>
        <vt:i4>5</vt:i4>
      </vt:variant>
      <vt:variant>
        <vt:lpwstr>https://www.tax.ny.gov/pdf/current_forms/st/st220ca_fill_in.pdf</vt:lpwstr>
      </vt:variant>
      <vt:variant>
        <vt:lpwstr/>
      </vt:variant>
      <vt:variant>
        <vt:i4>131091</vt:i4>
      </vt:variant>
      <vt:variant>
        <vt:i4>155</vt:i4>
      </vt:variant>
      <vt:variant>
        <vt:i4>0</vt:i4>
      </vt:variant>
      <vt:variant>
        <vt:i4>5</vt:i4>
      </vt:variant>
      <vt:variant>
        <vt:lpwstr>https://www.tax.ny.gov/pdf/publications/sales/pub223.pdf</vt:lpwstr>
      </vt:variant>
      <vt:variant>
        <vt:lpwstr/>
      </vt:variant>
      <vt:variant>
        <vt:i4>7405616</vt:i4>
      </vt:variant>
      <vt:variant>
        <vt:i4>152</vt:i4>
      </vt:variant>
      <vt:variant>
        <vt:i4>0</vt:i4>
      </vt:variant>
      <vt:variant>
        <vt:i4>5</vt:i4>
      </vt:variant>
      <vt:variant>
        <vt:lpwstr>http://www.wcb.ny.gov/content/main/Employers/Employers.jsp</vt:lpwstr>
      </vt:variant>
      <vt:variant>
        <vt:lpwstr/>
      </vt:variant>
      <vt:variant>
        <vt:i4>7209084</vt:i4>
      </vt:variant>
      <vt:variant>
        <vt:i4>149</vt:i4>
      </vt:variant>
      <vt:variant>
        <vt:i4>0</vt:i4>
      </vt:variant>
      <vt:variant>
        <vt:i4>5</vt:i4>
      </vt:variant>
      <vt:variant>
        <vt:lpwstr>https://ethics.ny.gov/system/files/documents/2022/07/2022-celg_pol-73_reformatted.pdf</vt:lpwstr>
      </vt:variant>
      <vt:variant>
        <vt:lpwstr/>
      </vt:variant>
      <vt:variant>
        <vt:i4>1638411</vt:i4>
      </vt:variant>
      <vt:variant>
        <vt:i4>146</vt:i4>
      </vt:variant>
      <vt:variant>
        <vt:i4>0</vt:i4>
      </vt:variant>
      <vt:variant>
        <vt:i4>5</vt:i4>
      </vt:variant>
      <vt:variant>
        <vt:lpwstr>https://web.osc.state.ny.us/agencies/guide/MyWebHelp/Default.htm</vt:lpwstr>
      </vt:variant>
      <vt:variant>
        <vt:lpwstr/>
      </vt:variant>
      <vt:variant>
        <vt:i4>8192042</vt:i4>
      </vt:variant>
      <vt:variant>
        <vt:i4>143</vt:i4>
      </vt:variant>
      <vt:variant>
        <vt:i4>0</vt:i4>
      </vt:variant>
      <vt:variant>
        <vt:i4>5</vt:i4>
      </vt:variant>
      <vt:variant>
        <vt:lpwstr>https://www.osc.state.ny.us/agencies/forms/ac3272s.doc</vt:lpwstr>
      </vt:variant>
      <vt:variant>
        <vt:lpwstr/>
      </vt:variant>
      <vt:variant>
        <vt:i4>8192041</vt:i4>
      </vt:variant>
      <vt:variant>
        <vt:i4>140</vt:i4>
      </vt:variant>
      <vt:variant>
        <vt:i4>0</vt:i4>
      </vt:variant>
      <vt:variant>
        <vt:i4>5</vt:i4>
      </vt:variant>
      <vt:variant>
        <vt:lpwstr>https://www.osc.state.ny.us/agencies/forms/ac3271s.doc</vt:lpwstr>
      </vt:variant>
      <vt:variant>
        <vt:lpwstr/>
      </vt:variant>
      <vt:variant>
        <vt:i4>4980740</vt:i4>
      </vt:variant>
      <vt:variant>
        <vt:i4>137</vt:i4>
      </vt:variant>
      <vt:variant>
        <vt:i4>0</vt:i4>
      </vt:variant>
      <vt:variant>
        <vt:i4>5</vt:i4>
      </vt:variant>
      <vt:variant>
        <vt:lpwstr>http://www.oms.nysed.gov/fiscal/cau/PLL/procurementpolicy.htm</vt:lpwstr>
      </vt:variant>
      <vt:variant>
        <vt:lpwstr/>
      </vt:variant>
      <vt:variant>
        <vt:i4>1638468</vt:i4>
      </vt:variant>
      <vt:variant>
        <vt:i4>134</vt:i4>
      </vt:variant>
      <vt:variant>
        <vt:i4>0</vt:i4>
      </vt:variant>
      <vt:variant>
        <vt:i4>5</vt:i4>
      </vt:variant>
      <vt:variant>
        <vt:lpwstr>https://www.osc.state.ny.us/state-vendors/vendrep/vendor-responsibility-forms</vt:lpwstr>
      </vt:variant>
      <vt:variant>
        <vt:lpwstr/>
      </vt:variant>
      <vt:variant>
        <vt:i4>2818138</vt:i4>
      </vt:variant>
      <vt:variant>
        <vt:i4>131</vt:i4>
      </vt:variant>
      <vt:variant>
        <vt:i4>0</vt:i4>
      </vt:variant>
      <vt:variant>
        <vt:i4>5</vt:i4>
      </vt:variant>
      <vt:variant>
        <vt:lpwstr>mailto:ITServiceDesk@osc.ny.gov</vt:lpwstr>
      </vt:variant>
      <vt:variant>
        <vt:lpwstr/>
      </vt:variant>
      <vt:variant>
        <vt:i4>327772</vt:i4>
      </vt:variant>
      <vt:variant>
        <vt:i4>128</vt:i4>
      </vt:variant>
      <vt:variant>
        <vt:i4>0</vt:i4>
      </vt:variant>
      <vt:variant>
        <vt:i4>5</vt:i4>
      </vt:variant>
      <vt:variant>
        <vt:lpwstr>https://www.osc.state.ny.us/online-services/get-help</vt:lpwstr>
      </vt:variant>
      <vt:variant>
        <vt:lpwstr/>
      </vt:variant>
      <vt:variant>
        <vt:i4>3670129</vt:i4>
      </vt:variant>
      <vt:variant>
        <vt:i4>125</vt:i4>
      </vt:variant>
      <vt:variant>
        <vt:i4>0</vt:i4>
      </vt:variant>
      <vt:variant>
        <vt:i4>5</vt:i4>
      </vt:variant>
      <vt:variant>
        <vt:lpwstr>https://onlineservices.osc.state.ny.us/</vt:lpwstr>
      </vt:variant>
      <vt:variant>
        <vt:lpwstr/>
      </vt:variant>
      <vt:variant>
        <vt:i4>720926</vt:i4>
      </vt:variant>
      <vt:variant>
        <vt:i4>122</vt:i4>
      </vt:variant>
      <vt:variant>
        <vt:i4>0</vt:i4>
      </vt:variant>
      <vt:variant>
        <vt:i4>5</vt:i4>
      </vt:variant>
      <vt:variant>
        <vt:lpwstr>https://www.osc.state.ny.us/state-vendors/vendrep/vendrep-system</vt:lpwstr>
      </vt:variant>
      <vt:variant>
        <vt:lpwstr/>
      </vt:variant>
      <vt:variant>
        <vt:i4>720988</vt:i4>
      </vt:variant>
      <vt:variant>
        <vt:i4>119</vt:i4>
      </vt:variant>
      <vt:variant>
        <vt:i4>0</vt:i4>
      </vt:variant>
      <vt:variant>
        <vt:i4>5</vt:i4>
      </vt:variant>
      <vt:variant>
        <vt:lpwstr>https://www.osc.state.ny.us/state-vendors/vendrep/vendor-responsibility-documentation</vt:lpwstr>
      </vt:variant>
      <vt:variant>
        <vt:lpwstr/>
      </vt:variant>
      <vt:variant>
        <vt:i4>2359394</vt:i4>
      </vt:variant>
      <vt:variant>
        <vt:i4>116</vt:i4>
      </vt:variant>
      <vt:variant>
        <vt:i4>0</vt:i4>
      </vt:variant>
      <vt:variant>
        <vt:i4>5</vt:i4>
      </vt:variant>
      <vt:variant>
        <vt:lpwstr>https://www.osc.state.ny.us/state-vendors/vendrep/file-your-vendor-responsibility-questionnaire</vt:lpwstr>
      </vt:variant>
      <vt:variant>
        <vt:lpwstr/>
      </vt:variant>
      <vt:variant>
        <vt:i4>8192002</vt:i4>
      </vt:variant>
      <vt:variant>
        <vt:i4>113</vt:i4>
      </vt:variant>
      <vt:variant>
        <vt:i4>0</vt:i4>
      </vt:variant>
      <vt:variant>
        <vt:i4>5</vt:i4>
      </vt:variant>
      <vt:variant>
        <vt:lpwstr>mailto:EMAPRFP2025-2030@nysed.gov</vt:lpwstr>
      </vt:variant>
      <vt:variant>
        <vt:lpwstr/>
      </vt:variant>
      <vt:variant>
        <vt:i4>8192002</vt:i4>
      </vt:variant>
      <vt:variant>
        <vt:i4>110</vt:i4>
      </vt:variant>
      <vt:variant>
        <vt:i4>0</vt:i4>
      </vt:variant>
      <vt:variant>
        <vt:i4>5</vt:i4>
      </vt:variant>
      <vt:variant>
        <vt:lpwstr>mailto:EMAPRFP2025-2030@nysed.gov</vt:lpwstr>
      </vt:variant>
      <vt:variant>
        <vt:lpwstr/>
      </vt:variant>
      <vt:variant>
        <vt:i4>8323118</vt:i4>
      </vt:variant>
      <vt:variant>
        <vt:i4>93</vt:i4>
      </vt:variant>
      <vt:variant>
        <vt:i4>0</vt:i4>
      </vt:variant>
      <vt:variant>
        <vt:i4>5</vt:i4>
      </vt:variant>
      <vt:variant>
        <vt:lpwstr>https://www.nysed.gov/sites/default/files/programs/standards-instruction/nys-next-generation-mathematics-p-12-standards.pdf</vt:lpwstr>
      </vt:variant>
      <vt:variant>
        <vt:lpwstr/>
      </vt:variant>
      <vt:variant>
        <vt:i4>1835062</vt:i4>
      </vt:variant>
      <vt:variant>
        <vt:i4>90</vt:i4>
      </vt:variant>
      <vt:variant>
        <vt:i4>0</vt:i4>
      </vt:variant>
      <vt:variant>
        <vt:i4>5</vt:i4>
      </vt:variant>
      <vt:variant>
        <vt:lpwstr>mailto:cau@nysed.gov</vt:lpwstr>
      </vt:variant>
      <vt:variant>
        <vt:lpwstr/>
      </vt:variant>
      <vt:variant>
        <vt:i4>327706</vt:i4>
      </vt:variant>
      <vt:variant>
        <vt:i4>87</vt:i4>
      </vt:variant>
      <vt:variant>
        <vt:i4>0</vt:i4>
      </vt:variant>
      <vt:variant>
        <vt:i4>5</vt:i4>
      </vt:variant>
      <vt:variant>
        <vt:lpwstr>https://ny.newnycontracts.com/FrontEnd/StartCertification.asp?TN=ny&amp;XID=2029</vt:lpwstr>
      </vt:variant>
      <vt:variant>
        <vt:lpwstr/>
      </vt:variant>
      <vt:variant>
        <vt:i4>2490425</vt:i4>
      </vt:variant>
      <vt:variant>
        <vt:i4>84</vt:i4>
      </vt:variant>
      <vt:variant>
        <vt:i4>0</vt:i4>
      </vt:variant>
      <vt:variant>
        <vt:i4>5</vt:i4>
      </vt:variant>
      <vt:variant>
        <vt:lpwstr>https://ny.newnycontracts.com/FrontEnd/searchcertifieddirectory.asp</vt:lpwstr>
      </vt:variant>
      <vt:variant>
        <vt:lpwstr/>
      </vt:variant>
      <vt:variant>
        <vt:i4>2490425</vt:i4>
      </vt:variant>
      <vt:variant>
        <vt:i4>81</vt:i4>
      </vt:variant>
      <vt:variant>
        <vt:i4>0</vt:i4>
      </vt:variant>
      <vt:variant>
        <vt:i4>5</vt:i4>
      </vt:variant>
      <vt:variant>
        <vt:lpwstr>https://ny.newnycontracts.com/FrontEnd/searchcertifieddirectory.asp</vt:lpwstr>
      </vt:variant>
      <vt:variant>
        <vt:lpwstr/>
      </vt:variant>
      <vt:variant>
        <vt:i4>3080290</vt:i4>
      </vt:variant>
      <vt:variant>
        <vt:i4>74</vt:i4>
      </vt:variant>
      <vt:variant>
        <vt:i4>0</vt:i4>
      </vt:variant>
      <vt:variant>
        <vt:i4>5</vt:i4>
      </vt:variant>
      <vt:variant>
        <vt:lpwstr>https://www.gsa.gov/travel/plan-book/per-diem-rates</vt:lpwstr>
      </vt:variant>
      <vt:variant>
        <vt:lpwstr/>
      </vt:variant>
      <vt:variant>
        <vt:i4>6029376</vt:i4>
      </vt:variant>
      <vt:variant>
        <vt:i4>71</vt:i4>
      </vt:variant>
      <vt:variant>
        <vt:i4>0</vt:i4>
      </vt:variant>
      <vt:variant>
        <vt:i4>5</vt:i4>
      </vt:variant>
      <vt:variant>
        <vt:lpwstr>https://www.nysed.gov/state-assessment/grades-3-8-test-schedules</vt:lpwstr>
      </vt:variant>
      <vt:variant>
        <vt:lpwstr/>
      </vt:variant>
      <vt:variant>
        <vt:i4>5832727</vt:i4>
      </vt:variant>
      <vt:variant>
        <vt:i4>68</vt:i4>
      </vt:variant>
      <vt:variant>
        <vt:i4>0</vt:i4>
      </vt:variant>
      <vt:variant>
        <vt:i4>5</vt:i4>
      </vt:variant>
      <vt:variant>
        <vt:lpwstr>https://www.gsa.gov/travel-resources</vt:lpwstr>
      </vt:variant>
      <vt:variant>
        <vt:lpwstr/>
      </vt:variant>
      <vt:variant>
        <vt:i4>2359405</vt:i4>
      </vt:variant>
      <vt:variant>
        <vt:i4>65</vt:i4>
      </vt:variant>
      <vt:variant>
        <vt:i4>0</vt:i4>
      </vt:variant>
      <vt:variant>
        <vt:i4>5</vt:i4>
      </vt:variant>
      <vt:variant>
        <vt:lpwstr>https://www.nysed.gov/sites/default/files/programs/standards-instruction/regionsstatewidemathtournament.pdf</vt:lpwstr>
      </vt:variant>
      <vt:variant>
        <vt:lpwstr/>
      </vt:variant>
      <vt:variant>
        <vt:i4>5570590</vt:i4>
      </vt:variant>
      <vt:variant>
        <vt:i4>62</vt:i4>
      </vt:variant>
      <vt:variant>
        <vt:i4>0</vt:i4>
      </vt:variant>
      <vt:variant>
        <vt:i4>5</vt:i4>
      </vt:variant>
      <vt:variant>
        <vt:lpwstr>http://www.gsa.gov/portal/category/21287</vt:lpwstr>
      </vt:variant>
      <vt:variant>
        <vt:lpwstr/>
      </vt:variant>
      <vt:variant>
        <vt:i4>5308484</vt:i4>
      </vt:variant>
      <vt:variant>
        <vt:i4>59</vt:i4>
      </vt:variant>
      <vt:variant>
        <vt:i4>0</vt:i4>
      </vt:variant>
      <vt:variant>
        <vt:i4>5</vt:i4>
      </vt:variant>
      <vt:variant>
        <vt:lpwstr>http://www.nysed.gov/webaccess/nysed-web-accessibility-policy</vt:lpwstr>
      </vt:variant>
      <vt:variant>
        <vt:lpwstr/>
      </vt:variant>
      <vt:variant>
        <vt:i4>5111899</vt:i4>
      </vt:variant>
      <vt:variant>
        <vt:i4>56</vt:i4>
      </vt:variant>
      <vt:variant>
        <vt:i4>0</vt:i4>
      </vt:variant>
      <vt:variant>
        <vt:i4>5</vt:i4>
      </vt:variant>
      <vt:variant>
        <vt:lpwstr>https://its.ny.gov/system/files/documents/2024/03/nys-p03-002-information-security-policy.pdf</vt:lpwstr>
      </vt:variant>
      <vt:variant>
        <vt:lpwstr/>
      </vt:variant>
      <vt:variant>
        <vt:i4>524302</vt:i4>
      </vt:variant>
      <vt:variant>
        <vt:i4>53</vt:i4>
      </vt:variant>
      <vt:variant>
        <vt:i4>0</vt:i4>
      </vt:variant>
      <vt:variant>
        <vt:i4>5</vt:i4>
      </vt:variant>
      <vt:variant>
        <vt:lpwstr>https://www.nysed.gov/data-privacy-security/laws-regulations-and-guidance</vt:lpwstr>
      </vt:variant>
      <vt:variant>
        <vt:lpwstr/>
      </vt:variant>
      <vt:variant>
        <vt:i4>5570569</vt:i4>
      </vt:variant>
      <vt:variant>
        <vt:i4>50</vt:i4>
      </vt:variant>
      <vt:variant>
        <vt:i4>0</vt:i4>
      </vt:variant>
      <vt:variant>
        <vt:i4>5</vt:i4>
      </vt:variant>
      <vt:variant>
        <vt:lpwstr>https://www.nysed.gov/sites/default/files/programs/special-education/guide-to-quality-iep-development-and-implementation.pdf</vt:lpwstr>
      </vt:variant>
      <vt:variant>
        <vt:lpwstr/>
      </vt:variant>
      <vt:variant>
        <vt:i4>5570629</vt:i4>
      </vt:variant>
      <vt:variant>
        <vt:i4>47</vt:i4>
      </vt:variant>
      <vt:variant>
        <vt:i4>0</vt:i4>
      </vt:variant>
      <vt:variant>
        <vt:i4>5</vt:i4>
      </vt:variant>
      <vt:variant>
        <vt:lpwstr>https://www.nysed.gov/special-education/blueprint-improved-results-students-disabilities</vt:lpwstr>
      </vt:variant>
      <vt:variant>
        <vt:lpwstr/>
      </vt:variant>
      <vt:variant>
        <vt:i4>6094914</vt:i4>
      </vt:variant>
      <vt:variant>
        <vt:i4>44</vt:i4>
      </vt:variant>
      <vt:variant>
        <vt:i4>0</vt:i4>
      </vt:variant>
      <vt:variant>
        <vt:i4>5</vt:i4>
      </vt:variant>
      <vt:variant>
        <vt:lpwstr>http://www.nysed.gov/common/nysed/files/nys-blueprint-for-ell-success.pdf</vt:lpwstr>
      </vt:variant>
      <vt:variant>
        <vt:lpwstr/>
      </vt:variant>
      <vt:variant>
        <vt:i4>8323118</vt:i4>
      </vt:variant>
      <vt:variant>
        <vt:i4>41</vt:i4>
      </vt:variant>
      <vt:variant>
        <vt:i4>0</vt:i4>
      </vt:variant>
      <vt:variant>
        <vt:i4>5</vt:i4>
      </vt:variant>
      <vt:variant>
        <vt:lpwstr>https://www.nysed.gov/sites/default/files/programs/standards-instruction/nys-next-generation-mathematics-p-12-standards.pdf</vt:lpwstr>
      </vt:variant>
      <vt:variant>
        <vt:lpwstr/>
      </vt:variant>
      <vt:variant>
        <vt:i4>8323118</vt:i4>
      </vt:variant>
      <vt:variant>
        <vt:i4>38</vt:i4>
      </vt:variant>
      <vt:variant>
        <vt:i4>0</vt:i4>
      </vt:variant>
      <vt:variant>
        <vt:i4>5</vt:i4>
      </vt:variant>
      <vt:variant>
        <vt:lpwstr>https://www.nysed.gov/sites/default/files/programs/standards-instruction/nys-next-generation-mathematics-p-12-standards.pdf</vt:lpwstr>
      </vt:variant>
      <vt:variant>
        <vt:lpwstr/>
      </vt:variant>
      <vt:variant>
        <vt:i4>2490490</vt:i4>
      </vt:variant>
      <vt:variant>
        <vt:i4>35</vt:i4>
      </vt:variant>
      <vt:variant>
        <vt:i4>0</vt:i4>
      </vt:variant>
      <vt:variant>
        <vt:i4>5</vt:i4>
      </vt:variant>
      <vt:variant>
        <vt:lpwstr>http://www.engageny.org/resource/new-york-state-p-12-common-core-learning-standards-for-mathematics</vt:lpwstr>
      </vt:variant>
      <vt:variant>
        <vt:lpwstr/>
      </vt:variant>
      <vt:variant>
        <vt:i4>7798845</vt:i4>
      </vt:variant>
      <vt:variant>
        <vt:i4>32</vt:i4>
      </vt:variant>
      <vt:variant>
        <vt:i4>0</vt:i4>
      </vt:variant>
      <vt:variant>
        <vt:i4>5</vt:i4>
      </vt:variant>
      <vt:variant>
        <vt:lpwstr>https://www.ogs.ny.gov/veterans</vt:lpwstr>
      </vt:variant>
      <vt:variant>
        <vt:lpwstr/>
      </vt:variant>
      <vt:variant>
        <vt:i4>1179660</vt:i4>
      </vt:variant>
      <vt:variant>
        <vt:i4>29</vt:i4>
      </vt:variant>
      <vt:variant>
        <vt:i4>0</vt:i4>
      </vt:variant>
      <vt:variant>
        <vt:i4>5</vt:i4>
      </vt:variant>
      <vt:variant>
        <vt:lpwstr>https://www.nysenate.gov/legislation/laws/VET/A3</vt:lpwstr>
      </vt:variant>
      <vt:variant>
        <vt:lpwstr/>
      </vt:variant>
      <vt:variant>
        <vt:i4>7602303</vt:i4>
      </vt:variant>
      <vt:variant>
        <vt:i4>26</vt:i4>
      </vt:variant>
      <vt:variant>
        <vt:i4>0</vt:i4>
      </vt:variant>
      <vt:variant>
        <vt:i4>5</vt:i4>
      </vt:variant>
      <vt:variant>
        <vt:lpwstr>http://www.oms.nysed.gov/fiscal/MWBE/Forms.html</vt:lpwstr>
      </vt:variant>
      <vt:variant>
        <vt:lpwstr/>
      </vt:variant>
      <vt:variant>
        <vt:i4>2490425</vt:i4>
      </vt:variant>
      <vt:variant>
        <vt:i4>23</vt:i4>
      </vt:variant>
      <vt:variant>
        <vt:i4>0</vt:i4>
      </vt:variant>
      <vt:variant>
        <vt:i4>5</vt:i4>
      </vt:variant>
      <vt:variant>
        <vt:lpwstr>https://ny.newnycontracts.com/FrontEnd/searchcertifieddirectory.asp</vt:lpwstr>
      </vt:variant>
      <vt:variant>
        <vt:lpwstr/>
      </vt:variant>
      <vt:variant>
        <vt:i4>2490425</vt:i4>
      </vt:variant>
      <vt:variant>
        <vt:i4>20</vt:i4>
      </vt:variant>
      <vt:variant>
        <vt:i4>0</vt:i4>
      </vt:variant>
      <vt:variant>
        <vt:i4>5</vt:i4>
      </vt:variant>
      <vt:variant>
        <vt:lpwstr>https://ny.newnycontracts.com/FrontEnd/searchcertifieddirectory.asp</vt:lpwstr>
      </vt:variant>
      <vt:variant>
        <vt:lpwstr/>
      </vt:variant>
      <vt:variant>
        <vt:i4>1835062</vt:i4>
      </vt:variant>
      <vt:variant>
        <vt:i4>17</vt:i4>
      </vt:variant>
      <vt:variant>
        <vt:i4>0</vt:i4>
      </vt:variant>
      <vt:variant>
        <vt:i4>5</vt:i4>
      </vt:variant>
      <vt:variant>
        <vt:lpwstr>mailto:cau@nysed.gov</vt:lpwstr>
      </vt:variant>
      <vt:variant>
        <vt:lpwstr/>
      </vt:variant>
      <vt:variant>
        <vt:i4>8192002</vt:i4>
      </vt:variant>
      <vt:variant>
        <vt:i4>14</vt:i4>
      </vt:variant>
      <vt:variant>
        <vt:i4>0</vt:i4>
      </vt:variant>
      <vt:variant>
        <vt:i4>5</vt:i4>
      </vt:variant>
      <vt:variant>
        <vt:lpwstr>mailto:EMAPRFP2025-2030@nysed.gov</vt:lpwstr>
      </vt:variant>
      <vt:variant>
        <vt:lpwstr/>
      </vt:variant>
      <vt:variant>
        <vt:i4>8192002</vt:i4>
      </vt:variant>
      <vt:variant>
        <vt:i4>11</vt:i4>
      </vt:variant>
      <vt:variant>
        <vt:i4>0</vt:i4>
      </vt:variant>
      <vt:variant>
        <vt:i4>5</vt:i4>
      </vt:variant>
      <vt:variant>
        <vt:lpwstr>mailto:EMAPRFP2025-2030@nysed.gov</vt:lpwstr>
      </vt:variant>
      <vt:variant>
        <vt:lpwstr/>
      </vt:variant>
      <vt:variant>
        <vt:i4>8192002</vt:i4>
      </vt:variant>
      <vt:variant>
        <vt:i4>8</vt:i4>
      </vt:variant>
      <vt:variant>
        <vt:i4>0</vt:i4>
      </vt:variant>
      <vt:variant>
        <vt:i4>5</vt:i4>
      </vt:variant>
      <vt:variant>
        <vt:lpwstr>mailto:EMAPRFP2025-2030@nysed.gov</vt:lpwstr>
      </vt:variant>
      <vt:variant>
        <vt:lpwstr/>
      </vt:variant>
      <vt:variant>
        <vt:i4>262216</vt:i4>
      </vt:variant>
      <vt:variant>
        <vt:i4>5</vt:i4>
      </vt:variant>
      <vt:variant>
        <vt:i4>0</vt:i4>
      </vt:variant>
      <vt:variant>
        <vt:i4>5</vt:i4>
      </vt:variant>
      <vt:variant>
        <vt:lpwstr>http://www.p12.nysed.gov/compcontracts/compcontracts.html</vt:lpwstr>
      </vt:variant>
      <vt:variant>
        <vt:lpwstr/>
      </vt:variant>
      <vt:variant>
        <vt:i4>8192002</vt:i4>
      </vt:variant>
      <vt:variant>
        <vt:i4>2</vt:i4>
      </vt:variant>
      <vt:variant>
        <vt:i4>0</vt:i4>
      </vt:variant>
      <vt:variant>
        <vt:i4>5</vt:i4>
      </vt:variant>
      <vt:variant>
        <vt:lpwstr>mailto:EMAPRFP2025-2030@nysed.gov</vt:lpwstr>
      </vt:variant>
      <vt:variant>
        <vt:lpwstr/>
      </vt:variant>
      <vt:variant>
        <vt:i4>5767242</vt:i4>
      </vt:variant>
      <vt:variant>
        <vt:i4>12</vt:i4>
      </vt:variant>
      <vt:variant>
        <vt:i4>0</vt:i4>
      </vt:variant>
      <vt:variant>
        <vt:i4>5</vt:i4>
      </vt:variant>
      <vt:variant>
        <vt:lpwstr>https://news.illinois.edu/view/6367/268671183</vt:lpwstr>
      </vt:variant>
      <vt:variant>
        <vt:lpwstr/>
      </vt:variant>
      <vt:variant>
        <vt:i4>4128868</vt:i4>
      </vt:variant>
      <vt:variant>
        <vt:i4>6</vt:i4>
      </vt:variant>
      <vt:variant>
        <vt:i4>0</vt:i4>
      </vt:variant>
      <vt:variant>
        <vt:i4>5</vt:i4>
      </vt:variant>
      <vt:variant>
        <vt:lpwstr>https://www.bls.gov/ooh/highest-paying.htm</vt:lpwstr>
      </vt:variant>
      <vt:variant>
        <vt:lpwstr/>
      </vt:variant>
      <vt:variant>
        <vt:i4>7995396</vt:i4>
      </vt:variant>
      <vt:variant>
        <vt:i4>0</vt:i4>
      </vt:variant>
      <vt:variant>
        <vt:i4>0</vt:i4>
      </vt:variant>
      <vt:variant>
        <vt:i4>5</vt:i4>
      </vt:variant>
      <vt:variant>
        <vt:lpwstr>https://www.nationsreportcard.gov/profiles/stateprofile/overview/NY?chort=1&amp;sub=MAT&amp;sj=NY&amp;sfj=NP&amp;st=MN&amp;year=2019R3&amp;cti=PgTab_OT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25-008 - Expanded Math Access Program (K-8)</dc:title>
  <dc:creator>New York State Education Department</dc:creator>
  <cp:lastModifiedBy>Thomas McBride</cp:lastModifiedBy>
  <cp:revision>36</cp:revision>
  <cp:lastPrinted>2024-06-07T12:57:00Z</cp:lastPrinted>
  <dcterms:created xsi:type="dcterms:W3CDTF">2024-12-26T15:02:00Z</dcterms:created>
  <dcterms:modified xsi:type="dcterms:W3CDTF">2025-02-20T19:24:00Z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0x010100F3306D84D03906439E4E249CF8F44635</vt:lpwstr>
  </property>
  <property fmtid="{D5CDD505-2E9C-101B-9397-08002B2CF9AE}" pid="3" name="MediaServiceImageTags">
    <vt:lpwstr/>
  </property>
</Properties>
</file>